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atLeast"/>
        <w:ind w:firstLine="0" w:firstLineChars="0"/>
        <w:jc w:val="center"/>
        <w:rPr>
          <w:rFonts w:hint="default" w:ascii="Times New Roman" w:hAnsi="Times New Roman" w:cs="Times New Roman"/>
          <w:b/>
          <w:bCs/>
          <w:sz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表1 砧板样品情况</w:t>
      </w:r>
    </w:p>
    <w:tbl>
      <w:tblPr>
        <w:tblStyle w:val="5"/>
        <w:tblW w:w="82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"/>
        <w:gridCol w:w="417"/>
        <w:gridCol w:w="1056"/>
        <w:gridCol w:w="1579"/>
        <w:gridCol w:w="1735"/>
        <w:gridCol w:w="765"/>
        <w:gridCol w:w="825"/>
        <w:gridCol w:w="14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类型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标称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品牌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样品名称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购样渠道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价格/元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标称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型号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val="en-US" w:eastAsia="zh-CN" w:bidi="ar"/>
              </w:rPr>
              <w:t>产品图片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木砧板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双枪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抗菌黑金檀木砧板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天猫（suncha双枪旗舰店）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148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466725" cy="720090"/>
                  <wp:effectExtent l="0" t="0" r="9525" b="3810"/>
                  <wp:docPr id="5" name="图片 4" descr="双枪（实木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双枪（实木）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40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爱仕达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绝轮系列乌檀木砧板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京东（爱仕达自营旗舰店）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GJ28W1WG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06730" cy="720090"/>
                  <wp:effectExtent l="0" t="0" r="7620" b="3810"/>
                  <wp:docPr id="4" name="图片 9" descr="爱仕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 descr="爱仕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40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三木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三木砧板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拼多多（三木家居旗舰店）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79.9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494030" cy="720090"/>
                  <wp:effectExtent l="0" t="0" r="1270" b="3810"/>
                  <wp:docPr id="6" name="图片 10" descr="三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0" descr="三木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40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京东京造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乌檀木整木砧板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京东（京东京造自营官方旗舰店）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84.9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03555" cy="720090"/>
                  <wp:effectExtent l="0" t="0" r="10795" b="3810"/>
                  <wp:docPr id="7" name="图片 11" descr="京东京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1" descr="京东京造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35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40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初心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中号沙比利新款水槽菜板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抖音（初心旗舰店）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134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81373/81387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457200" cy="720090"/>
                  <wp:effectExtent l="0" t="0" r="0" b="3810"/>
                  <wp:docPr id="8" name="图片 12" descr="初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 descr="初心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40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欧美达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康德爱心方形乌檀木菜板20#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伊藤洋华堂双楠店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239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OCB8120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480695" cy="720090"/>
                  <wp:effectExtent l="0" t="0" r="14605" b="3810"/>
                  <wp:docPr id="17" name="图片 13" descr="欧美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" descr="欧美达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40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美珑美利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匠心相思木菜板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伊藤洋华堂双楠店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220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74040" cy="720090"/>
                  <wp:effectExtent l="0" t="0" r="3810" b="16510"/>
                  <wp:docPr id="35" name="图片 14" descr="美珑美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4" descr="美珑美利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740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400"/>
              <w:jc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炊大皇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萌厨乌檀木菜板~中号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天猫（炊大皇官方旗舰店）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119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460375" cy="720090"/>
                  <wp:effectExtent l="0" t="0" r="15875" b="3810"/>
                  <wp:docPr id="37" name="图片 15" descr="炊大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5" descr="炊大皇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03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厨总管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乌檀木菜板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抖音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（厨总管官方旗舰店）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29.9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06095" cy="720090"/>
                  <wp:effectExtent l="0" t="0" r="8255" b="3810"/>
                  <wp:docPr id="50" name="图片 16" descr="厨总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6" descr="厨总管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好管家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乌檀3826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天猫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（好管家旗舰店）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63.8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WT008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469265" cy="720090"/>
                  <wp:effectExtent l="0" t="0" r="6985" b="3810"/>
                  <wp:docPr id="51" name="图片 31" descr="好管家（实木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1" descr="好管家（实木）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417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竹砧板</w:t>
            </w:r>
          </w:p>
        </w:tc>
        <w:tc>
          <w:tcPr>
            <w:tcW w:w="10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苏泊尔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整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"/>
              </w:rPr>
              <w:t>竹砧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板3828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京东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（苏泊尔京东自营旗舰店）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59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Z382822AD1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39115" cy="720090"/>
                  <wp:effectExtent l="0" t="0" r="13335" b="3810"/>
                  <wp:docPr id="52" name="图片 32" descr="苏泊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2" descr="苏泊尔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91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41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逸园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工艺竹砧板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抖音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（逸园官方旗舰店）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16.9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20700" cy="720090"/>
                  <wp:effectExtent l="0" t="0" r="12700" b="3810"/>
                  <wp:docPr id="54" name="图片 33" descr="逸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3" descr="逸园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07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41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九阳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九阳竹砧板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天猫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（九阳厨具旗舰店）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CF-S0632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16255" cy="720090"/>
                  <wp:effectExtent l="0" t="0" r="17145" b="3810"/>
                  <wp:docPr id="55" name="图片 37" descr="九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7" descr="九阳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41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好管家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碳化铝合金提手工艺菜板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天猫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（好管家旗舰店）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20.9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02920" cy="720090"/>
                  <wp:effectExtent l="0" t="0" r="11430" b="3810"/>
                  <wp:docPr id="56" name="图片 38" descr="好管家（竹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8" descr="好管家（竹）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41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双枪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 w:bidi="ar"/>
              </w:rPr>
              <w:t>双柱竹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工艺板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京东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（双枪京东自营旗舰店）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29.5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01650" cy="720090"/>
                  <wp:effectExtent l="0" t="0" r="12700" b="3810"/>
                  <wp:docPr id="57" name="图片 39" descr="双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9" descr="双枪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41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佰忆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整竹砧板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拼多多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（佰忆厨具旗舰店）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28.8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486410" cy="720090"/>
                  <wp:effectExtent l="0" t="0" r="8890" b="3810"/>
                  <wp:docPr id="58" name="图片 40" descr="佰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40" descr="佰忆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41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优颂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优颂整竹砧板中号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永辉超市（成都新城市广场店）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39.9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499745" cy="720090"/>
                  <wp:effectExtent l="0" t="0" r="14605" b="3810"/>
                  <wp:docPr id="59" name="图片 41" descr="优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41" descr="优颂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美丽雅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提手光面竹砧板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伊藤洋华堂双楠店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29.9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831850" cy="539750"/>
                  <wp:effectExtent l="0" t="0" r="12700" b="6350"/>
                  <wp:docPr id="60" name="图片 48" descr="美丽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48" descr="美丽雅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318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塑料砧板</w:t>
            </w: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卡罗特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中号pp辅食菜板-绿色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天猫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（carote卡罗特官方旗舰店）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25.9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C06658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23240" cy="720090"/>
                  <wp:effectExtent l="0" t="0" r="10160" b="3810"/>
                  <wp:docPr id="61" name="图片 42" descr="卡罗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42" descr="卡罗特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优奥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双面麦秸秆砧板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京东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（优奥(YOUAO)京东自营）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29.9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484505" cy="720090"/>
                  <wp:effectExtent l="0" t="0" r="10795" b="3810"/>
                  <wp:docPr id="62" name="图片 43" descr="优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43" descr="优奥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梦创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PE菜板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天猫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（梦创旗舰店）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16.8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33400" cy="720090"/>
                  <wp:effectExtent l="0" t="0" r="0" b="3810"/>
                  <wp:docPr id="63" name="图片 44" descr="梦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4" descr="梦创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夯厨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塑料砧板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拼多多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（夯厨家居生活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val="en-US" w:eastAsia="zh-CN"/>
              </w:rPr>
              <w:t>官方旗舰店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30.8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16255" cy="720090"/>
                  <wp:effectExtent l="0" t="0" r="17145" b="3810"/>
                  <wp:docPr id="64" name="图片 45" descr="夯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45" descr="夯厨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天黎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香悠悠抗菌砧板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抖音</w:t>
            </w: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</w:rPr>
              <w:t>（天黎厨房用品旗舰店）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508000" cy="720090"/>
                  <wp:effectExtent l="0" t="0" r="6350" b="3810"/>
                  <wp:docPr id="65" name="图片 46" descr="天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46" descr="天黎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4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唐宗多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唐宗多功能塑料砧板</w:t>
            </w:r>
          </w:p>
        </w:tc>
        <w:tc>
          <w:tcPr>
            <w:tcW w:w="1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2"/>
                <w:sz w:val="20"/>
                <w:szCs w:val="20"/>
                <w:lang w:bidi="ar"/>
              </w:rPr>
              <w:t>永辉超市（成都新城市广场店）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17.9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/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495935" cy="720090"/>
                  <wp:effectExtent l="0" t="0" r="18415" b="3810"/>
                  <wp:docPr id="66" name="图片 47" descr="唐宗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47" descr="唐宗多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jc w:val="left"/>
        <w:rPr>
          <w:rFonts w:hint="eastAsia" w:ascii="方正黑体简体" w:hAnsi="方正黑体简体" w:eastAsia="方正黑体简体" w:cs="方正黑体简体"/>
          <w:szCs w:val="32"/>
          <w:lang w:val="en-US" w:eastAsia="zh-CN"/>
        </w:rPr>
      </w:pPr>
    </w:p>
    <w:p>
      <w:pPr>
        <w:ind w:firstLine="540" w:firstLineChars="200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7"/>
          <w:szCs w:val="27"/>
          <w:shd w:val="clear" w:fill="FFFFFF"/>
          <w:lang w:val="en-US" w:eastAsia="zh-CN"/>
        </w:rPr>
      </w:pPr>
    </w:p>
    <w:p>
      <w:pPr>
        <w:pStyle w:val="2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7"/>
          <w:szCs w:val="27"/>
          <w:shd w:val="clear" w:fill="FFFFFF"/>
          <w:lang w:val="en-US" w:eastAsia="zh-CN"/>
        </w:rPr>
      </w:pPr>
    </w:p>
    <w:p>
      <w:pPr>
        <w:spacing w:line="560" w:lineRule="atLeast"/>
        <w:ind w:firstLine="0" w:firstLineChars="0"/>
        <w:jc w:val="center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表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</w:rPr>
        <w:t xml:space="preserve"> 砧板比较试验测试指标</w:t>
      </w:r>
    </w:p>
    <w:tbl>
      <w:tblPr>
        <w:tblStyle w:val="5"/>
        <w:tblW w:w="84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809"/>
        <w:gridCol w:w="2386"/>
        <w:gridCol w:w="2250"/>
        <w:gridCol w:w="22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681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产品类别</w:t>
            </w:r>
          </w:p>
        </w:tc>
        <w:tc>
          <w:tcPr>
            <w:tcW w:w="80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指标类别</w:t>
            </w:r>
          </w:p>
        </w:tc>
        <w:tc>
          <w:tcPr>
            <w:tcW w:w="2386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测试项目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限值</w:t>
            </w:r>
          </w:p>
        </w:tc>
        <w:tc>
          <w:tcPr>
            <w:tcW w:w="2287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标准法律法规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81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竹&amp;木砧板</w:t>
            </w:r>
          </w:p>
        </w:tc>
        <w:tc>
          <w:tcPr>
            <w:tcW w:w="809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Fonts w:hint="default" w:ascii="Times New Roman" w:hAnsi="Times New Roman" w:cs="Times New Roman" w:eastAsiaTheme="minorEastAsia"/>
                <w:bCs/>
                <w:color w:val="000000"/>
                <w:szCs w:val="21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安全性能</w:t>
            </w:r>
          </w:p>
        </w:tc>
        <w:tc>
          <w:tcPr>
            <w:tcW w:w="2386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sz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甲醛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≤1</w:t>
            </w:r>
            <w:bookmarkStart w:id="0" w:name="OLE_LINK7"/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5mg/</w:t>
            </w:r>
            <w:bookmarkEnd w:id="0"/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kg</w:t>
            </w:r>
          </w:p>
        </w:tc>
        <w:tc>
          <w:tcPr>
            <w:tcW w:w="2287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GB 4806.12-2022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81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</w:p>
        </w:tc>
        <w:tc>
          <w:tcPr>
            <w:tcW w:w="809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color w:val="000000"/>
                <w:szCs w:val="21"/>
              </w:rPr>
            </w:pPr>
          </w:p>
        </w:tc>
        <w:tc>
          <w:tcPr>
            <w:tcW w:w="2386" w:type="dxa"/>
            <w:vMerge w:val="restart"/>
            <w:vAlign w:val="center"/>
          </w:tcPr>
          <w:p>
            <w:pPr>
              <w:widowControl/>
              <w:shd w:val="clear"/>
              <w:spacing w:line="240" w:lineRule="auto"/>
              <w:ind w:firstLine="420" w:firstLineChars="0"/>
              <w:jc w:val="center"/>
              <w:textAlignment w:val="center"/>
              <w:rPr>
                <w:rStyle w:val="10"/>
                <w:sz w:val="21"/>
                <w:lang w:bidi="ar"/>
              </w:rPr>
            </w:pPr>
            <w:bookmarkStart w:id="1" w:name="OLE_LINK8"/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五氯苯酚及其盐类</w:t>
            </w:r>
            <w:bookmarkEnd w:id="1"/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（以五氯苯酚计）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≤0.15μg/kg</w:t>
            </w:r>
          </w:p>
        </w:tc>
        <w:tc>
          <w:tcPr>
            <w:tcW w:w="2287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GB 4806.12-2022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81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</w:p>
        </w:tc>
        <w:tc>
          <w:tcPr>
            <w:tcW w:w="809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color w:val="000000"/>
                <w:szCs w:val="21"/>
              </w:rPr>
            </w:pPr>
          </w:p>
        </w:tc>
        <w:tc>
          <w:tcPr>
            <w:tcW w:w="2386" w:type="dxa"/>
            <w:vMerge w:val="continue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bCs/>
                <w:sz w:val="21"/>
                <w:szCs w:val="21"/>
                <w:lang w:bidi="ar"/>
              </w:rPr>
            </w:pPr>
          </w:p>
        </w:tc>
        <w:tc>
          <w:tcPr>
            <w:tcW w:w="2250" w:type="dxa"/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0.1mg/kg</w:t>
            </w:r>
          </w:p>
        </w:tc>
        <w:tc>
          <w:tcPr>
            <w:tcW w:w="2287" w:type="dxa"/>
            <w:vAlign w:val="center"/>
          </w:tcPr>
          <w:p>
            <w:pPr>
              <w:spacing w:line="240" w:lineRule="auto"/>
              <w:ind w:firstLine="420"/>
              <w:jc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French DGCCRF 2012-93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81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</w:p>
        </w:tc>
        <w:tc>
          <w:tcPr>
            <w:tcW w:w="809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color w:val="000000"/>
                <w:szCs w:val="21"/>
              </w:rPr>
            </w:pPr>
          </w:p>
        </w:tc>
        <w:tc>
          <w:tcPr>
            <w:tcW w:w="2386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噻菌灵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≤1.2mg/kg</w:t>
            </w:r>
          </w:p>
        </w:tc>
        <w:tc>
          <w:tcPr>
            <w:tcW w:w="2287" w:type="dxa"/>
            <w:vMerge w:val="restart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GB 4806.12-2022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81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</w:p>
        </w:tc>
        <w:tc>
          <w:tcPr>
            <w:tcW w:w="809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color w:val="000000"/>
                <w:szCs w:val="21"/>
              </w:rPr>
            </w:pPr>
          </w:p>
        </w:tc>
        <w:tc>
          <w:tcPr>
            <w:tcW w:w="2386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sz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邻苯基苯酚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≤4.8mg/kg</w:t>
            </w:r>
          </w:p>
        </w:tc>
        <w:tc>
          <w:tcPr>
            <w:tcW w:w="2287" w:type="dxa"/>
            <w:vMerge w:val="continue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81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</w:p>
        </w:tc>
        <w:tc>
          <w:tcPr>
            <w:tcW w:w="809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color w:val="000000"/>
                <w:szCs w:val="21"/>
              </w:rPr>
            </w:pPr>
          </w:p>
        </w:tc>
        <w:tc>
          <w:tcPr>
            <w:tcW w:w="2386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联苯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≤0.6mg/kg</w:t>
            </w:r>
          </w:p>
        </w:tc>
        <w:tc>
          <w:tcPr>
            <w:tcW w:w="2287" w:type="dxa"/>
            <w:vMerge w:val="continue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81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</w:p>
        </w:tc>
        <w:tc>
          <w:tcPr>
            <w:tcW w:w="809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color w:val="000000"/>
                <w:szCs w:val="21"/>
              </w:rPr>
            </w:pPr>
          </w:p>
        </w:tc>
        <w:tc>
          <w:tcPr>
            <w:tcW w:w="2386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抑霉唑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≤0.4mg/kg</w:t>
            </w:r>
          </w:p>
        </w:tc>
        <w:tc>
          <w:tcPr>
            <w:tcW w:w="2287" w:type="dxa"/>
            <w:vMerge w:val="continue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81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</w:p>
        </w:tc>
        <w:tc>
          <w:tcPr>
            <w:tcW w:w="809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color w:val="000000"/>
                <w:szCs w:val="21"/>
              </w:rPr>
            </w:pPr>
          </w:p>
        </w:tc>
        <w:tc>
          <w:tcPr>
            <w:tcW w:w="2386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二氧化硫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≤10mg/kg</w:t>
            </w:r>
          </w:p>
        </w:tc>
        <w:tc>
          <w:tcPr>
            <w:tcW w:w="2287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GB 4806.12-2022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81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bCs/>
                <w:szCs w:val="21"/>
              </w:rPr>
            </w:pPr>
          </w:p>
        </w:tc>
        <w:tc>
          <w:tcPr>
            <w:tcW w:w="809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bCs/>
                <w:color w:val="000000"/>
                <w:szCs w:val="21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主观</w:t>
            </w:r>
          </w:p>
        </w:tc>
        <w:tc>
          <w:tcPr>
            <w:tcW w:w="2386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霉菌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eastAsia" w:ascii="Times New Roman" w:hAnsi="Times New Roman" w:cs="Times New Roman" w:eastAsiaTheme="minorEastAsia"/>
                <w:sz w:val="21"/>
                <w:szCs w:val="21"/>
                <w:lang w:val="en-US" w:eastAsia="zh-CN" w:bidi="ar"/>
              </w:rPr>
            </w:pPr>
            <w:r>
              <w:rPr>
                <w:rStyle w:val="10"/>
                <w:rFonts w:hint="eastAsia" w:ascii="Times New Roman" w:hAnsi="Times New Roman" w:cs="Times New Roman" w:eastAsiaTheme="minorEastAsia"/>
                <w:sz w:val="21"/>
                <w:szCs w:val="21"/>
                <w:lang w:val="en-US" w:eastAsia="zh-CN" w:bidi="ar"/>
              </w:rPr>
              <w:t>/</w:t>
            </w:r>
          </w:p>
        </w:tc>
        <w:tc>
          <w:tcPr>
            <w:tcW w:w="2287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GB</w:t>
            </w: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 w:bidi="ar"/>
              </w:rPr>
              <w:t xml:space="preserve"> </w:t>
            </w: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4789.15-2016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81" w:type="dxa"/>
            <w:vMerge w:val="restart"/>
            <w:vAlign w:val="center"/>
          </w:tcPr>
          <w:p>
            <w:pPr>
              <w:spacing w:line="240" w:lineRule="auto"/>
              <w:ind w:firstLine="0" w:firstLineChars="0"/>
              <w:rPr>
                <w:rFonts w:hint="default" w:ascii="Times New Roman" w:hAnsi="Times New Roman" w:cs="Times New Roman" w:eastAsiaTheme="minorEastAsia"/>
                <w:szCs w:val="21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塑料砧板</w:t>
            </w:r>
          </w:p>
        </w:tc>
        <w:tc>
          <w:tcPr>
            <w:tcW w:w="809" w:type="dxa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安全性能</w:t>
            </w:r>
          </w:p>
        </w:tc>
        <w:tc>
          <w:tcPr>
            <w:tcW w:w="2386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脱色（仅有色砧板测试）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阴性</w:t>
            </w:r>
          </w:p>
        </w:tc>
        <w:tc>
          <w:tcPr>
            <w:tcW w:w="2287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GB 4806.7-2016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81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809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使用性能</w:t>
            </w:r>
          </w:p>
        </w:tc>
        <w:tc>
          <w:tcPr>
            <w:tcW w:w="2386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邵氏硬度(D)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≥45</w:t>
            </w:r>
          </w:p>
        </w:tc>
        <w:tc>
          <w:tcPr>
            <w:tcW w:w="2287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rPr>
                <w:rFonts w:hint="default" w:ascii="Times New Roman" w:hAnsi="Times New Roman" w:cs="Times New Roman" w:eastAsiaTheme="minorEastAsia"/>
                <w:sz w:val="24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QB/T 1870-2015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681" w:type="dxa"/>
            <w:vMerge w:val="continue"/>
            <w:vAlign w:val="center"/>
          </w:tcPr>
          <w:p>
            <w:pPr>
              <w:spacing w:line="240" w:lineRule="auto"/>
              <w:ind w:firstLine="640"/>
              <w:jc w:val="center"/>
              <w:rPr>
                <w:rFonts w:hint="default"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809" w:type="dxa"/>
            <w:vMerge w:val="continue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</w:p>
        </w:tc>
        <w:tc>
          <w:tcPr>
            <w:tcW w:w="2386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耐热性</w:t>
            </w:r>
          </w:p>
        </w:tc>
        <w:tc>
          <w:tcPr>
            <w:tcW w:w="2250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无龟裂、开裂、变形、变色及褪色</w:t>
            </w:r>
          </w:p>
        </w:tc>
        <w:tc>
          <w:tcPr>
            <w:tcW w:w="2287" w:type="dxa"/>
            <w:vAlign w:val="center"/>
          </w:tcPr>
          <w:p>
            <w:pPr>
              <w:widowControl/>
              <w:spacing w:line="240" w:lineRule="auto"/>
              <w:ind w:firstLine="420"/>
              <w:jc w:val="center"/>
              <w:textAlignment w:val="center"/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</w:pPr>
            <w:r>
              <w:rPr>
                <w:rStyle w:val="10"/>
                <w:rFonts w:hint="default" w:ascii="Times New Roman" w:hAnsi="Times New Roman" w:cs="Times New Roman" w:eastAsiaTheme="minorEastAsia"/>
                <w:sz w:val="21"/>
                <w:szCs w:val="21"/>
                <w:lang w:bidi="ar"/>
              </w:rPr>
              <w:t>QB/T 1870-2015</w:t>
            </w:r>
          </w:p>
        </w:tc>
      </w:tr>
    </w:tbl>
    <w:p>
      <w:pPr>
        <w:ind w:left="0" w:leftChars="0" w:firstLine="0" w:firstLineChars="0"/>
        <w:rPr>
          <w:rFonts w:hint="default" w:ascii="Times New Roman" w:hAnsi="Times New Roman" w:cs="Times New Roman" w:eastAsiaTheme="minorEastAsia"/>
          <w:color w:val="2E75B6" w:themeColor="accent1" w:themeShade="BF"/>
        </w:rPr>
      </w:pPr>
    </w:p>
    <w:p>
      <w:pPr>
        <w:pStyle w:val="2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7"/>
          <w:szCs w:val="27"/>
          <w:shd w:val="clear" w:fill="FFFFFF"/>
          <w:lang w:val="en-US" w:eastAsia="zh-CN"/>
        </w:rPr>
      </w:pPr>
    </w:p>
    <w:p>
      <w:pPr>
        <w:pStyle w:val="2"/>
        <w:rPr>
          <w:rFonts w:hint="eastAsia" w:ascii="Arial" w:hAnsi="Arial" w:eastAsia="宋体" w:cs="Arial"/>
          <w:i w:val="0"/>
          <w:iCs w:val="0"/>
          <w:caps w:val="0"/>
          <w:color w:val="222222"/>
          <w:spacing w:val="0"/>
          <w:sz w:val="27"/>
          <w:szCs w:val="27"/>
          <w:shd w:val="clear" w:fill="FFFFFF"/>
          <w:lang w:val="en-US" w:eastAsia="zh-CN"/>
        </w:rPr>
      </w:pPr>
    </w:p>
    <w:p>
      <w:pPr>
        <w:pStyle w:val="2"/>
        <w:rPr>
          <w:rFonts w:hint="default" w:ascii="Times New Roman" w:hAnsi="Times New Roman" w:eastAsia="仿宋" w:cs="Times New Roman"/>
          <w:b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b/>
          <w:szCs w:val="32"/>
          <w:lang w:eastAsia="zh-CN"/>
        </w:rPr>
        <w:drawing>
          <wp:inline distT="0" distB="0" distL="114300" distR="114300">
            <wp:extent cx="5274310" cy="2621915"/>
            <wp:effectExtent l="0" t="0" r="2540" b="6985"/>
            <wp:docPr id="1" name="图片 1" descr="木砧板甲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木砧板甲醛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eastAsia="仿宋" w:cs="Times New Roman"/>
          <w:b/>
          <w:szCs w:val="32"/>
          <w:lang w:eastAsia="zh-CN"/>
        </w:rPr>
      </w:pPr>
    </w:p>
    <w:p>
      <w:pPr>
        <w:spacing w:line="240" w:lineRule="auto"/>
        <w:ind w:firstLine="422" w:firstLineChars="200"/>
        <w:jc w:val="left"/>
        <w:rPr>
          <w:rFonts w:hint="default" w:ascii="Times New Roman" w:hAnsi="Times New Roman" w:eastAsia="仿宋" w:cs="Times New Roman"/>
          <w:b/>
          <w:szCs w:val="32"/>
          <w:lang w:eastAsia="zh-CN"/>
        </w:rPr>
      </w:pPr>
    </w:p>
    <w:p>
      <w:pPr>
        <w:pStyle w:val="2"/>
        <w:spacing w:line="240" w:lineRule="auto"/>
        <w:ind w:left="0" w:leftChars="0" w:firstLine="0" w:firstLineChars="0"/>
        <w:jc w:val="center"/>
        <w:rPr>
          <w:rFonts w:hint="default" w:ascii="Times New Roman" w:hAnsi="Times New Roman" w:eastAsia="宋体" w:cs="Times New Roman"/>
          <w:sz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lang w:eastAsia="zh-CN"/>
        </w:rPr>
        <w:drawing>
          <wp:inline distT="0" distB="0" distL="114300" distR="114300">
            <wp:extent cx="5581650" cy="2714625"/>
            <wp:effectExtent l="0" t="0" r="0" b="9525"/>
            <wp:docPr id="3" name="图片 3" descr="屏幕截图 2024-07-02 09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截图 2024-07-02 0917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t>图</w:t>
      </w:r>
      <w:r>
        <w:rPr>
          <w:rFonts w:hint="default" w:ascii="Times New Roman" w:hAnsi="Times New Roman" w:cs="Times New Roman"/>
          <w:sz w:val="24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</w:rPr>
        <w:t xml:space="preserve"> 本次比较试验各品牌</w:t>
      </w:r>
      <w:r>
        <w:rPr>
          <w:rFonts w:hint="eastAsia" w:ascii="Times New Roman" w:hAnsi="Times New Roman" w:cs="Times New Roman"/>
          <w:sz w:val="24"/>
          <w:lang w:val="en-US" w:eastAsia="zh-CN"/>
        </w:rPr>
        <w:t>竹</w:t>
      </w:r>
      <w:r>
        <w:rPr>
          <w:rFonts w:hint="default" w:ascii="Times New Roman" w:hAnsi="Times New Roman" w:cs="Times New Roman"/>
          <w:sz w:val="24"/>
        </w:rPr>
        <w:t>砧板切开测试甲醛情况</w:t>
      </w:r>
    </w:p>
    <w:p>
      <w:pPr>
        <w:spacing w:line="520" w:lineRule="exact"/>
        <w:ind w:firstLine="0" w:firstLineChars="0"/>
        <w:jc w:val="center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表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4"/>
        </w:rPr>
        <w:t xml:space="preserve"> GB 4806.12-2022中甲醛指标要求</w:t>
      </w:r>
    </w:p>
    <w:tbl>
      <w:tblPr>
        <w:tblStyle w:val="6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5103"/>
        <w:gridCol w:w="23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序号</w:t>
            </w:r>
          </w:p>
        </w:tc>
        <w:tc>
          <w:tcPr>
            <w:tcW w:w="5103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项目</w:t>
            </w:r>
          </w:p>
        </w:tc>
        <w:tc>
          <w:tcPr>
            <w:tcW w:w="2347" w:type="dxa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指标</w:t>
            </w:r>
          </w:p>
        </w:tc>
      </w:tr>
    </w:tbl>
    <w:p>
      <w:pPr>
        <w:pStyle w:val="2"/>
        <w:rPr>
          <w:rFonts w:hint="eastAsia" w:ascii="Times New Roman" w:hAnsi="Times New Roman" w:eastAsia="仿宋" w:cs="Times New Roman"/>
          <w:b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仿宋" w:cs="Times New Roman"/>
          <w:b/>
          <w:szCs w:val="32"/>
          <w:lang w:val="en-US"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62675" cy="3924300"/>
            <wp:effectExtent l="0" t="0" r="9525" b="0"/>
            <wp:docPr id="9" name="图片 9" descr="屏幕截图 2024-07-02 09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屏幕截图 2024-07-02 0920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</w:pPr>
      <w:r>
        <w:drawing>
          <wp:inline distT="0" distB="0" distL="114300" distR="114300">
            <wp:extent cx="4772025" cy="2657475"/>
            <wp:effectExtent l="0" t="0" r="9525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spacing w:line="520" w:lineRule="exact"/>
        <w:ind w:firstLine="0" w:firstLineChars="0"/>
        <w:jc w:val="center"/>
        <w:rPr>
          <w:rFonts w:hint="default" w:ascii="Times New Roman" w:hAnsi="Times New Roman" w:eastAsia="黑体" w:cs="Times New Roman"/>
          <w:b/>
          <w:spacing w:val="-10"/>
          <w:szCs w:val="32"/>
          <w:highlight w:val="yellow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sz w:val="24"/>
        </w:rPr>
        <w:t>表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 w:val="24"/>
        </w:rPr>
        <w:t xml:space="preserve"> 5种网传砧板发霉处理方式结果对比</w:t>
      </w:r>
    </w:p>
    <w:tbl>
      <w:tblPr>
        <w:tblStyle w:val="5"/>
        <w:tblW w:w="812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1051"/>
        <w:gridCol w:w="1009"/>
        <w:gridCol w:w="1023"/>
        <w:gridCol w:w="1186"/>
        <w:gridCol w:w="1050"/>
        <w:gridCol w:w="1159"/>
        <w:gridCol w:w="10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10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处理方式</w:t>
            </w:r>
          </w:p>
        </w:tc>
        <w:tc>
          <w:tcPr>
            <w:tcW w:w="10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砧板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除菌前后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菌落总数CFU/cm²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大肠菌群CFU/cm²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沙门氏菌/50cm²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霉菌CFU/cm²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051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白醋清洁表面</w:t>
            </w:r>
          </w:p>
        </w:tc>
        <w:tc>
          <w:tcPr>
            <w:tcW w:w="100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1#砧板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除菌前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除菌后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6.8*10^3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2#砧板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除菌前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1.1*10^3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除菌后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051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热水+小苏打清洗表面</w:t>
            </w:r>
          </w:p>
        </w:tc>
        <w:tc>
          <w:tcPr>
            <w:tcW w:w="100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3#砧板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除菌前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4.7*10^3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除菌后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1.1*10^5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4#砧板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除菌前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1.1*10^3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除菌后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51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紫外线照射表面</w:t>
            </w:r>
          </w:p>
        </w:tc>
        <w:tc>
          <w:tcPr>
            <w:tcW w:w="100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5#砧板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除菌前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除菌后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6#砧板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除菌前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除菌后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1.1*10^2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051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次氯酸消毒液清洗表面</w:t>
            </w:r>
          </w:p>
        </w:tc>
        <w:tc>
          <w:tcPr>
            <w:tcW w:w="100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7#砧板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除菌前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4.1*10^2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除菌后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8#砧板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除菌前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除菌后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1.5*10^2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051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刀刮表面</w:t>
            </w:r>
          </w:p>
        </w:tc>
        <w:tc>
          <w:tcPr>
            <w:tcW w:w="100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9#砧板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除菌前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除菌后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10#砧板</w:t>
            </w: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除菌前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4.7*10^2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640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51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除菌后</w:t>
            </w:r>
          </w:p>
        </w:tc>
        <w:tc>
          <w:tcPr>
            <w:tcW w:w="1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0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  <w:tc>
          <w:tcPr>
            <w:tcW w:w="11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未检出</w:t>
            </w:r>
          </w:p>
        </w:tc>
        <w:tc>
          <w:tcPr>
            <w:tcW w:w="101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  <w:tl2br w:val="nil"/>
              <w:tr2bl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0"/>
                <w:szCs w:val="20"/>
                <w:lang w:bidi="ar"/>
              </w:rPr>
              <w:t>&lt;1</w:t>
            </w: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="1289" w:tblpY="217"/>
        <w:tblOverlap w:val="never"/>
        <w:tblW w:w="9610" w:type="dxa"/>
        <w:tblInd w:w="0" w:type="dxa"/>
        <w:tblBorders>
          <w:top w:val="single" w:color="E46D0A" w:sz="8" w:space="0"/>
          <w:left w:val="single" w:color="E46D0A" w:sz="8" w:space="0"/>
          <w:bottom w:val="single" w:color="E46D0A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5"/>
        <w:gridCol w:w="685"/>
        <w:gridCol w:w="2379"/>
        <w:gridCol w:w="1704"/>
        <w:gridCol w:w="664"/>
        <w:gridCol w:w="2453"/>
      </w:tblGrid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</w:trPr>
        <w:tc>
          <w:tcPr>
            <w:tcW w:w="4789" w:type="dxa"/>
            <w:gridSpan w:val="3"/>
            <w:tcBorders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双枪 抗菌黑金檀木砧板    ★★★★★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 xml:space="preserve">     </w:t>
            </w:r>
          </w:p>
        </w:tc>
        <w:tc>
          <w:tcPr>
            <w:tcW w:w="4821" w:type="dxa"/>
            <w:gridSpan w:val="3"/>
            <w:tcBorders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爱仕达 绝轮系列乌檀木砧板    ★★★★★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 xml:space="preserve"> 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 xml:space="preserve"> 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75" w:hRule="atLeast"/>
        </w:trPr>
        <w:tc>
          <w:tcPr>
            <w:tcW w:w="1725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62025" cy="1483995"/>
                  <wp:effectExtent l="0" t="0" r="9525" b="1905"/>
                  <wp:docPr id="113" name="图片 12" descr="双枪（实木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2" descr="双枪（实木）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  <w:tc>
          <w:tcPr>
            <w:tcW w:w="1704" w:type="dxa"/>
            <w:vMerge w:val="restart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55675" cy="1358265"/>
                  <wp:effectExtent l="0" t="0" r="15875" b="13335"/>
                  <wp:docPr id="2" name="图片 1" descr="爱仕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爱仕达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453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</w:trPr>
        <w:tc>
          <w:tcPr>
            <w:tcW w:w="1725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购样渠道：天猫（suncha双枪旗舰店）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购样价格：148元</w:t>
            </w:r>
          </w:p>
        </w:tc>
        <w:tc>
          <w:tcPr>
            <w:tcW w:w="1704" w:type="dxa"/>
            <w:vMerge w:val="continue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6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453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购样渠道：京东（爱仕达自营旗舰店）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购样价格：79元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4789" w:type="dxa"/>
            <w:gridSpan w:val="3"/>
            <w:tcBorders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三木 三木砧板    ★★★★★</w:t>
            </w:r>
          </w:p>
        </w:tc>
        <w:tc>
          <w:tcPr>
            <w:tcW w:w="4821" w:type="dxa"/>
            <w:gridSpan w:val="3"/>
            <w:tcBorders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京东京造 乌檀木整木砧板    ★★★★★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725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66470" cy="1410970"/>
                  <wp:effectExtent l="0" t="0" r="5080" b="17780"/>
                  <wp:docPr id="114" name="图片 10" descr="三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0" descr="三木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  <w:tc>
          <w:tcPr>
            <w:tcW w:w="1704" w:type="dxa"/>
            <w:vMerge w:val="restart"/>
            <w:tcBorders>
              <w:left w:val="single" w:color="E46D0A" w:sz="8" w:space="0"/>
            </w:tcBorders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95680" cy="1423670"/>
                  <wp:effectExtent l="0" t="0" r="13970" b="5080"/>
                  <wp:docPr id="115" name="图片 11" descr="京东京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" descr="京东京造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9568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</w:p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453" w:type="dxa"/>
            <w:tcBorders>
              <w:right w:val="single" w:color="E46D0A" w:sz="8" w:space="0"/>
            </w:tcBorders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 未检出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8" w:hRule="atLeast"/>
        </w:trPr>
        <w:tc>
          <w:tcPr>
            <w:tcW w:w="1725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购样渠道：拼多多（三木家居旗舰店）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购样价格：79.9元</w:t>
            </w:r>
          </w:p>
        </w:tc>
        <w:tc>
          <w:tcPr>
            <w:tcW w:w="1704" w:type="dxa"/>
            <w:vMerge w:val="continue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6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453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购样渠道：京东（京东京造自营官方旗舰店）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购样价格：84.9元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4789" w:type="dxa"/>
            <w:gridSpan w:val="3"/>
            <w:tcBorders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初心 中号沙比利新款水槽菜板    ★★★★★</w:t>
            </w:r>
          </w:p>
        </w:tc>
        <w:tc>
          <w:tcPr>
            <w:tcW w:w="4821" w:type="dxa"/>
            <w:gridSpan w:val="3"/>
            <w:tcBorders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欧美达 康德爱心方形乌檀木菜板20#★★★★★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62" w:hRule="atLeast"/>
        </w:trPr>
        <w:tc>
          <w:tcPr>
            <w:tcW w:w="1725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88695" cy="1558925"/>
                  <wp:effectExtent l="0" t="0" r="1905" b="3175"/>
                  <wp:docPr id="116" name="图片 1" descr="初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" descr="初心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  <w:tc>
          <w:tcPr>
            <w:tcW w:w="1704" w:type="dxa"/>
            <w:vMerge w:val="restart"/>
            <w:tcBorders>
              <w:left w:val="single" w:color="E46D0A" w:sz="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65200" cy="1448435"/>
                  <wp:effectExtent l="0" t="0" r="6350" b="18415"/>
                  <wp:docPr id="117" name="图片 13" descr="欧美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3" descr="欧美达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tcBorders>
              <w:lef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453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</w:trPr>
        <w:tc>
          <w:tcPr>
            <w:tcW w:w="1725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购样渠道：抖音（初心旗舰店）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购样价格：134元</w:t>
            </w:r>
          </w:p>
        </w:tc>
        <w:tc>
          <w:tcPr>
            <w:tcW w:w="1704" w:type="dxa"/>
            <w:vMerge w:val="continue"/>
            <w:tcBorders>
              <w:left w:val="single" w:color="E46D0A" w:sz="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64" w:type="dxa"/>
            <w:tcBorders>
              <w:lef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453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购样渠道：伊藤洋华堂双楠店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购样价格：239元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4789" w:type="dxa"/>
            <w:gridSpan w:val="3"/>
            <w:tcBorders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美珑美利 匠心相思木菜板    ★★★★★</w:t>
            </w:r>
          </w:p>
        </w:tc>
        <w:tc>
          <w:tcPr>
            <w:tcW w:w="4821" w:type="dxa"/>
            <w:gridSpan w:val="3"/>
            <w:tcBorders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炊大皇 萌厨乌檀木菜板~中号    ★★★★★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2" w:hRule="atLeast"/>
        </w:trPr>
        <w:tc>
          <w:tcPr>
            <w:tcW w:w="1725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805180" cy="1010285"/>
                  <wp:effectExtent l="0" t="0" r="18415" b="13970"/>
                  <wp:docPr id="118" name="图片 14" descr="美珑美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4" descr="美珑美利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05180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  <w:tc>
          <w:tcPr>
            <w:tcW w:w="1704" w:type="dxa"/>
            <w:vMerge w:val="restart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40435" cy="1473200"/>
                  <wp:effectExtent l="0" t="0" r="12065" b="12700"/>
                  <wp:docPr id="119" name="图片 15" descr="炊大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5" descr="炊大皇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043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453" w:type="dxa"/>
            <w:tcBorders>
              <w:right w:val="single" w:color="F79646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4" w:hRule="atLeast"/>
        </w:trPr>
        <w:tc>
          <w:tcPr>
            <w:tcW w:w="1725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购样渠道：伊藤洋华堂双楠店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购样价格：220元</w:t>
            </w:r>
          </w:p>
        </w:tc>
        <w:tc>
          <w:tcPr>
            <w:tcW w:w="1704" w:type="dxa"/>
            <w:vMerge w:val="continue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6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453" w:type="dxa"/>
            <w:tcBorders>
              <w:right w:val="single" w:color="F79646" w:sz="4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购样渠道：天猫（炊大皇官方旗舰店）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购样价格：119元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4" w:hRule="atLeast"/>
        </w:trPr>
        <w:tc>
          <w:tcPr>
            <w:tcW w:w="4789" w:type="dxa"/>
            <w:gridSpan w:val="3"/>
            <w:tcBorders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厨总管 乌檀木菜板    ★★★★★</w:t>
            </w:r>
          </w:p>
        </w:tc>
        <w:tc>
          <w:tcPr>
            <w:tcW w:w="4821" w:type="dxa"/>
            <w:gridSpan w:val="3"/>
            <w:tcBorders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1725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55675" cy="1362075"/>
                  <wp:effectExtent l="0" t="0" r="15875" b="9525"/>
                  <wp:docPr id="120" name="图片 16" descr="厨总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6" descr="厨总管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  <w:tc>
          <w:tcPr>
            <w:tcW w:w="1704" w:type="dxa"/>
            <w:vMerge w:val="restart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6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</w:p>
        </w:tc>
        <w:tc>
          <w:tcPr>
            <w:tcW w:w="2453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0" w:hRule="atLeast"/>
        </w:trPr>
        <w:tc>
          <w:tcPr>
            <w:tcW w:w="1725" w:type="dxa"/>
            <w:vMerge w:val="continue"/>
            <w:tcBorders>
              <w:bottom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85" w:type="dxa"/>
            <w:tcBorders>
              <w:bottom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379" w:type="dxa"/>
            <w:tcBorders>
              <w:bottom w:val="single" w:color="E46D0A" w:sz="8" w:space="0"/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购样渠道：抖音（厨总管官方旗舰店）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购样价格：29.9元</w:t>
            </w:r>
          </w:p>
        </w:tc>
        <w:tc>
          <w:tcPr>
            <w:tcW w:w="1704" w:type="dxa"/>
            <w:vMerge w:val="continue"/>
            <w:tcBorders>
              <w:left w:val="single" w:color="E46D0A" w:sz="8" w:space="0"/>
              <w:bottom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64" w:type="dxa"/>
            <w:tcBorders>
              <w:bottom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</w:p>
        </w:tc>
        <w:tc>
          <w:tcPr>
            <w:tcW w:w="2453" w:type="dxa"/>
            <w:tcBorders>
              <w:bottom w:val="single" w:color="E46D0A" w:sz="8" w:space="0"/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="1363" w:tblpY="217"/>
        <w:tblOverlap w:val="never"/>
        <w:tblW w:w="9297" w:type="dxa"/>
        <w:tblInd w:w="0" w:type="dxa"/>
        <w:tblBorders>
          <w:top w:val="single" w:color="E46D0A" w:sz="8" w:space="0"/>
          <w:left w:val="single" w:color="E46D0A" w:sz="8" w:space="0"/>
          <w:bottom w:val="single" w:color="E46D0A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900"/>
        <w:gridCol w:w="2074"/>
        <w:gridCol w:w="1845"/>
        <w:gridCol w:w="941"/>
        <w:gridCol w:w="1774"/>
      </w:tblGrid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</w:trPr>
        <w:tc>
          <w:tcPr>
            <w:tcW w:w="4737" w:type="dxa"/>
            <w:gridSpan w:val="3"/>
            <w:tcBorders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苏泊尔 整竹砧板3828   ★★★★</w:t>
            </w:r>
          </w:p>
        </w:tc>
        <w:tc>
          <w:tcPr>
            <w:tcW w:w="4560" w:type="dxa"/>
            <w:gridSpan w:val="3"/>
            <w:tcBorders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逸园 工艺竹砧板   ★★★★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7" w:hRule="atLeast"/>
        </w:trPr>
        <w:tc>
          <w:tcPr>
            <w:tcW w:w="1763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1084580" cy="1450340"/>
                  <wp:effectExtent l="0" t="0" r="1270" b="16510"/>
                  <wp:docPr id="122" name="图片 32" descr="苏泊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32" descr="苏泊尔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8458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074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6.51mg/kg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  <w:tc>
          <w:tcPr>
            <w:tcW w:w="1845" w:type="dxa"/>
            <w:vMerge w:val="restart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1101090" cy="1525905"/>
                  <wp:effectExtent l="0" t="0" r="3810" b="17145"/>
                  <wp:docPr id="53" name="图片 33" descr="逸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3" descr="逸园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109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1774" w:type="dxa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14.32mg/kg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2" w:hRule="atLeast"/>
        </w:trPr>
        <w:tc>
          <w:tcPr>
            <w:tcW w:w="1763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扣分项</w:t>
            </w:r>
          </w:p>
        </w:tc>
        <w:tc>
          <w:tcPr>
            <w:tcW w:w="2074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切开有检出甲醛，但检出值未超过本次比较试验设定标准（≤15mg/kg）扣1星</w:t>
            </w:r>
          </w:p>
        </w:tc>
        <w:tc>
          <w:tcPr>
            <w:tcW w:w="1845" w:type="dxa"/>
            <w:vMerge w:val="continue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941" w:type="dxa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扣分项</w:t>
            </w:r>
          </w:p>
        </w:tc>
        <w:tc>
          <w:tcPr>
            <w:tcW w:w="1774" w:type="dxa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切开有检出甲醛，但检出值未超过本次比较试验设定标准（≤15mg/kg）扣1星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</w:trPr>
        <w:tc>
          <w:tcPr>
            <w:tcW w:w="1763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074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购样渠道：京东（苏泊尔京东自营旗舰店）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购样价格：59元</w:t>
            </w:r>
          </w:p>
        </w:tc>
        <w:tc>
          <w:tcPr>
            <w:tcW w:w="1845" w:type="dxa"/>
            <w:vMerge w:val="continue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941" w:type="dxa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1774" w:type="dxa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购样渠道：抖音（逸园官方旗舰店）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购样价格：16.9元</w:t>
            </w: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="1363" w:tblpY="217"/>
        <w:tblOverlap w:val="never"/>
        <w:tblW w:w="9312" w:type="dxa"/>
        <w:tblInd w:w="0" w:type="dxa"/>
        <w:tblBorders>
          <w:top w:val="single" w:color="E46D0A" w:sz="8" w:space="0"/>
          <w:left w:val="single" w:color="E46D0A" w:sz="8" w:space="0"/>
          <w:bottom w:val="single" w:color="E46D0A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3"/>
        <w:gridCol w:w="900"/>
        <w:gridCol w:w="2059"/>
        <w:gridCol w:w="1633"/>
        <w:gridCol w:w="878"/>
        <w:gridCol w:w="2079"/>
      </w:tblGrid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</w:trPr>
        <w:tc>
          <w:tcPr>
            <w:tcW w:w="4722" w:type="dxa"/>
            <w:gridSpan w:val="3"/>
            <w:tcBorders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好管家 碳化铝合金提手工艺菜板   ★★★</w:t>
            </w:r>
          </w:p>
        </w:tc>
        <w:tc>
          <w:tcPr>
            <w:tcW w:w="4590" w:type="dxa"/>
            <w:gridSpan w:val="3"/>
            <w:tcBorders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九阳 九阳竹砧板   ★★★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7" w:hRule="atLeast"/>
        </w:trPr>
        <w:tc>
          <w:tcPr>
            <w:tcW w:w="1763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1010285" cy="1449070"/>
                  <wp:effectExtent l="0" t="0" r="18415" b="17780"/>
                  <wp:docPr id="39" name="图片 38" descr="好管家（竹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 descr="好管家（竹）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05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21.90mg/kg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  <w:tc>
          <w:tcPr>
            <w:tcW w:w="1633" w:type="dxa"/>
            <w:vMerge w:val="restart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40435" cy="1312545"/>
                  <wp:effectExtent l="0" t="0" r="12065" b="1905"/>
                  <wp:docPr id="38" name="图片 37" descr="九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 descr="九阳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4043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0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25.14mg/kg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2" w:hRule="atLeast"/>
        </w:trPr>
        <w:tc>
          <w:tcPr>
            <w:tcW w:w="1763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扣分项</w:t>
            </w:r>
          </w:p>
        </w:tc>
        <w:tc>
          <w:tcPr>
            <w:tcW w:w="205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切割后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甲醛指标超出本次比较试验设定标准（≤15mg/kg），扣2星</w:t>
            </w:r>
          </w:p>
        </w:tc>
        <w:tc>
          <w:tcPr>
            <w:tcW w:w="1633" w:type="dxa"/>
            <w:vMerge w:val="continue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87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扣分项</w:t>
            </w:r>
          </w:p>
        </w:tc>
        <w:tc>
          <w:tcPr>
            <w:tcW w:w="20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切割后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甲醛指标超出本次比较试验设定标准（≤15mg/kg），扣2星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</w:trPr>
        <w:tc>
          <w:tcPr>
            <w:tcW w:w="1763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05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购样渠道：天猫（好管家旗舰店）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购样价格：20.9元</w:t>
            </w:r>
          </w:p>
        </w:tc>
        <w:tc>
          <w:tcPr>
            <w:tcW w:w="1633" w:type="dxa"/>
            <w:vMerge w:val="continue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87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0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购样渠道：天猫（九阳厨具旗舰店）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购样价格：35元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" w:hRule="atLeast"/>
        </w:trPr>
        <w:tc>
          <w:tcPr>
            <w:tcW w:w="4722" w:type="dxa"/>
            <w:gridSpan w:val="3"/>
            <w:tcBorders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 xml:space="preserve">双枪 </w:t>
            </w:r>
            <w:r>
              <w:rPr>
                <w:rFonts w:hint="eastAsia" w:ascii="Times New Roman" w:hAnsi="Times New Roman" w:eastAsia="微软雅黑" w:cs="Times New Roman"/>
                <w:color w:val="000000"/>
                <w:kern w:val="0"/>
                <w:sz w:val="22"/>
                <w:lang w:val="en-US" w:eastAsia="zh-CN"/>
              </w:rPr>
              <w:t>双柱竹</w:t>
            </w: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工艺板   ★★★</w:t>
            </w:r>
          </w:p>
        </w:tc>
        <w:tc>
          <w:tcPr>
            <w:tcW w:w="4590" w:type="dxa"/>
            <w:gridSpan w:val="3"/>
            <w:tcBorders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优颂 优颂整竹砧板中号   ★★★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9" w:hRule="atLeast"/>
        </w:trPr>
        <w:tc>
          <w:tcPr>
            <w:tcW w:w="1763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39800" cy="1516380"/>
                  <wp:effectExtent l="0" t="0" r="12700" b="7620"/>
                  <wp:docPr id="40" name="图片 39" descr="双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 descr="双枪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059" w:type="dxa"/>
            <w:tcBorders>
              <w:right w:val="single" w:color="E46D0A" w:sz="8" w:space="0"/>
            </w:tcBorders>
            <w:vAlign w:val="top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 27.75mg/kg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  <w:tc>
          <w:tcPr>
            <w:tcW w:w="1633" w:type="dxa"/>
            <w:vMerge w:val="restart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37260" cy="1351280"/>
                  <wp:effectExtent l="0" t="0" r="15240" b="1270"/>
                  <wp:docPr id="42" name="图片 41" descr="优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 descr="优颂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0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38.86mg/kg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7" w:hRule="atLeast"/>
        </w:trPr>
        <w:tc>
          <w:tcPr>
            <w:tcW w:w="1763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扣分项</w:t>
            </w:r>
          </w:p>
        </w:tc>
        <w:tc>
          <w:tcPr>
            <w:tcW w:w="205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切割后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甲醛指标超出本次比较试验设定标准（≤15mg/kg），扣2星</w:t>
            </w:r>
          </w:p>
        </w:tc>
        <w:tc>
          <w:tcPr>
            <w:tcW w:w="1633" w:type="dxa"/>
            <w:vMerge w:val="continue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87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扣分项</w:t>
            </w:r>
          </w:p>
        </w:tc>
        <w:tc>
          <w:tcPr>
            <w:tcW w:w="20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切割后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甲醛指标超出本次比较试验设定标准（≤15mg/kg），扣2星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1763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05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购样渠道：京东（双枪京东自营旗舰店）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购样价格：29.5元</w:t>
            </w:r>
          </w:p>
        </w:tc>
        <w:tc>
          <w:tcPr>
            <w:tcW w:w="1633" w:type="dxa"/>
            <w:vMerge w:val="continue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87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0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购样渠道：永辉（成都新城市广场店）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购样价格：39.9元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4722" w:type="dxa"/>
            <w:gridSpan w:val="3"/>
            <w:tcBorders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佰忆 整竹砧板   ★★★</w:t>
            </w:r>
          </w:p>
        </w:tc>
        <w:tc>
          <w:tcPr>
            <w:tcW w:w="4590" w:type="dxa"/>
            <w:gridSpan w:val="3"/>
            <w:tcBorders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美丽雅 提手光面竹砧板   ★★★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37" w:hRule="atLeast"/>
        </w:trPr>
        <w:tc>
          <w:tcPr>
            <w:tcW w:w="1763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1020445" cy="1513840"/>
                  <wp:effectExtent l="0" t="0" r="8255" b="10160"/>
                  <wp:docPr id="36" name="图片 40" descr="佰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0" descr="佰忆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05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甲醛：46.73mg/kg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  <w:tc>
          <w:tcPr>
            <w:tcW w:w="1633" w:type="dxa"/>
            <w:vMerge w:val="restart"/>
            <w:tcBorders>
              <w:left w:val="single" w:color="E46D0A" w:sz="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1492250" cy="967740"/>
                  <wp:effectExtent l="0" t="0" r="3810" b="12700"/>
                  <wp:docPr id="87" name="图片 48" descr="美丽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48" descr="美丽雅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225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tcBorders>
              <w:lef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0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甲醛：  56.14mg/kg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五氯苯酚：未检出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残留物：  未检出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二氧化硫：未检出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9" w:hRule="atLeast"/>
        </w:trPr>
        <w:tc>
          <w:tcPr>
            <w:tcW w:w="1763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扣分项</w:t>
            </w:r>
          </w:p>
        </w:tc>
        <w:tc>
          <w:tcPr>
            <w:tcW w:w="205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切割后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甲醛指标超出本次比较试验设定标准（≤15mg/kg），扣2星</w:t>
            </w:r>
          </w:p>
        </w:tc>
        <w:tc>
          <w:tcPr>
            <w:tcW w:w="1633" w:type="dxa"/>
            <w:vMerge w:val="continue"/>
            <w:tcBorders>
              <w:left w:val="single" w:color="E46D0A" w:sz="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878" w:type="dxa"/>
            <w:tcBorders>
              <w:lef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扣分项</w:t>
            </w:r>
          </w:p>
        </w:tc>
        <w:tc>
          <w:tcPr>
            <w:tcW w:w="20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  <w:lang w:eastAsia="zh-CN"/>
              </w:rPr>
              <w:t>切割后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甲醛指标超出本次比较试验设定标准（≤15mg/kg），扣2星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4" w:hRule="atLeast"/>
        </w:trPr>
        <w:tc>
          <w:tcPr>
            <w:tcW w:w="1763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900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05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购样渠道：拼多多（佰忆厨具旗舰店）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购样价格：28.8元</w:t>
            </w:r>
          </w:p>
        </w:tc>
        <w:tc>
          <w:tcPr>
            <w:tcW w:w="1633" w:type="dxa"/>
            <w:vMerge w:val="continue"/>
            <w:tcBorders>
              <w:left w:val="single" w:color="E46D0A" w:sz="8" w:space="0"/>
              <w:right w:val="nil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878" w:type="dxa"/>
            <w:tcBorders>
              <w:left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0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购样渠道：伊藤洋华堂双楠店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购样价格：29.9元</w:t>
            </w: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="1289" w:tblpY="217"/>
        <w:tblOverlap w:val="never"/>
        <w:tblW w:w="9610" w:type="dxa"/>
        <w:tblInd w:w="0" w:type="dxa"/>
        <w:tblBorders>
          <w:top w:val="single" w:color="E46D0A" w:sz="8" w:space="0"/>
          <w:left w:val="single" w:color="E46D0A" w:sz="8" w:space="0"/>
          <w:bottom w:val="single" w:color="E46D0A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5"/>
        <w:gridCol w:w="685"/>
        <w:gridCol w:w="2379"/>
        <w:gridCol w:w="1704"/>
        <w:gridCol w:w="664"/>
        <w:gridCol w:w="2453"/>
      </w:tblGrid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4" w:hRule="atLeast"/>
        </w:trPr>
        <w:tc>
          <w:tcPr>
            <w:tcW w:w="4789" w:type="dxa"/>
            <w:gridSpan w:val="3"/>
            <w:tcBorders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天黎 香悠悠抗菌砧板  ★★★★★</w:t>
            </w:r>
          </w:p>
        </w:tc>
        <w:tc>
          <w:tcPr>
            <w:tcW w:w="4821" w:type="dxa"/>
            <w:gridSpan w:val="3"/>
            <w:tcBorders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梦创 PE菜板  ★★★★★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1725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1018540" cy="1445260"/>
                  <wp:effectExtent l="0" t="0" r="10160" b="2540"/>
                  <wp:docPr id="41" name="图片 46" descr="天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6" descr="天黎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脱色试验：   不适用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邵氏硬度：    50HD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耐热性：   符合要求</w:t>
            </w:r>
          </w:p>
        </w:tc>
        <w:tc>
          <w:tcPr>
            <w:tcW w:w="1704" w:type="dxa"/>
            <w:vMerge w:val="restart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1006475" cy="1360170"/>
                  <wp:effectExtent l="0" t="0" r="3175" b="11430"/>
                  <wp:docPr id="78" name="图片 44" descr="梦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44" descr="梦创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453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脱色试验：  不适用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邵氏硬度：   52HD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耐热性：  符合要求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0" w:hRule="atLeast"/>
        </w:trPr>
        <w:tc>
          <w:tcPr>
            <w:tcW w:w="1725" w:type="dxa"/>
            <w:vMerge w:val="continue"/>
            <w:tcBorders>
              <w:bottom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 w:firstLineChars="20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85" w:type="dxa"/>
            <w:tcBorders>
              <w:bottom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379" w:type="dxa"/>
            <w:tcBorders>
              <w:bottom w:val="single" w:color="E46D0A" w:sz="8" w:space="0"/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购样渠道：抖音（天黎厨房用品旗舰店）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购样价格：34元</w:t>
            </w:r>
          </w:p>
        </w:tc>
        <w:tc>
          <w:tcPr>
            <w:tcW w:w="1704" w:type="dxa"/>
            <w:vMerge w:val="continue"/>
            <w:tcBorders>
              <w:left w:val="single" w:color="E46D0A" w:sz="8" w:space="0"/>
              <w:bottom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64" w:type="dxa"/>
            <w:tcBorders>
              <w:bottom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453" w:type="dxa"/>
            <w:tcBorders>
              <w:bottom w:val="single" w:color="E46D0A" w:sz="8" w:space="0"/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购样渠道：天猫（梦创旗舰店）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购样价格：16.8元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</w:trPr>
        <w:tc>
          <w:tcPr>
            <w:tcW w:w="4789" w:type="dxa"/>
            <w:gridSpan w:val="3"/>
            <w:tcBorders>
              <w:top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夯厨 塑料砧板  ★★★★★</w:t>
            </w:r>
          </w:p>
        </w:tc>
        <w:tc>
          <w:tcPr>
            <w:tcW w:w="4821" w:type="dxa"/>
            <w:gridSpan w:val="3"/>
            <w:tcBorders>
              <w:top w:val="single" w:color="E46D0A" w:sz="8" w:space="0"/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卡罗特 中号pp辅食菜板-绿色   ★★★★★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33" w:hRule="atLeast"/>
        </w:trPr>
        <w:tc>
          <w:tcPr>
            <w:tcW w:w="1725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77900" cy="1365250"/>
                  <wp:effectExtent l="0" t="0" r="12700" b="6350"/>
                  <wp:docPr id="83" name="图片 45" descr="夯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45" descr="夯厨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脱色试验：  不适用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邵氏硬度：   55HD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耐热性：  符合要求</w:t>
            </w:r>
          </w:p>
        </w:tc>
        <w:tc>
          <w:tcPr>
            <w:tcW w:w="1704" w:type="dxa"/>
            <w:vMerge w:val="restart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961390" cy="1323975"/>
                  <wp:effectExtent l="0" t="0" r="10160" b="9525"/>
                  <wp:docPr id="76" name="图片 42" descr="卡罗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42" descr="卡罗特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453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脱色试验：    阴性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邵氏硬度：   58HD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耐热性：  符合要求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4" w:hRule="atLeast"/>
        </w:trPr>
        <w:tc>
          <w:tcPr>
            <w:tcW w:w="1725" w:type="dxa"/>
            <w:vMerge w:val="continue"/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购样渠道：拼多多（夯厨家居生活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lang w:val="en-US" w:eastAsia="zh-CN"/>
              </w:rPr>
              <w:t>官方旗舰店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购样价格：30.8元</w:t>
            </w:r>
          </w:p>
        </w:tc>
        <w:tc>
          <w:tcPr>
            <w:tcW w:w="1704" w:type="dxa"/>
            <w:vMerge w:val="continue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6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453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购样渠道：天猫（carote卡罗特官方旗舰店）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购样价格：25.9元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5" w:hRule="atLeast"/>
        </w:trPr>
        <w:tc>
          <w:tcPr>
            <w:tcW w:w="4789" w:type="dxa"/>
            <w:gridSpan w:val="3"/>
            <w:tcBorders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唐宗多 唐宗多功能塑料砧板  ★★★★★</w:t>
            </w:r>
          </w:p>
        </w:tc>
        <w:tc>
          <w:tcPr>
            <w:tcW w:w="4821" w:type="dxa"/>
            <w:gridSpan w:val="3"/>
            <w:tcBorders>
              <w:left w:val="single" w:color="E46D0A" w:sz="8" w:space="0"/>
              <w:right w:val="single" w:color="E46D0A" w:sz="8" w:space="0"/>
            </w:tcBorders>
            <w:shd w:val="clear" w:color="000000" w:fill="DBE5F1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微软雅黑" w:cs="Times New Roman"/>
                <w:color w:val="000000"/>
                <w:kern w:val="0"/>
                <w:sz w:val="22"/>
              </w:rPr>
              <w:t>优奥 双面麦秸秆砧板  ★★★★★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1" w:hRule="atLeast"/>
        </w:trPr>
        <w:tc>
          <w:tcPr>
            <w:tcW w:w="1725" w:type="dxa"/>
            <w:vMerge w:val="restart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1002030" cy="1456055"/>
                  <wp:effectExtent l="0" t="0" r="7620" b="10795"/>
                  <wp:docPr id="79" name="图片 47" descr="唐宗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47" descr="唐宗多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379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脱色试验：    阴性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邵氏硬度：   69HD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耐热性：  符合要求</w:t>
            </w:r>
          </w:p>
        </w:tc>
        <w:tc>
          <w:tcPr>
            <w:tcW w:w="1704" w:type="dxa"/>
            <w:vMerge w:val="restart"/>
            <w:tcBorders>
              <w:lef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1027430" cy="1527175"/>
                  <wp:effectExtent l="0" t="0" r="1270" b="15875"/>
                  <wp:docPr id="77" name="图片 43" descr="优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43" descr="优奥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测评</w:t>
            </w:r>
          </w:p>
        </w:tc>
        <w:tc>
          <w:tcPr>
            <w:tcW w:w="2453" w:type="dxa"/>
            <w:tcBorders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脱色试验：    阴性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邵氏硬度：   70HD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000000"/>
                <w:kern w:val="0"/>
                <w:sz w:val="20"/>
                <w:szCs w:val="20"/>
              </w:rPr>
              <w:t>耐热性：  符合要求</w:t>
            </w:r>
          </w:p>
        </w:tc>
      </w:tr>
      <w:tr>
        <w:tblPrEx>
          <w:tblBorders>
            <w:top w:val="single" w:color="E46D0A" w:sz="8" w:space="0"/>
            <w:left w:val="single" w:color="E46D0A" w:sz="8" w:space="0"/>
            <w:bottom w:val="single" w:color="E46D0A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8" w:hRule="atLeast"/>
        </w:trPr>
        <w:tc>
          <w:tcPr>
            <w:tcW w:w="1725" w:type="dxa"/>
            <w:vMerge w:val="continue"/>
            <w:tcBorders>
              <w:bottom w:val="nil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85" w:type="dxa"/>
            <w:tcBorders>
              <w:bottom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379" w:type="dxa"/>
            <w:tcBorders>
              <w:bottom w:val="nil"/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购样渠道：永辉超市（成都新城市广场店）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购样价格：17.9元</w:t>
            </w:r>
          </w:p>
        </w:tc>
        <w:tc>
          <w:tcPr>
            <w:tcW w:w="1704" w:type="dxa"/>
            <w:vMerge w:val="continue"/>
            <w:tcBorders>
              <w:left w:val="single" w:color="E46D0A" w:sz="8" w:space="0"/>
              <w:bottom w:val="nil"/>
            </w:tcBorders>
            <w:vAlign w:val="center"/>
          </w:tcPr>
          <w:p>
            <w:pPr>
              <w:widowControl/>
              <w:spacing w:line="240" w:lineRule="auto"/>
              <w:ind w:firstLine="44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</w:p>
        </w:tc>
        <w:tc>
          <w:tcPr>
            <w:tcW w:w="664" w:type="dxa"/>
            <w:tcBorders>
              <w:bottom w:val="nil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E46D0A"/>
                <w:kern w:val="0"/>
                <w:sz w:val="22"/>
              </w:rPr>
              <w:t>来源</w:t>
            </w:r>
          </w:p>
        </w:tc>
        <w:tc>
          <w:tcPr>
            <w:tcW w:w="2453" w:type="dxa"/>
            <w:tcBorders>
              <w:bottom w:val="nil"/>
              <w:right w:val="single" w:color="E46D0A" w:sz="8" w:space="0"/>
            </w:tcBorders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购样渠道：京东（优奥(YOUAO)京东自营）</w:t>
            </w:r>
          </w:p>
          <w:p>
            <w:pPr>
              <w:widowControl/>
              <w:spacing w:line="240" w:lineRule="auto"/>
              <w:ind w:firstLine="0" w:firstLineChars="0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2"/>
              </w:rPr>
              <w:t>购样价格：29.9元</w:t>
            </w: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bookmarkStart w:id="2" w:name="_GoBack"/>
      <w:bookmarkEnd w:id="2"/>
    </w:p>
    <w:sectPr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5YjY0ZDZhNGI1MDI5NWM3YTViOTViODI4ZmVhNjYifQ=="/>
  </w:docVars>
  <w:rsids>
    <w:rsidRoot w:val="11255089"/>
    <w:rsid w:val="000676CA"/>
    <w:rsid w:val="00070A7A"/>
    <w:rsid w:val="00162735"/>
    <w:rsid w:val="0018127A"/>
    <w:rsid w:val="00197267"/>
    <w:rsid w:val="001A2453"/>
    <w:rsid w:val="001F1D2C"/>
    <w:rsid w:val="00242F7D"/>
    <w:rsid w:val="0028621F"/>
    <w:rsid w:val="003E0EDF"/>
    <w:rsid w:val="00627BB9"/>
    <w:rsid w:val="00827110"/>
    <w:rsid w:val="008B6D8B"/>
    <w:rsid w:val="00A85AA8"/>
    <w:rsid w:val="00C35E30"/>
    <w:rsid w:val="00C55925"/>
    <w:rsid w:val="00C96701"/>
    <w:rsid w:val="00CD6080"/>
    <w:rsid w:val="00D94326"/>
    <w:rsid w:val="00DC13F7"/>
    <w:rsid w:val="00E118CC"/>
    <w:rsid w:val="00E94C13"/>
    <w:rsid w:val="01594FAF"/>
    <w:rsid w:val="01E90844"/>
    <w:rsid w:val="024854E5"/>
    <w:rsid w:val="0289560B"/>
    <w:rsid w:val="02966125"/>
    <w:rsid w:val="03455F4E"/>
    <w:rsid w:val="03BE7AAE"/>
    <w:rsid w:val="03D82C76"/>
    <w:rsid w:val="04385CF0"/>
    <w:rsid w:val="04A40B62"/>
    <w:rsid w:val="05AC22B4"/>
    <w:rsid w:val="062440BA"/>
    <w:rsid w:val="06DA075B"/>
    <w:rsid w:val="072B4F03"/>
    <w:rsid w:val="084C5688"/>
    <w:rsid w:val="093A0CF8"/>
    <w:rsid w:val="09B039F5"/>
    <w:rsid w:val="0A1835BF"/>
    <w:rsid w:val="0B154B1E"/>
    <w:rsid w:val="0B6D6042"/>
    <w:rsid w:val="0C143B07"/>
    <w:rsid w:val="0DB43078"/>
    <w:rsid w:val="0E464928"/>
    <w:rsid w:val="0E847F74"/>
    <w:rsid w:val="0F1504DF"/>
    <w:rsid w:val="0F6D0D91"/>
    <w:rsid w:val="0FFA6E3B"/>
    <w:rsid w:val="106662C2"/>
    <w:rsid w:val="10CA69F4"/>
    <w:rsid w:val="10F42538"/>
    <w:rsid w:val="10F448B6"/>
    <w:rsid w:val="11255089"/>
    <w:rsid w:val="116C0B49"/>
    <w:rsid w:val="11B42181"/>
    <w:rsid w:val="120945EA"/>
    <w:rsid w:val="128F30C5"/>
    <w:rsid w:val="12A32349"/>
    <w:rsid w:val="130F79DE"/>
    <w:rsid w:val="13407FC2"/>
    <w:rsid w:val="13E86FC1"/>
    <w:rsid w:val="16BB6253"/>
    <w:rsid w:val="16F41113"/>
    <w:rsid w:val="175C1663"/>
    <w:rsid w:val="179B3F36"/>
    <w:rsid w:val="18492061"/>
    <w:rsid w:val="18866995"/>
    <w:rsid w:val="18AE1A47"/>
    <w:rsid w:val="19D94C05"/>
    <w:rsid w:val="19FF69FF"/>
    <w:rsid w:val="1A347011"/>
    <w:rsid w:val="1A3A7A37"/>
    <w:rsid w:val="1A872550"/>
    <w:rsid w:val="1C1C5930"/>
    <w:rsid w:val="1C767C5A"/>
    <w:rsid w:val="1C8330BF"/>
    <w:rsid w:val="1CC54C47"/>
    <w:rsid w:val="1CC63836"/>
    <w:rsid w:val="1CEE2D5A"/>
    <w:rsid w:val="1D300C7D"/>
    <w:rsid w:val="1D584122"/>
    <w:rsid w:val="1DBE7D08"/>
    <w:rsid w:val="1E0D0FBE"/>
    <w:rsid w:val="1EB84059"/>
    <w:rsid w:val="1ECD748C"/>
    <w:rsid w:val="1F737547"/>
    <w:rsid w:val="20DD5E5C"/>
    <w:rsid w:val="210465B2"/>
    <w:rsid w:val="21294361"/>
    <w:rsid w:val="215A1F16"/>
    <w:rsid w:val="21600B46"/>
    <w:rsid w:val="217A070A"/>
    <w:rsid w:val="218912A4"/>
    <w:rsid w:val="21EB2A2B"/>
    <w:rsid w:val="235540B5"/>
    <w:rsid w:val="248C439B"/>
    <w:rsid w:val="259A75DB"/>
    <w:rsid w:val="261F7130"/>
    <w:rsid w:val="26551754"/>
    <w:rsid w:val="26B4291F"/>
    <w:rsid w:val="26B63386"/>
    <w:rsid w:val="26B75F6B"/>
    <w:rsid w:val="272835E1"/>
    <w:rsid w:val="273429E7"/>
    <w:rsid w:val="27982240"/>
    <w:rsid w:val="291B4ED7"/>
    <w:rsid w:val="293B091B"/>
    <w:rsid w:val="29C16E3F"/>
    <w:rsid w:val="29FE08C0"/>
    <w:rsid w:val="2A005E7B"/>
    <w:rsid w:val="2A191174"/>
    <w:rsid w:val="2A834AE2"/>
    <w:rsid w:val="2A973C48"/>
    <w:rsid w:val="2A9F7442"/>
    <w:rsid w:val="2CA60F5C"/>
    <w:rsid w:val="2D0D0FDB"/>
    <w:rsid w:val="2D4B38B1"/>
    <w:rsid w:val="2D7479D0"/>
    <w:rsid w:val="2E152BD5"/>
    <w:rsid w:val="2E1D6452"/>
    <w:rsid w:val="2E8B010F"/>
    <w:rsid w:val="2E8B21B7"/>
    <w:rsid w:val="2EBA6F40"/>
    <w:rsid w:val="2EDF7C55"/>
    <w:rsid w:val="2FB27C17"/>
    <w:rsid w:val="2FB73118"/>
    <w:rsid w:val="2FE73D65"/>
    <w:rsid w:val="30C365CE"/>
    <w:rsid w:val="30C84E15"/>
    <w:rsid w:val="31F024AA"/>
    <w:rsid w:val="32085118"/>
    <w:rsid w:val="33C27F99"/>
    <w:rsid w:val="35A577BB"/>
    <w:rsid w:val="366E7771"/>
    <w:rsid w:val="36987F37"/>
    <w:rsid w:val="377F3FE0"/>
    <w:rsid w:val="379949F2"/>
    <w:rsid w:val="385467E1"/>
    <w:rsid w:val="38F11BB4"/>
    <w:rsid w:val="39544341"/>
    <w:rsid w:val="398E0DAD"/>
    <w:rsid w:val="3AB40CE8"/>
    <w:rsid w:val="3C862210"/>
    <w:rsid w:val="3C87299E"/>
    <w:rsid w:val="3C9963E7"/>
    <w:rsid w:val="3CC11464"/>
    <w:rsid w:val="3CF330FB"/>
    <w:rsid w:val="3D136AE5"/>
    <w:rsid w:val="3D443E40"/>
    <w:rsid w:val="3D4C3459"/>
    <w:rsid w:val="3D5E4F3B"/>
    <w:rsid w:val="3D7762BE"/>
    <w:rsid w:val="3DD35B13"/>
    <w:rsid w:val="3DDA6CB7"/>
    <w:rsid w:val="3DE23DBE"/>
    <w:rsid w:val="3F8A64BB"/>
    <w:rsid w:val="3FC96FE3"/>
    <w:rsid w:val="40E77DF5"/>
    <w:rsid w:val="41E34A30"/>
    <w:rsid w:val="41FB76B6"/>
    <w:rsid w:val="42010CB6"/>
    <w:rsid w:val="424B0183"/>
    <w:rsid w:val="4268268D"/>
    <w:rsid w:val="435367EA"/>
    <w:rsid w:val="437B50E6"/>
    <w:rsid w:val="4427077C"/>
    <w:rsid w:val="44654E01"/>
    <w:rsid w:val="44B042CE"/>
    <w:rsid w:val="44D02616"/>
    <w:rsid w:val="4567620B"/>
    <w:rsid w:val="46D80051"/>
    <w:rsid w:val="46ED5E37"/>
    <w:rsid w:val="47B10A89"/>
    <w:rsid w:val="47BB4789"/>
    <w:rsid w:val="48AC2FFE"/>
    <w:rsid w:val="48D832D4"/>
    <w:rsid w:val="48E850D8"/>
    <w:rsid w:val="48FF5824"/>
    <w:rsid w:val="49511A95"/>
    <w:rsid w:val="4957740E"/>
    <w:rsid w:val="49A5461D"/>
    <w:rsid w:val="4A0645FD"/>
    <w:rsid w:val="4A197060"/>
    <w:rsid w:val="4A8204BA"/>
    <w:rsid w:val="4AA246B9"/>
    <w:rsid w:val="4BBC7BF0"/>
    <w:rsid w:val="4BFE0015"/>
    <w:rsid w:val="4C275E6F"/>
    <w:rsid w:val="4C621D61"/>
    <w:rsid w:val="4CB02034"/>
    <w:rsid w:val="4D762114"/>
    <w:rsid w:val="4D930C30"/>
    <w:rsid w:val="4DAB6188"/>
    <w:rsid w:val="4DAF1E83"/>
    <w:rsid w:val="4DB4701C"/>
    <w:rsid w:val="4DD70B1D"/>
    <w:rsid w:val="4ECB6FBB"/>
    <w:rsid w:val="4EDC2D4D"/>
    <w:rsid w:val="4EF179BD"/>
    <w:rsid w:val="5100004E"/>
    <w:rsid w:val="51424108"/>
    <w:rsid w:val="51EA5FAC"/>
    <w:rsid w:val="51FF2AA1"/>
    <w:rsid w:val="5233747C"/>
    <w:rsid w:val="525372CF"/>
    <w:rsid w:val="54120B01"/>
    <w:rsid w:val="541979CF"/>
    <w:rsid w:val="54D47B64"/>
    <w:rsid w:val="551C150B"/>
    <w:rsid w:val="56167758"/>
    <w:rsid w:val="565F1948"/>
    <w:rsid w:val="56A65531"/>
    <w:rsid w:val="570B1838"/>
    <w:rsid w:val="575D5617"/>
    <w:rsid w:val="57CF18FE"/>
    <w:rsid w:val="58573A89"/>
    <w:rsid w:val="59777971"/>
    <w:rsid w:val="5A5A147A"/>
    <w:rsid w:val="5ACD216B"/>
    <w:rsid w:val="5AE96F8D"/>
    <w:rsid w:val="5AFA409D"/>
    <w:rsid w:val="5BC47671"/>
    <w:rsid w:val="5BE55921"/>
    <w:rsid w:val="5C235036"/>
    <w:rsid w:val="5CC826A5"/>
    <w:rsid w:val="5CF3477E"/>
    <w:rsid w:val="5CF96F15"/>
    <w:rsid w:val="5D1407B3"/>
    <w:rsid w:val="5D6F0D72"/>
    <w:rsid w:val="5D7D3C0A"/>
    <w:rsid w:val="5EC83EBB"/>
    <w:rsid w:val="5F311018"/>
    <w:rsid w:val="5F357D99"/>
    <w:rsid w:val="5F88069A"/>
    <w:rsid w:val="5FAF5BF2"/>
    <w:rsid w:val="5FE72AA2"/>
    <w:rsid w:val="60732927"/>
    <w:rsid w:val="61016FB0"/>
    <w:rsid w:val="61357BDD"/>
    <w:rsid w:val="62D306A1"/>
    <w:rsid w:val="63352929"/>
    <w:rsid w:val="637F73C0"/>
    <w:rsid w:val="63EC78C2"/>
    <w:rsid w:val="64103A36"/>
    <w:rsid w:val="642360F7"/>
    <w:rsid w:val="64B9090E"/>
    <w:rsid w:val="64D33A77"/>
    <w:rsid w:val="65086198"/>
    <w:rsid w:val="655B1BDC"/>
    <w:rsid w:val="65A215B9"/>
    <w:rsid w:val="65A25C2E"/>
    <w:rsid w:val="65A9177C"/>
    <w:rsid w:val="65B873F7"/>
    <w:rsid w:val="66731817"/>
    <w:rsid w:val="668F20CB"/>
    <w:rsid w:val="66905038"/>
    <w:rsid w:val="673F17B5"/>
    <w:rsid w:val="67E47654"/>
    <w:rsid w:val="68582403"/>
    <w:rsid w:val="696F3EA8"/>
    <w:rsid w:val="69A74DE6"/>
    <w:rsid w:val="6A883CBC"/>
    <w:rsid w:val="6ABC7248"/>
    <w:rsid w:val="6ACC2257"/>
    <w:rsid w:val="6B17192C"/>
    <w:rsid w:val="6B23558A"/>
    <w:rsid w:val="6B600739"/>
    <w:rsid w:val="6C3513D9"/>
    <w:rsid w:val="6CA06A02"/>
    <w:rsid w:val="6CBA65FD"/>
    <w:rsid w:val="6CD443DC"/>
    <w:rsid w:val="6CF21078"/>
    <w:rsid w:val="6D4F2FB8"/>
    <w:rsid w:val="6D67420F"/>
    <w:rsid w:val="6E35746E"/>
    <w:rsid w:val="6EBD6465"/>
    <w:rsid w:val="6EEE1065"/>
    <w:rsid w:val="6F593630"/>
    <w:rsid w:val="6F843534"/>
    <w:rsid w:val="70524ADD"/>
    <w:rsid w:val="70B353F5"/>
    <w:rsid w:val="712F289B"/>
    <w:rsid w:val="714F15AB"/>
    <w:rsid w:val="716D5171"/>
    <w:rsid w:val="71881E8A"/>
    <w:rsid w:val="71BC3A02"/>
    <w:rsid w:val="71D90A58"/>
    <w:rsid w:val="721022A1"/>
    <w:rsid w:val="72310031"/>
    <w:rsid w:val="73890D30"/>
    <w:rsid w:val="73A56E44"/>
    <w:rsid w:val="73E6120B"/>
    <w:rsid w:val="744620EA"/>
    <w:rsid w:val="74F60E4B"/>
    <w:rsid w:val="75046551"/>
    <w:rsid w:val="75AE7B06"/>
    <w:rsid w:val="761024BB"/>
    <w:rsid w:val="767F2CA6"/>
    <w:rsid w:val="76C23D58"/>
    <w:rsid w:val="770865D0"/>
    <w:rsid w:val="77493F8A"/>
    <w:rsid w:val="77690807"/>
    <w:rsid w:val="77F36EBE"/>
    <w:rsid w:val="78805F20"/>
    <w:rsid w:val="78921039"/>
    <w:rsid w:val="78D9133E"/>
    <w:rsid w:val="78E24696"/>
    <w:rsid w:val="79020895"/>
    <w:rsid w:val="79623A56"/>
    <w:rsid w:val="7990062B"/>
    <w:rsid w:val="7A412411"/>
    <w:rsid w:val="7A881450"/>
    <w:rsid w:val="7AAD0680"/>
    <w:rsid w:val="7AD55B44"/>
    <w:rsid w:val="7B2C7E4B"/>
    <w:rsid w:val="7C7927C7"/>
    <w:rsid w:val="7C8F0691"/>
    <w:rsid w:val="7DFF53A3"/>
    <w:rsid w:val="7E3C03A5"/>
    <w:rsid w:val="7E5B60E4"/>
    <w:rsid w:val="7E93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 w:val="21"/>
      <w:szCs w:val="21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10">
    <w:name w:val="font11"/>
    <w:basedOn w:val="7"/>
    <w:autoRedefine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120</Words>
  <Characters>153</Characters>
  <Lines>4</Lines>
  <Paragraphs>1</Paragraphs>
  <TotalTime>0</TotalTime>
  <ScaleCrop>false</ScaleCrop>
  <LinksUpToDate>false</LinksUpToDate>
  <CharactersWithSpaces>153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2020-12-02T02:43:00Z</dcterms:created>
  <dc:creator>admin</dc:creator>
  <cp:lastModifiedBy>素袖清裳</cp:lastModifiedBy>
  <cp:lastPrinted>2023-08-23T00:45:00Z</cp:lastPrinted>
  <dcterms:modified xsi:type="dcterms:W3CDTF">2024-07-04T01:38:07Z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485142FCD26E4072891BE06AF141C455_13</vt:lpwstr>
  </property>
</Properties>
</file>