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241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1985"/>
        <w:gridCol w:w="425"/>
      </w:tblGrid>
      <w:tr w14:paraId="6C93C7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985" w:type="dxa"/>
          </w:tcPr>
          <w:p w14:paraId="4CA9336B">
            <w:pPr>
              <w:pStyle w:val="20"/>
              <w:framePr w:wrap="notBeside" w:vAnchor="page" w:hAnchor="page" w:x="1372" w:y="568"/>
              <w:tabs>
                <w:tab w:val="clear" w:pos="4153"/>
                <w:tab w:val="clear" w:pos="8306"/>
              </w:tabs>
              <w:spacing w:line="240" w:lineRule="auto"/>
              <w:jc w:val="left"/>
              <w:rPr>
                <w:rFonts w:hint="default" w:ascii="Times New Roman Regular" w:hAnsi="Times New Roman Regular" w:eastAsia="黑体" w:cs="Times New Roman Regular"/>
                <w:color w:val="auto"/>
                <w:sz w:val="21"/>
                <w:szCs w:val="21"/>
              </w:rPr>
            </w:pPr>
            <w:r>
              <w:rPr>
                <w:rFonts w:hint="default" w:ascii="Times New Roman Regular" w:hAnsi="Times New Roman Regular" w:eastAsia="黑体" w:cs="Times New Roman Regular"/>
                <w:color w:val="auto"/>
                <w:sz w:val="21"/>
                <w:szCs w:val="21"/>
              </w:rPr>
              <w:t xml:space="preserve">ICS </w:t>
            </w:r>
            <w:r>
              <w:rPr>
                <w:rFonts w:ascii="Times New Roman Regular" w:hAnsi="Times New Roman Regular" w:eastAsia="黑体" w:cs="Times New Roman Regular"/>
                <w:color w:val="auto"/>
                <w:sz w:val="21"/>
                <w:szCs w:val="21"/>
              </w:rPr>
              <w:t>03.220.20</w:t>
            </w:r>
            <w:r>
              <w:rPr>
                <w:rFonts w:hint="default" w:ascii="Times New Roman Regular" w:hAnsi="Times New Roman Regular" w:eastAsia="黑体" w:cs="Times New Roman Regular"/>
                <w:color w:val="auto"/>
                <w:sz w:val="21"/>
                <w:szCs w:val="21"/>
              </w:rPr>
              <w:t xml:space="preserve"> </w:t>
            </w:r>
          </w:p>
        </w:tc>
        <w:tc>
          <w:tcPr>
            <w:tcW w:w="425" w:type="dxa"/>
          </w:tcPr>
          <w:p w14:paraId="389DAF9F">
            <w:pPr>
              <w:pStyle w:val="20"/>
              <w:framePr w:wrap="notBeside" w:vAnchor="page" w:hAnchor="page" w:x="1372" w:y="568"/>
              <w:tabs>
                <w:tab w:val="clear" w:pos="4153"/>
                <w:tab w:val="clear" w:pos="8306"/>
              </w:tabs>
              <w:spacing w:line="240" w:lineRule="auto"/>
              <w:jc w:val="both"/>
              <w:rPr>
                <w:rFonts w:hint="default" w:ascii="Times New Roman Regular" w:hAnsi="Times New Roman Regular" w:eastAsia="黑体" w:cs="Times New Roman Regular"/>
                <w:sz w:val="21"/>
                <w:szCs w:val="21"/>
              </w:rPr>
            </w:pPr>
          </w:p>
        </w:tc>
      </w:tr>
      <w:tr w14:paraId="234C64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985" w:type="dxa"/>
          </w:tcPr>
          <w:p w14:paraId="3D074243">
            <w:pPr>
              <w:pStyle w:val="20"/>
              <w:framePr w:wrap="notBeside" w:vAnchor="page" w:hAnchor="page" w:x="1372" w:y="568"/>
              <w:tabs>
                <w:tab w:val="clear" w:pos="4153"/>
                <w:tab w:val="clear" w:pos="8306"/>
              </w:tabs>
              <w:spacing w:before="40" w:line="240" w:lineRule="auto"/>
              <w:jc w:val="left"/>
              <w:rPr>
                <w:rFonts w:hint="default" w:ascii="Times New Roman Regular" w:hAnsi="Times New Roman Regular" w:eastAsia="黑体" w:cs="Times New Roman Regular"/>
                <w:color w:val="auto"/>
                <w:sz w:val="21"/>
                <w:szCs w:val="21"/>
                <w:lang w:val="en-US" w:eastAsia="zh-CN"/>
              </w:rPr>
            </w:pPr>
            <w:r>
              <w:rPr>
                <w:rFonts w:hint="default" w:ascii="Times New Roman Regular" w:hAnsi="Times New Roman Regular" w:eastAsia="黑体" w:cs="Times New Roman Regular"/>
                <w:color w:val="auto"/>
                <w:sz w:val="21"/>
                <w:szCs w:val="21"/>
              </w:rPr>
              <w:t xml:space="preserve">CCS </w:t>
            </w:r>
            <w:r>
              <w:rPr>
                <w:rFonts w:hint="eastAsia" w:ascii="Times New Roman Regular" w:hAnsi="Times New Roman Regular" w:eastAsia="黑体" w:cs="Times New Roman Regular"/>
                <w:color w:val="auto"/>
                <w:sz w:val="21"/>
                <w:szCs w:val="21"/>
                <w:lang w:val="en-US" w:eastAsia="zh-CN"/>
              </w:rPr>
              <w:t>R11</w:t>
            </w:r>
          </w:p>
        </w:tc>
        <w:tc>
          <w:tcPr>
            <w:tcW w:w="425" w:type="dxa"/>
          </w:tcPr>
          <w:p w14:paraId="0B75408A">
            <w:pPr>
              <w:pStyle w:val="20"/>
              <w:framePr w:wrap="notBeside" w:vAnchor="page" w:hAnchor="page" w:x="1372" w:y="568"/>
              <w:tabs>
                <w:tab w:val="clear" w:pos="4153"/>
                <w:tab w:val="clear" w:pos="8306"/>
              </w:tabs>
              <w:spacing w:before="40" w:line="240" w:lineRule="auto"/>
              <w:jc w:val="left"/>
              <w:rPr>
                <w:rFonts w:hint="default" w:ascii="Times New Roman Regular" w:hAnsi="Times New Roman Regular" w:eastAsia="黑体" w:cs="Times New Roman Regular"/>
                <w:sz w:val="21"/>
                <w:szCs w:val="21"/>
              </w:rPr>
            </w:pPr>
          </w:p>
        </w:tc>
      </w:tr>
    </w:tbl>
    <w:p w14:paraId="2620B4FE">
      <w:pPr>
        <w:pStyle w:val="52"/>
        <w:framePr w:w="9639" w:h="624" w:hRule="exact" w:hSpace="181" w:vSpace="181" w:hAnchor="page" w:x="1305" w:y="2269"/>
        <w:rPr>
          <w:rFonts w:hint="default" w:ascii="Times New Roman Regular" w:hAnsi="Times New Roman Regular" w:eastAsia="黑体" w:cs="Times New Roman Regular"/>
          <w:b w:val="0"/>
          <w:bCs w:val="0"/>
          <w:w w:val="100"/>
          <w:sz w:val="48"/>
          <w:szCs w:val="48"/>
        </w:rPr>
      </w:pPr>
      <w:bookmarkStart w:id="0" w:name="_Hlk26473981"/>
      <w:r>
        <w:rPr>
          <w:rFonts w:hint="default" w:ascii="Times New Roman Regular" w:hAnsi="Times New Roman Regular" w:eastAsia="黑体" w:cs="Times New Roman Regular"/>
          <w:b w:val="0"/>
          <w:bCs w:val="0"/>
          <w:w w:val="100"/>
          <w:sz w:val="48"/>
          <w:szCs w:val="48"/>
          <w:lang w:val="en-US" w:eastAsia="zh-CN"/>
        </w:rPr>
        <w:t>川渝区域</w:t>
      </w:r>
      <w:r>
        <w:rPr>
          <w:rFonts w:hint="default" w:ascii="Times New Roman Regular" w:hAnsi="Times New Roman Regular" w:eastAsia="黑体" w:cs="Times New Roman Regular"/>
          <w:b w:val="0"/>
          <w:bCs w:val="0"/>
          <w:w w:val="100"/>
          <w:sz w:val="48"/>
          <w:szCs w:val="48"/>
        </w:rPr>
        <w:t>地方标准</w:t>
      </w:r>
    </w:p>
    <w:bookmarkEnd w:id="0"/>
    <w:p w14:paraId="72034B21">
      <w:pPr>
        <w:pStyle w:val="197"/>
        <w:rPr>
          <w:rFonts w:hint="eastAsia" w:ascii="黑体" w:hAnsi="黑体" w:cs="黑体"/>
        </w:rPr>
      </w:pPr>
      <w:r>
        <w:rPr>
          <w:rFonts w:hint="eastAsia" w:ascii="黑体" w:hAnsi="黑体" w:cs="黑体"/>
        </w:rPr>
        <w:t>DB5</w:t>
      </w:r>
      <w:r>
        <w:rPr>
          <w:rFonts w:hint="eastAsia" w:ascii="黑体" w:hAnsi="黑体" w:cs="黑体"/>
          <w:lang w:val="en-US" w:eastAsia="zh-CN"/>
        </w:rPr>
        <w:t>0</w:t>
      </w:r>
      <w:r>
        <w:rPr>
          <w:rFonts w:hint="eastAsia" w:ascii="黑体" w:hAnsi="黑体" w:cs="黑体"/>
        </w:rPr>
        <w:t>/T XXXX—XXXX</w:t>
      </w:r>
    </w:p>
    <w:p w14:paraId="469AEF96">
      <w:pPr>
        <w:pStyle w:val="197"/>
        <w:wordWrap/>
        <w:rPr>
          <w:rFonts w:hint="eastAsia" w:ascii="黑体" w:hAnsi="黑体" w:cs="黑体"/>
        </w:rPr>
      </w:pPr>
      <w:r>
        <w:rPr>
          <w:rFonts w:hint="eastAsia" w:ascii="黑体" w:hAnsi="黑体" w:cs="黑体"/>
        </w:rPr>
        <w:t>DB5</w:t>
      </w:r>
      <w:r>
        <w:rPr>
          <w:rFonts w:hint="eastAsia" w:ascii="黑体" w:hAnsi="黑体" w:cs="黑体"/>
          <w:lang w:val="en-US" w:eastAsia="zh-CN"/>
        </w:rPr>
        <w:t>1</w:t>
      </w:r>
      <w:r>
        <w:rPr>
          <w:rFonts w:hint="eastAsia" w:ascii="黑体" w:hAnsi="黑体" w:cs="黑体"/>
        </w:rPr>
        <w:t>/T XXXX—XXXX</w:t>
      </w:r>
    </w:p>
    <w:p w14:paraId="345EFC82">
      <w:pPr>
        <w:pStyle w:val="198"/>
        <w:rPr>
          <w:rFonts w:hint="default" w:ascii="Times New Roman Regular" w:hAnsi="Times New Roman Regular" w:cs="Times New Roman Regular"/>
          <w:color w:val="FF0000"/>
        </w:rPr>
      </w:pPr>
      <w:r>
        <w:rPr>
          <w:rFonts w:hint="default" w:ascii="Times New Roman Regular" w:hAnsi="Times New Roman Regular" w:cs="Times New Roman Regular"/>
          <w:color w:val="FF0000"/>
        </w:rPr>
        <w:t>代替 DB51/T XXXX—XXXX</w:t>
      </w:r>
    </w:p>
    <w:p w14:paraId="3F47F0E2">
      <w:pPr>
        <w:pStyle w:val="51"/>
        <w:framePr w:w="0" w:hRule="auto" w:vAnchor="page" w:hAnchor="page" w:x="8731" w:y="822"/>
        <w:ind w:left="424" w:leftChars="202" w:right="-1808" w:rightChars="-861"/>
        <w:jc w:val="both"/>
        <w:rPr>
          <w:rFonts w:hint="default" w:ascii="Times New Roman Regular" w:hAnsi="Times New Roman Regular" w:cs="Times New Roman Regular"/>
        </w:rPr>
      </w:pPr>
      <w:r>
        <w:rPr>
          <w:rFonts w:hint="default" w:ascii="Times New Roman Regular" w:hAnsi="Times New Roman Regular" w:cs="Times New Roman Regular"/>
        </w:rPr>
        <w:t>DB</w:t>
      </w:r>
    </w:p>
    <w:p w14:paraId="117F8803">
      <w:pPr>
        <w:spacing w:line="240" w:lineRule="auto"/>
        <w:rPr>
          <w:rFonts w:hint="default" w:ascii="Times New Roman Regular" w:hAnsi="Times New Roman Regular" w:eastAsia="黑体" w:cs="Times New Roman Regular"/>
          <w:kern w:val="0"/>
          <w:sz w:val="10"/>
          <w:szCs w:val="10"/>
        </w:rPr>
      </w:pPr>
      <w:r>
        <w:rPr>
          <w:rFonts w:hint="default" w:ascii="Times New Roman Regular" w:hAnsi="Times New Roman Regular" w:eastAsia="黑体" w:cs="Times New Roman Regular"/>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544BA137">
      <w:pPr>
        <w:pStyle w:val="52"/>
        <w:framePr w:w="9639" w:h="6976" w:hRule="exact" w:hSpace="0" w:vSpace="0" w:hAnchor="page" w:y="6408"/>
        <w:jc w:val="center"/>
        <w:rPr>
          <w:rFonts w:hint="default" w:ascii="Times New Roman Regular" w:hAnsi="Times New Roman Regular" w:eastAsia="黑体" w:cs="Times New Roman Regular"/>
          <w:b w:val="0"/>
          <w:bCs w:val="0"/>
          <w:w w:val="100"/>
        </w:rPr>
      </w:pPr>
    </w:p>
    <w:p w14:paraId="5A523787">
      <w:pPr>
        <w:pStyle w:val="199"/>
        <w:framePr w:h="6264" w:hRule="exact" w:wrap="around" w:x="1419" w:anchorLock="1"/>
        <w:spacing w:line="360" w:lineRule="auto"/>
        <w:rPr>
          <w:rFonts w:hint="default" w:ascii="Times New Roman Regular" w:hAnsi="Times New Roman Regular" w:eastAsia="黑体" w:cs="Times New Roman Regular"/>
          <w:color w:val="auto"/>
          <w:sz w:val="52"/>
          <w:szCs w:val="52"/>
          <w:lang w:val="en-US" w:eastAsia="zh-CN"/>
        </w:rPr>
      </w:pPr>
      <w:r>
        <w:rPr>
          <w:rFonts w:hint="eastAsia" w:ascii="黑体" w:hAnsi="黑体" w:eastAsia="黑体" w:cs="黑体"/>
          <w:b/>
          <w:bCs/>
          <w:color w:val="auto"/>
          <w:sz w:val="52"/>
          <w:szCs w:val="52"/>
          <w:lang w:val="en-US" w:eastAsia="zh-CN"/>
        </w:rPr>
        <w:t>道路客运电子标志牌管理规</w:t>
      </w:r>
      <w:r>
        <w:rPr>
          <w:rFonts w:hint="eastAsia" w:cs="黑体"/>
          <w:b/>
          <w:bCs/>
          <w:color w:val="auto"/>
          <w:sz w:val="52"/>
          <w:szCs w:val="52"/>
          <w:lang w:val="en-US" w:eastAsia="zh-CN"/>
        </w:rPr>
        <w:t>范</w:t>
      </w:r>
    </w:p>
    <w:p w14:paraId="55101E79">
      <w:pPr>
        <w:pStyle w:val="199"/>
        <w:framePr w:h="6264" w:hRule="exact" w:wrap="around" w:x="1419" w:anchorLock="1"/>
        <w:rPr>
          <w:rFonts w:hint="default" w:ascii="Times New Roman Regular" w:hAnsi="Times New Roman Regular" w:cs="Times New Roman Regular"/>
          <w:color w:val="FF0000"/>
          <w:lang w:val="en-US" w:eastAsia="zh-CN"/>
        </w:rPr>
      </w:pPr>
      <w:r>
        <w:rPr>
          <w:rFonts w:hint="default" w:ascii="华文楷体" w:hAnsi="华文楷体" w:eastAsia="华文楷体" w:cs="华文楷体"/>
          <w:b/>
          <w:bCs/>
          <w:sz w:val="32"/>
          <w:szCs w:val="32"/>
          <w:lang w:val="en-US" w:eastAsia="zh-CN"/>
        </w:rPr>
        <w:t>（</w:t>
      </w:r>
      <w:r>
        <w:rPr>
          <w:rFonts w:hint="eastAsia" w:ascii="华文楷体" w:hAnsi="华文楷体" w:eastAsia="华文楷体" w:cs="华文楷体"/>
          <w:b/>
          <w:bCs/>
          <w:sz w:val="32"/>
          <w:szCs w:val="32"/>
          <w:lang w:val="en-US" w:eastAsia="zh-CN"/>
        </w:rPr>
        <w:t>征求意见稿</w:t>
      </w:r>
      <w:r>
        <w:rPr>
          <w:rFonts w:hint="default" w:ascii="华文楷体" w:hAnsi="华文楷体" w:eastAsia="华文楷体" w:cs="华文楷体"/>
          <w:b/>
          <w:bCs/>
          <w:sz w:val="32"/>
          <w:szCs w:val="32"/>
          <w:lang w:val="en-US" w:eastAsia="zh-CN"/>
        </w:rPr>
        <w:t>）</w:t>
      </w:r>
      <w:r>
        <w:rPr>
          <w:rFonts w:hint="default" w:ascii="Times New Roman Regular" w:hAnsi="Times New Roman Regular" w:cs="Times New Roman Regular"/>
          <w:color w:val="FF0000"/>
          <w:lang w:val="en-US" w:eastAsia="zh-CN"/>
        </w:rPr>
        <w:t xml:space="preserve"> </w:t>
      </w:r>
    </w:p>
    <w:p w14:paraId="28898A31">
      <w:pPr>
        <w:pStyle w:val="199"/>
        <w:framePr w:h="6264" w:hRule="exact" w:wrap="around" w:x="1419" w:anchorLock="1"/>
        <w:rPr>
          <w:rFonts w:hint="default" w:ascii="Times New Roman Regular" w:hAnsi="Times New Roman Regular" w:eastAsia="黑体" w:cs="Times New Roman Regular"/>
          <w:color w:val="FF0000"/>
          <w:lang w:val="en-US" w:eastAsia="zh-CN"/>
        </w:rPr>
      </w:pPr>
    </w:p>
    <w:p w14:paraId="56FC97EE">
      <w:pPr>
        <w:pStyle w:val="58"/>
        <w:ind w:firstLine="420"/>
        <w:rPr>
          <w:rFonts w:hint="default" w:ascii="Times New Roman Regular" w:hAnsi="Times New Roman Regular" w:cs="Times New Roman Regular"/>
        </w:rPr>
      </w:pPr>
    </w:p>
    <w:p w14:paraId="0A7172D2">
      <w:pPr>
        <w:pStyle w:val="195"/>
        <w:framePr w:x="1337" w:y="13111"/>
        <w:rPr>
          <w:rFonts w:hint="default" w:ascii="Times New Roman Regular" w:hAnsi="Times New Roman Regular" w:cs="Times New Roman Regular"/>
        </w:rPr>
      </w:pPr>
      <w:r>
        <w:rPr>
          <w:rFonts w:hint="default" w:ascii="Times New Roman Regular" w:hAnsi="Times New Roman Regular" w:cs="Times New Roman Regular"/>
        </w:rPr>
        <w:t>XXXX-XX-XX发布</w:t>
      </w:r>
    </w:p>
    <w:p w14:paraId="5CEFD912">
      <w:pPr>
        <w:pStyle w:val="196"/>
        <w:framePr w:x="7119" w:y="13092"/>
        <w:rPr>
          <w:rFonts w:hint="default" w:ascii="Times New Roman Regular" w:hAnsi="Times New Roman Regular" w:cs="Times New Roman Regular"/>
        </w:rPr>
      </w:pPr>
      <w:r>
        <w:rPr>
          <w:rFonts w:hint="default" w:ascii="Times New Roman Regular" w:hAnsi="Times New Roman Regular" w:cs="Times New Roman Regular"/>
        </w:rPr>
        <w:t>XXXX-XX-XX实施</w:t>
      </w:r>
    </w:p>
    <w:p w14:paraId="02B23A59">
      <w:pPr>
        <w:pStyle w:val="196"/>
        <w:framePr w:w="2204" w:x="8472" w:y="13929"/>
        <w:pBdr>
          <w:top w:val="none" w:color="auto" w:sz="0" w:space="0"/>
          <w:left w:val="none" w:color="auto" w:sz="0" w:space="0"/>
          <w:bottom w:val="none" w:color="auto" w:sz="0" w:space="0"/>
          <w:right w:val="none" w:color="auto" w:sz="0" w:space="0"/>
        </w:pBdr>
        <w:jc w:val="left"/>
        <w:rPr>
          <w:rFonts w:hint="default" w:ascii="Times New Roman Regular" w:hAnsi="Times New Roman Regular" w:eastAsia="黑体" w:cs="Times New Roman Regular"/>
          <w:lang w:val="en-US" w:eastAsia="zh-CN"/>
        </w:rPr>
      </w:pPr>
      <w:r>
        <w:rPr>
          <w:rFonts w:hint="default" w:ascii="Times New Roman Regular" w:hAnsi="Times New Roman Regular" w:cs="Times New Roman Regular"/>
          <w:lang w:val="en-US" w:eastAsia="zh-CN"/>
        </w:rPr>
        <w:t xml:space="preserve">发布 </w:t>
      </w:r>
    </w:p>
    <w:p w14:paraId="785E3B91">
      <w:pPr>
        <w:pStyle w:val="153"/>
        <w:framePr w:w="6183" w:h="956" w:hRule="exact" w:hSpace="181" w:vSpace="181" w:vAnchor="page" w:hAnchor="page" w:x="3056" w:y="13727"/>
        <w:ind w:firstLine="880" w:firstLineChars="200"/>
        <w:jc w:val="both"/>
        <w:rPr>
          <w:rStyle w:val="231"/>
          <w:rFonts w:hint="default" w:ascii="Times New Roman Regular" w:hAnsi="Times New Roman Regular" w:cs="Times New Roman Regular"/>
          <w:snapToGrid w:val="0"/>
          <w:spacing w:val="20"/>
          <w:kern w:val="10"/>
          <w:position w:val="0"/>
        </w:rPr>
      </w:pPr>
      <w:r>
        <w:rPr>
          <w:rFonts w:hint="eastAsia" w:ascii="Times New Roman Regular" w:hAnsi="Times New Roman Regular" w:cs="Times New Roman Regular"/>
          <w:snapToGrid w:val="0"/>
          <w:spacing w:val="40"/>
          <w:w w:val="100"/>
          <w:kern w:val="0"/>
          <w:fitText w:val="4320" w:id="-1965863936"/>
          <w:lang w:val="en-US" w:eastAsia="zh-CN"/>
        </w:rPr>
        <w:t>重庆</w:t>
      </w:r>
      <w:r>
        <w:rPr>
          <w:rFonts w:hint="eastAsia" w:ascii="Times New Roman Regular" w:hAnsi="Times New Roman Regular" w:cs="Times New Roman Regular"/>
          <w:snapToGrid w:val="0"/>
          <w:spacing w:val="40"/>
          <w:w w:val="100"/>
          <w:kern w:val="0"/>
          <w:fitText w:val="4320" w:id="-1965863936"/>
          <w:lang w:eastAsia="zh-CN"/>
        </w:rPr>
        <w:t>市</w:t>
      </w:r>
      <w:r>
        <w:rPr>
          <w:rFonts w:hint="default" w:ascii="Times New Roman Regular" w:hAnsi="Times New Roman Regular" w:cs="Times New Roman Regular"/>
          <w:snapToGrid w:val="0"/>
          <w:spacing w:val="40"/>
          <w:w w:val="100"/>
          <w:kern w:val="0"/>
          <w:fitText w:val="4320" w:id="-1965863936"/>
        </w:rPr>
        <w:t>市场监督管理</w:t>
      </w:r>
      <w:r>
        <w:rPr>
          <w:rFonts w:hint="default" w:ascii="Times New Roman Regular" w:hAnsi="Times New Roman Regular" w:cs="Times New Roman Regular"/>
          <w:snapToGrid w:val="0"/>
          <w:spacing w:val="0"/>
          <w:w w:val="100"/>
          <w:kern w:val="0"/>
          <w:fitText w:val="4320" w:id="-1965863936"/>
        </w:rPr>
        <w:t>局</w:t>
      </w:r>
      <w:r>
        <w:rPr>
          <w:rFonts w:hint="default" w:ascii="Times New Roman Regular" w:hAnsi="Times New Roman Regular" w:cs="Times New Roman Regular"/>
          <w:snapToGrid w:val="0"/>
          <w:spacing w:val="20"/>
          <w:w w:val="100"/>
          <w:kern w:val="10"/>
          <w:sz w:val="28"/>
        </w:rPr>
        <w:t>  </w:t>
      </w:r>
    </w:p>
    <w:p w14:paraId="1B1DCDCF">
      <w:pPr>
        <w:pStyle w:val="153"/>
        <w:framePr w:w="6183" w:h="956" w:hRule="exact" w:hSpace="181" w:vSpace="181" w:vAnchor="page" w:hAnchor="page" w:x="3056" w:y="13727"/>
        <w:ind w:firstLine="880" w:firstLineChars="200"/>
        <w:jc w:val="both"/>
        <w:rPr>
          <w:rStyle w:val="231"/>
          <w:rFonts w:hint="default" w:ascii="Times New Roman Regular" w:hAnsi="Times New Roman Regular" w:eastAsia="黑体" w:cs="Times New Roman Regular"/>
          <w:snapToGrid w:val="0"/>
          <w:spacing w:val="20"/>
          <w:kern w:val="10"/>
          <w:position w:val="0"/>
          <w:lang w:val="en-US" w:eastAsia="zh-CN"/>
        </w:rPr>
      </w:pPr>
      <w:r>
        <w:rPr>
          <w:rFonts w:hint="eastAsia" w:ascii="Times New Roman Regular" w:hAnsi="Times New Roman Regular" w:cs="Times New Roman Regular"/>
          <w:snapToGrid w:val="0"/>
          <w:spacing w:val="40"/>
          <w:w w:val="100"/>
          <w:kern w:val="0"/>
          <w:fitText w:val="4320" w:id="-1965863936"/>
          <w:lang w:val="en-US" w:eastAsia="zh-CN"/>
        </w:rPr>
        <w:t>四川省</w:t>
      </w:r>
      <w:r>
        <w:rPr>
          <w:rFonts w:hint="default" w:ascii="Times New Roman Regular" w:hAnsi="Times New Roman Regular" w:cs="Times New Roman Regular"/>
          <w:snapToGrid w:val="0"/>
          <w:spacing w:val="40"/>
          <w:w w:val="100"/>
          <w:kern w:val="0"/>
          <w:fitText w:val="4320" w:id="-1965863936"/>
          <w:lang w:val="en-US" w:eastAsia="zh-CN"/>
        </w:rPr>
        <w:t>市场监督管理</w:t>
      </w:r>
      <w:r>
        <w:rPr>
          <w:rFonts w:hint="default" w:ascii="Times New Roman Regular" w:hAnsi="Times New Roman Regular" w:cs="Times New Roman Regular"/>
          <w:snapToGrid w:val="0"/>
          <w:spacing w:val="0"/>
          <w:w w:val="100"/>
          <w:kern w:val="0"/>
          <w:fitText w:val="4320" w:id="-1965863936"/>
          <w:lang w:val="en-US" w:eastAsia="zh-CN"/>
        </w:rPr>
        <w:t>局</w:t>
      </w:r>
    </w:p>
    <w:p w14:paraId="65E120C2">
      <w:pPr>
        <w:rPr>
          <w:rFonts w:hint="default" w:ascii="Times New Roman Regular" w:hAnsi="Times New Roman Regular" w:cs="Times New Roman Regular"/>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pgBorders>
            <w:top w:val="none" w:sz="0" w:space="0"/>
            <w:left w:val="none" w:sz="0" w:space="0"/>
            <w:bottom w:val="none" w:sz="0" w:space="0"/>
            <w:right w:val="none" w:sz="0" w:space="0"/>
          </w:pgBorders>
          <w:pgNumType w:fmt="numberInDash"/>
          <w:cols w:space="425" w:num="1"/>
          <w:titlePg/>
          <w:docGrid w:linePitch="312" w:charSpace="0"/>
        </w:sectPr>
      </w:pPr>
      <w:r>
        <w:rPr>
          <w:rFonts w:hint="default" w:ascii="Times New Roman Regular" w:hAnsi="Times New Roman Regular" w:cs="Times New Roman Regular"/>
          <w:sz w:val="28"/>
          <w:szCs w:val="28"/>
        </w:rPr>
        <mc:AlternateContent>
          <mc:Choice Requires="wps">
            <w:drawing>
              <wp:anchor distT="0" distB="0" distL="114300" distR="114300" simplePos="0" relativeHeight="251661312" behindDoc="0" locked="1" layoutInCell="1" allowOverlap="1">
                <wp:simplePos x="0" y="0"/>
                <wp:positionH relativeFrom="page">
                  <wp:posOffset>899795</wp:posOffset>
                </wp:positionH>
                <wp:positionV relativeFrom="page">
                  <wp:posOffset>8544560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672.8pt;height:0pt;width:481.9pt;mso-position-horizontal-relative:page;mso-position-vertical-relative:page;z-index:251661312;mso-width-relative:page;mso-height-relative:page;" filled="f" stroked="t" coordsize="21600,21600" o:gfxdata="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mP1Nf9gAAAAO&#10;AQAADwAAAAAAAAABACAAAAAiAAAAZHJzL2Rvd25yZXYueG1sUEsBAhQAFAAAAAgAh07iQFkuJZjj&#10;AQAAqgMAAA4AAAAAAAAAAQAgAAAAJwEAAGRycy9lMm9Eb2MueG1sUEsFBgAAAAAGAAYAWQEAAHwF&#10;AAAAAA==&#10;">
                <v:fill on="f" focussize="0,0"/>
                <v:stroke color="#000000" joinstyle="round"/>
                <v:imagedata o:title=""/>
                <o:lock v:ext="edit" aspectratio="f"/>
                <w10:anchorlock/>
              </v:line>
            </w:pict>
          </mc:Fallback>
        </mc:AlternateContent>
      </w:r>
    </w:p>
    <w:p w14:paraId="7780BCD6">
      <w:pPr>
        <w:pStyle w:val="93"/>
        <w:spacing w:after="468"/>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目  次</w:t>
      </w:r>
    </w:p>
    <w:p w14:paraId="11105CB3">
      <w:pPr>
        <w:pStyle w:val="21"/>
        <w:keepNext w:val="0"/>
        <w:keepLines w:val="0"/>
        <w:pageBreakBefore w:val="0"/>
        <w:widowControl w:val="0"/>
        <w:tabs>
          <w:tab w:val="right" w:leader="dot" w:pos="8305"/>
        </w:tabs>
        <w:kinsoku/>
        <w:wordWrap/>
        <w:overflowPunct/>
        <w:topLinePunct w:val="0"/>
        <w:autoSpaceDE/>
        <w:autoSpaceDN/>
        <w:bidi w:val="0"/>
        <w:snapToGrid/>
        <w:spacing w:beforeLines="25" w:afterLines="25" w:line="400" w:lineRule="exact"/>
        <w:textAlignment w:val="auto"/>
        <w:rPr>
          <w:rFonts w:hint="eastAsia" w:ascii="宋体" w:hAnsi="宋体" w:eastAsia="宋体" w:cs="宋体"/>
          <w:sz w:val="21"/>
          <w:szCs w:val="21"/>
        </w:rPr>
      </w:pPr>
      <w:r>
        <w:rPr>
          <w:rFonts w:hint="eastAsia" w:ascii="宋体" w:hAnsi="宋体" w:eastAsia="宋体" w:cs="宋体"/>
          <w:b w:val="0"/>
          <w:bCs/>
          <w:sz w:val="21"/>
          <w:szCs w:val="21"/>
          <w:lang w:val="en-US" w:eastAsia="zh-CN"/>
        </w:rPr>
        <w:fldChar w:fldCharType="begin"/>
      </w:r>
      <w:r>
        <w:rPr>
          <w:rFonts w:hint="eastAsia" w:ascii="宋体" w:hAnsi="宋体" w:eastAsia="宋体" w:cs="宋体"/>
          <w:b w:val="0"/>
          <w:bCs/>
          <w:sz w:val="21"/>
          <w:szCs w:val="21"/>
          <w:lang w:val="en-US" w:eastAsia="zh-CN"/>
        </w:rPr>
        <w:instrText xml:space="preserve">TOC \o "1-2" \h \u </w:instrText>
      </w:r>
      <w:r>
        <w:rPr>
          <w:rFonts w:hint="eastAsia" w:ascii="宋体" w:hAnsi="宋体" w:eastAsia="宋体" w:cs="宋体"/>
          <w:b w:val="0"/>
          <w:bCs/>
          <w:sz w:val="21"/>
          <w:szCs w:val="21"/>
          <w:lang w:val="en-US" w:eastAsia="zh-CN"/>
        </w:rPr>
        <w:fldChar w:fldCharType="separate"/>
      </w:r>
      <w:r>
        <w:rPr>
          <w:rFonts w:hint="eastAsia" w:ascii="宋体" w:hAnsi="宋体" w:eastAsia="宋体" w:cs="宋体"/>
          <w:bCs/>
          <w:spacing w:val="0"/>
          <w:sz w:val="21"/>
          <w:szCs w:val="21"/>
          <w:lang w:val="en-US" w:eastAsia="zh-CN"/>
        </w:rPr>
        <w:fldChar w:fldCharType="begin"/>
      </w:r>
      <w:r>
        <w:rPr>
          <w:rFonts w:hint="eastAsia" w:ascii="宋体" w:hAnsi="宋体" w:eastAsia="宋体" w:cs="宋体"/>
          <w:bCs/>
          <w:spacing w:val="0"/>
          <w:sz w:val="21"/>
          <w:szCs w:val="21"/>
          <w:lang w:val="en-US" w:eastAsia="zh-CN"/>
        </w:rPr>
        <w:instrText xml:space="preserve"> HYPERLINK \l _Toc21878 </w:instrText>
      </w:r>
      <w:r>
        <w:rPr>
          <w:rFonts w:hint="eastAsia" w:ascii="宋体" w:hAnsi="宋体" w:eastAsia="宋体" w:cs="宋体"/>
          <w:bCs/>
          <w:spacing w:val="0"/>
          <w:sz w:val="21"/>
          <w:szCs w:val="21"/>
          <w:lang w:val="en-US" w:eastAsia="zh-CN"/>
        </w:rPr>
        <w:fldChar w:fldCharType="separate"/>
      </w:r>
      <w:r>
        <w:rPr>
          <w:rFonts w:hint="eastAsia" w:ascii="宋体" w:hAnsi="宋体" w:eastAsia="宋体" w:cs="宋体"/>
          <w:bCs/>
          <w:spacing w:val="0"/>
          <w:sz w:val="21"/>
          <w:szCs w:val="21"/>
        </w:rPr>
        <w:t>前言</w:t>
      </w:r>
      <w:r>
        <w:rPr>
          <w:rFonts w:hint="eastAsia" w:ascii="宋体" w:hAnsi="宋体" w:eastAsia="宋体" w:cs="宋体"/>
          <w:spacing w:val="0"/>
          <w:sz w:val="21"/>
          <w:szCs w:val="21"/>
        </w:rPr>
        <w:tab/>
      </w:r>
      <w:r>
        <w:rPr>
          <w:rFonts w:hint="eastAsia" w:ascii="宋体" w:hAnsi="宋体" w:eastAsia="宋体" w:cs="宋体"/>
          <w:spacing w:val="0"/>
          <w:sz w:val="21"/>
          <w:szCs w:val="21"/>
        </w:rPr>
        <w:fldChar w:fldCharType="begin"/>
      </w:r>
      <w:r>
        <w:rPr>
          <w:rFonts w:hint="eastAsia" w:ascii="宋体" w:hAnsi="宋体" w:eastAsia="宋体" w:cs="宋体"/>
          <w:spacing w:val="0"/>
          <w:sz w:val="21"/>
          <w:szCs w:val="21"/>
        </w:rPr>
        <w:instrText xml:space="preserve"> PAGEREF _Toc21878 \h </w:instrText>
      </w:r>
      <w:r>
        <w:rPr>
          <w:rFonts w:hint="eastAsia" w:ascii="宋体" w:hAnsi="宋体" w:eastAsia="宋体" w:cs="宋体"/>
          <w:spacing w:val="0"/>
          <w:sz w:val="21"/>
          <w:szCs w:val="21"/>
        </w:rPr>
        <w:fldChar w:fldCharType="separate"/>
      </w:r>
      <w:r>
        <w:rPr>
          <w:rFonts w:hint="eastAsia" w:ascii="宋体" w:hAnsi="宋体" w:eastAsia="宋体" w:cs="宋体"/>
          <w:spacing w:val="0"/>
          <w:sz w:val="21"/>
          <w:szCs w:val="21"/>
        </w:rPr>
        <w:t>II</w:t>
      </w:r>
      <w:r>
        <w:rPr>
          <w:rFonts w:hint="eastAsia" w:ascii="宋体" w:hAnsi="宋体" w:eastAsia="宋体" w:cs="宋体"/>
          <w:spacing w:val="0"/>
          <w:sz w:val="21"/>
          <w:szCs w:val="21"/>
        </w:rPr>
        <w:fldChar w:fldCharType="end"/>
      </w:r>
      <w:r>
        <w:rPr>
          <w:rFonts w:hint="eastAsia" w:ascii="宋体" w:hAnsi="宋体" w:eastAsia="宋体" w:cs="宋体"/>
          <w:bCs/>
          <w:spacing w:val="0"/>
          <w:sz w:val="21"/>
          <w:szCs w:val="21"/>
          <w:lang w:val="en-US" w:eastAsia="zh-CN"/>
        </w:rPr>
        <w:fldChar w:fldCharType="end"/>
      </w:r>
    </w:p>
    <w:p w14:paraId="6C0141AE">
      <w:pPr>
        <w:pStyle w:val="21"/>
        <w:keepNext w:val="0"/>
        <w:keepLines w:val="0"/>
        <w:pageBreakBefore w:val="0"/>
        <w:widowControl w:val="0"/>
        <w:tabs>
          <w:tab w:val="right" w:leader="dot" w:pos="8305"/>
        </w:tabs>
        <w:kinsoku/>
        <w:wordWrap/>
        <w:overflowPunct/>
        <w:topLinePunct w:val="0"/>
        <w:autoSpaceDE/>
        <w:autoSpaceDN/>
        <w:bidi w:val="0"/>
        <w:snapToGrid/>
        <w:spacing w:beforeLines="25" w:afterLines="25" w:line="400" w:lineRule="exact"/>
        <w:textAlignment w:val="auto"/>
        <w:rPr>
          <w:rFonts w:hint="eastAsia" w:ascii="宋体" w:hAnsi="宋体" w:eastAsia="宋体" w:cs="宋体"/>
          <w:sz w:val="21"/>
          <w:szCs w:val="21"/>
        </w:rPr>
      </w:pPr>
      <w:r>
        <w:rPr>
          <w:rFonts w:hint="eastAsia" w:ascii="宋体" w:hAnsi="宋体" w:eastAsia="宋体" w:cs="宋体"/>
          <w:bCs/>
          <w:sz w:val="21"/>
          <w:szCs w:val="21"/>
          <w:lang w:val="en-US" w:eastAsia="zh-CN"/>
        </w:rPr>
        <w:fldChar w:fldCharType="begin"/>
      </w:r>
      <w:r>
        <w:rPr>
          <w:rFonts w:hint="eastAsia" w:ascii="宋体" w:hAnsi="宋体" w:eastAsia="宋体" w:cs="宋体"/>
          <w:bCs/>
          <w:sz w:val="21"/>
          <w:szCs w:val="21"/>
          <w:lang w:val="en-US" w:eastAsia="zh-CN"/>
        </w:rPr>
        <w:instrText xml:space="preserve"> HYPERLINK \l _Toc20539 </w:instrText>
      </w:r>
      <w:r>
        <w:rPr>
          <w:rFonts w:hint="eastAsia" w:ascii="宋体" w:hAnsi="宋体" w:eastAsia="宋体" w:cs="宋体"/>
          <w:bCs/>
          <w:sz w:val="21"/>
          <w:szCs w:val="21"/>
          <w:lang w:val="en-US" w:eastAsia="zh-CN"/>
        </w:rPr>
        <w:fldChar w:fldCharType="separate"/>
      </w:r>
      <w:r>
        <w:rPr>
          <w:rFonts w:hint="eastAsia" w:ascii="宋体" w:hAnsi="宋体" w:eastAsia="宋体" w:cs="宋体"/>
          <w:i w:val="0"/>
          <w:sz w:val="21"/>
          <w:szCs w:val="21"/>
        </w:rPr>
        <w:t>1</w:t>
      </w:r>
      <w:r>
        <w:rPr>
          <w:rFonts w:hint="eastAsia" w:ascii="宋体" w:hAnsi="宋体" w:eastAsia="宋体" w:cs="宋体"/>
          <w:i w:val="0"/>
          <w:sz w:val="21"/>
          <w:szCs w:val="21"/>
          <w:lang w:val="en-US" w:eastAsia="zh-CN"/>
        </w:rPr>
        <w:t xml:space="preserve">  </w:t>
      </w:r>
      <w:r>
        <w:rPr>
          <w:rFonts w:hint="eastAsia" w:ascii="宋体" w:hAnsi="宋体" w:eastAsia="宋体" w:cs="宋体"/>
          <w:sz w:val="21"/>
          <w:szCs w:val="21"/>
          <w:lang w:val="en-US" w:eastAsia="zh-CN"/>
        </w:rPr>
        <w:t>范围</w:t>
      </w:r>
      <w:r>
        <w:rPr>
          <w:rFonts w:hint="eastAsia" w:ascii="宋体" w:hAnsi="宋体" w:eastAsia="宋体" w:cs="宋体"/>
          <w:sz w:val="21"/>
          <w:szCs w:val="21"/>
        </w:rPr>
        <w:tab/>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PAGEREF _Toc20539 \h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bCs/>
          <w:sz w:val="21"/>
          <w:szCs w:val="21"/>
          <w:lang w:val="en-US" w:eastAsia="zh-CN"/>
        </w:rPr>
        <w:fldChar w:fldCharType="end"/>
      </w:r>
    </w:p>
    <w:p w14:paraId="46E5AF4A">
      <w:pPr>
        <w:pStyle w:val="21"/>
        <w:keepNext w:val="0"/>
        <w:keepLines w:val="0"/>
        <w:pageBreakBefore w:val="0"/>
        <w:widowControl w:val="0"/>
        <w:tabs>
          <w:tab w:val="right" w:leader="dot" w:pos="8305"/>
        </w:tabs>
        <w:kinsoku/>
        <w:wordWrap/>
        <w:overflowPunct/>
        <w:topLinePunct w:val="0"/>
        <w:autoSpaceDE/>
        <w:autoSpaceDN/>
        <w:bidi w:val="0"/>
        <w:snapToGrid/>
        <w:spacing w:beforeLines="25" w:afterLines="25" w:line="400" w:lineRule="exact"/>
        <w:textAlignment w:val="auto"/>
        <w:rPr>
          <w:rFonts w:hint="eastAsia" w:ascii="宋体" w:hAnsi="宋体" w:eastAsia="宋体" w:cs="宋体"/>
          <w:sz w:val="21"/>
          <w:szCs w:val="21"/>
        </w:rPr>
      </w:pPr>
      <w:r>
        <w:rPr>
          <w:rFonts w:hint="eastAsia" w:ascii="宋体" w:hAnsi="宋体" w:eastAsia="宋体" w:cs="宋体"/>
          <w:bCs/>
          <w:sz w:val="21"/>
          <w:szCs w:val="21"/>
          <w:lang w:val="en-US" w:eastAsia="zh-CN"/>
        </w:rPr>
        <w:fldChar w:fldCharType="begin"/>
      </w:r>
      <w:r>
        <w:rPr>
          <w:rFonts w:hint="eastAsia" w:ascii="宋体" w:hAnsi="宋体" w:eastAsia="宋体" w:cs="宋体"/>
          <w:bCs/>
          <w:sz w:val="21"/>
          <w:szCs w:val="21"/>
          <w:lang w:val="en-US" w:eastAsia="zh-CN"/>
        </w:rPr>
        <w:instrText xml:space="preserve"> HYPERLINK \l _Toc6625 </w:instrText>
      </w:r>
      <w:r>
        <w:rPr>
          <w:rFonts w:hint="eastAsia" w:ascii="宋体" w:hAnsi="宋体" w:eastAsia="宋体" w:cs="宋体"/>
          <w:bCs/>
          <w:sz w:val="21"/>
          <w:szCs w:val="21"/>
          <w:lang w:val="en-US" w:eastAsia="zh-CN"/>
        </w:rPr>
        <w:fldChar w:fldCharType="separate"/>
      </w:r>
      <w:r>
        <w:rPr>
          <w:rFonts w:hint="eastAsia" w:ascii="宋体" w:hAnsi="宋体" w:eastAsia="宋体" w:cs="宋体"/>
          <w:i w:val="0"/>
          <w:sz w:val="21"/>
          <w:szCs w:val="21"/>
          <w:lang w:val="en-US" w:eastAsia="zh-CN"/>
        </w:rPr>
        <w:t xml:space="preserve">2  </w:t>
      </w:r>
      <w:r>
        <w:rPr>
          <w:rFonts w:hint="eastAsia" w:ascii="宋体" w:hAnsi="宋体" w:eastAsia="宋体" w:cs="宋体"/>
          <w:sz w:val="21"/>
          <w:szCs w:val="21"/>
          <w:lang w:val="en-US" w:eastAsia="zh-CN"/>
        </w:rPr>
        <w:t>规范性引用文件</w:t>
      </w:r>
      <w:r>
        <w:rPr>
          <w:rFonts w:hint="eastAsia" w:ascii="宋体" w:hAnsi="宋体" w:eastAsia="宋体" w:cs="宋体"/>
          <w:sz w:val="21"/>
          <w:szCs w:val="21"/>
        </w:rPr>
        <w:tab/>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PAGEREF _Toc6625 \h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bCs/>
          <w:sz w:val="21"/>
          <w:szCs w:val="21"/>
          <w:lang w:val="en-US" w:eastAsia="zh-CN"/>
        </w:rPr>
        <w:fldChar w:fldCharType="end"/>
      </w:r>
    </w:p>
    <w:p w14:paraId="2E27B0CF">
      <w:pPr>
        <w:pStyle w:val="21"/>
        <w:keepNext w:val="0"/>
        <w:keepLines w:val="0"/>
        <w:pageBreakBefore w:val="0"/>
        <w:widowControl w:val="0"/>
        <w:tabs>
          <w:tab w:val="right" w:leader="dot" w:pos="8305"/>
        </w:tabs>
        <w:kinsoku/>
        <w:wordWrap/>
        <w:overflowPunct/>
        <w:topLinePunct w:val="0"/>
        <w:autoSpaceDE/>
        <w:autoSpaceDN/>
        <w:bidi w:val="0"/>
        <w:snapToGrid/>
        <w:spacing w:beforeLines="25" w:afterLines="25" w:line="400" w:lineRule="exact"/>
        <w:textAlignment w:val="auto"/>
        <w:rPr>
          <w:rFonts w:hint="eastAsia" w:ascii="宋体" w:hAnsi="宋体" w:eastAsia="宋体" w:cs="宋体"/>
          <w:sz w:val="21"/>
          <w:szCs w:val="21"/>
        </w:rPr>
      </w:pPr>
      <w:r>
        <w:rPr>
          <w:rFonts w:hint="eastAsia" w:ascii="宋体" w:hAnsi="宋体" w:eastAsia="宋体" w:cs="宋体"/>
          <w:bCs/>
          <w:sz w:val="21"/>
          <w:szCs w:val="21"/>
          <w:lang w:val="en-US" w:eastAsia="zh-CN"/>
        </w:rPr>
        <w:fldChar w:fldCharType="begin"/>
      </w:r>
      <w:r>
        <w:rPr>
          <w:rFonts w:hint="eastAsia" w:ascii="宋体" w:hAnsi="宋体" w:eastAsia="宋体" w:cs="宋体"/>
          <w:bCs/>
          <w:sz w:val="21"/>
          <w:szCs w:val="21"/>
          <w:lang w:val="en-US" w:eastAsia="zh-CN"/>
        </w:rPr>
        <w:instrText xml:space="preserve"> HYPERLINK \l _Toc960 </w:instrText>
      </w:r>
      <w:r>
        <w:rPr>
          <w:rFonts w:hint="eastAsia" w:ascii="宋体" w:hAnsi="宋体" w:eastAsia="宋体" w:cs="宋体"/>
          <w:bCs/>
          <w:sz w:val="21"/>
          <w:szCs w:val="21"/>
          <w:lang w:val="en-US" w:eastAsia="zh-CN"/>
        </w:rPr>
        <w:fldChar w:fldCharType="separate"/>
      </w:r>
      <w:r>
        <w:rPr>
          <w:rFonts w:hint="eastAsia" w:ascii="宋体" w:hAnsi="宋体" w:eastAsia="宋体" w:cs="宋体"/>
          <w:i w:val="0"/>
          <w:sz w:val="21"/>
          <w:szCs w:val="21"/>
          <w:lang w:val="en-US" w:eastAsia="zh-CN"/>
        </w:rPr>
        <w:t xml:space="preserve">3  </w:t>
      </w:r>
      <w:r>
        <w:rPr>
          <w:rFonts w:hint="eastAsia" w:ascii="宋体" w:hAnsi="宋体" w:eastAsia="宋体" w:cs="宋体"/>
          <w:sz w:val="21"/>
          <w:szCs w:val="21"/>
          <w:lang w:val="en-US" w:eastAsia="zh-CN"/>
        </w:rPr>
        <w:t>术语和定义</w:t>
      </w:r>
      <w:r>
        <w:rPr>
          <w:rFonts w:hint="eastAsia" w:ascii="宋体" w:hAnsi="宋体" w:eastAsia="宋体" w:cs="宋体"/>
          <w:sz w:val="21"/>
          <w:szCs w:val="21"/>
        </w:rPr>
        <w:tab/>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PAGEREF _Toc960 \h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bCs/>
          <w:sz w:val="21"/>
          <w:szCs w:val="21"/>
          <w:lang w:val="en-US" w:eastAsia="zh-CN"/>
        </w:rPr>
        <w:fldChar w:fldCharType="end"/>
      </w:r>
    </w:p>
    <w:p w14:paraId="561518A5">
      <w:pPr>
        <w:pStyle w:val="21"/>
        <w:keepNext w:val="0"/>
        <w:keepLines w:val="0"/>
        <w:pageBreakBefore w:val="0"/>
        <w:widowControl w:val="0"/>
        <w:tabs>
          <w:tab w:val="right" w:leader="dot" w:pos="8305"/>
        </w:tabs>
        <w:kinsoku/>
        <w:wordWrap/>
        <w:overflowPunct/>
        <w:topLinePunct w:val="0"/>
        <w:autoSpaceDE/>
        <w:autoSpaceDN/>
        <w:bidi w:val="0"/>
        <w:snapToGrid/>
        <w:spacing w:beforeLines="25" w:afterLines="25" w:line="400" w:lineRule="exact"/>
        <w:textAlignment w:val="auto"/>
        <w:rPr>
          <w:rFonts w:hint="eastAsia" w:ascii="宋体" w:hAnsi="宋体" w:eastAsia="宋体" w:cs="宋体"/>
          <w:sz w:val="21"/>
          <w:szCs w:val="21"/>
        </w:rPr>
      </w:pPr>
      <w:r>
        <w:rPr>
          <w:rFonts w:hint="eastAsia" w:ascii="宋体" w:hAnsi="宋体" w:eastAsia="宋体" w:cs="宋体"/>
          <w:bCs/>
          <w:sz w:val="21"/>
          <w:szCs w:val="21"/>
          <w:lang w:val="en-US" w:eastAsia="zh-CN"/>
        </w:rPr>
        <w:fldChar w:fldCharType="begin"/>
      </w:r>
      <w:r>
        <w:rPr>
          <w:rFonts w:hint="eastAsia" w:ascii="宋体" w:hAnsi="宋体" w:eastAsia="宋体" w:cs="宋体"/>
          <w:bCs/>
          <w:sz w:val="21"/>
          <w:szCs w:val="21"/>
          <w:lang w:val="en-US" w:eastAsia="zh-CN"/>
        </w:rPr>
        <w:instrText xml:space="preserve"> HYPERLINK \l _Toc11317 </w:instrText>
      </w:r>
      <w:r>
        <w:rPr>
          <w:rFonts w:hint="eastAsia" w:ascii="宋体" w:hAnsi="宋体" w:eastAsia="宋体" w:cs="宋体"/>
          <w:bCs/>
          <w:sz w:val="21"/>
          <w:szCs w:val="21"/>
          <w:lang w:val="en-US" w:eastAsia="zh-CN"/>
        </w:rPr>
        <w:fldChar w:fldCharType="separate"/>
      </w:r>
      <w:r>
        <w:rPr>
          <w:rFonts w:hint="eastAsia" w:ascii="宋体" w:hAnsi="宋体" w:eastAsia="宋体" w:cs="宋体"/>
          <w:i w:val="0"/>
          <w:sz w:val="21"/>
          <w:szCs w:val="21"/>
          <w:lang w:val="en-US" w:eastAsia="zh-CN"/>
        </w:rPr>
        <w:t xml:space="preserve">4  </w:t>
      </w:r>
      <w:r>
        <w:rPr>
          <w:rFonts w:hint="eastAsia" w:ascii="宋体" w:hAnsi="宋体" w:eastAsia="宋体" w:cs="宋体"/>
          <w:sz w:val="21"/>
          <w:szCs w:val="21"/>
          <w:lang w:val="en-US" w:eastAsia="zh-CN"/>
        </w:rPr>
        <w:t>缩略语</w:t>
      </w:r>
      <w:r>
        <w:rPr>
          <w:rFonts w:hint="eastAsia" w:ascii="宋体" w:hAnsi="宋体" w:eastAsia="宋体" w:cs="宋体"/>
          <w:sz w:val="21"/>
          <w:szCs w:val="21"/>
        </w:rPr>
        <w:tab/>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PAGEREF _Toc11317 \h </w:instrText>
      </w:r>
      <w:r>
        <w:rPr>
          <w:rFonts w:hint="eastAsia" w:ascii="宋体" w:hAnsi="宋体" w:eastAsia="宋体" w:cs="宋体"/>
          <w:sz w:val="21"/>
          <w:szCs w:val="21"/>
        </w:rPr>
        <w:fldChar w:fldCharType="separate"/>
      </w:r>
      <w:r>
        <w:rPr>
          <w:rFonts w:hint="eastAsia" w:ascii="宋体" w:hAnsi="宋体" w:eastAsia="宋体" w:cs="宋体"/>
          <w:sz w:val="21"/>
          <w:szCs w:val="21"/>
        </w:rPr>
        <w:t>2</w:t>
      </w:r>
      <w:r>
        <w:rPr>
          <w:rFonts w:hint="eastAsia" w:ascii="宋体" w:hAnsi="宋体" w:eastAsia="宋体" w:cs="宋体"/>
          <w:sz w:val="21"/>
          <w:szCs w:val="21"/>
        </w:rPr>
        <w:fldChar w:fldCharType="end"/>
      </w:r>
      <w:r>
        <w:rPr>
          <w:rFonts w:hint="eastAsia" w:ascii="宋体" w:hAnsi="宋体" w:eastAsia="宋体" w:cs="宋体"/>
          <w:bCs/>
          <w:sz w:val="21"/>
          <w:szCs w:val="21"/>
          <w:lang w:val="en-US" w:eastAsia="zh-CN"/>
        </w:rPr>
        <w:fldChar w:fldCharType="end"/>
      </w:r>
    </w:p>
    <w:p w14:paraId="17699ADA">
      <w:pPr>
        <w:pStyle w:val="21"/>
        <w:keepNext w:val="0"/>
        <w:keepLines w:val="0"/>
        <w:pageBreakBefore w:val="0"/>
        <w:widowControl w:val="0"/>
        <w:tabs>
          <w:tab w:val="right" w:leader="dot" w:pos="8305"/>
        </w:tabs>
        <w:kinsoku/>
        <w:wordWrap/>
        <w:overflowPunct/>
        <w:topLinePunct w:val="0"/>
        <w:autoSpaceDE/>
        <w:autoSpaceDN/>
        <w:bidi w:val="0"/>
        <w:snapToGrid/>
        <w:spacing w:beforeLines="25" w:afterLines="25" w:line="400" w:lineRule="exact"/>
        <w:textAlignment w:val="auto"/>
        <w:rPr>
          <w:rFonts w:hint="eastAsia" w:ascii="宋体" w:hAnsi="宋体" w:eastAsia="宋体" w:cs="宋体"/>
          <w:sz w:val="21"/>
          <w:szCs w:val="21"/>
        </w:rPr>
      </w:pPr>
      <w:r>
        <w:rPr>
          <w:rFonts w:hint="eastAsia" w:ascii="宋体" w:hAnsi="宋体" w:eastAsia="宋体" w:cs="宋体"/>
          <w:bCs/>
          <w:sz w:val="21"/>
          <w:szCs w:val="21"/>
          <w:lang w:val="en-US" w:eastAsia="zh-CN"/>
        </w:rPr>
        <w:fldChar w:fldCharType="begin"/>
      </w:r>
      <w:r>
        <w:rPr>
          <w:rFonts w:hint="eastAsia" w:ascii="宋体" w:hAnsi="宋体" w:eastAsia="宋体" w:cs="宋体"/>
          <w:bCs/>
          <w:sz w:val="21"/>
          <w:szCs w:val="21"/>
          <w:lang w:val="en-US" w:eastAsia="zh-CN"/>
        </w:rPr>
        <w:instrText xml:space="preserve"> HYPERLINK \l _Toc14271 </w:instrText>
      </w:r>
      <w:r>
        <w:rPr>
          <w:rFonts w:hint="eastAsia" w:ascii="宋体" w:hAnsi="宋体" w:eastAsia="宋体" w:cs="宋体"/>
          <w:bCs/>
          <w:sz w:val="21"/>
          <w:szCs w:val="21"/>
          <w:lang w:val="en-US" w:eastAsia="zh-CN"/>
        </w:rPr>
        <w:fldChar w:fldCharType="separate"/>
      </w:r>
      <w:r>
        <w:rPr>
          <w:rFonts w:hint="eastAsia" w:ascii="宋体" w:hAnsi="宋体" w:eastAsia="宋体" w:cs="宋体"/>
          <w:i w:val="0"/>
          <w:sz w:val="21"/>
          <w:szCs w:val="21"/>
          <w:lang w:val="en-US" w:eastAsia="zh-CN"/>
        </w:rPr>
        <w:t xml:space="preserve">5  </w:t>
      </w:r>
      <w:r>
        <w:rPr>
          <w:rFonts w:hint="eastAsia" w:ascii="宋体" w:hAnsi="宋体" w:eastAsia="宋体" w:cs="宋体"/>
          <w:sz w:val="21"/>
          <w:szCs w:val="21"/>
          <w:lang w:val="en-US" w:eastAsia="zh-CN"/>
        </w:rPr>
        <w:t>总则</w:t>
      </w:r>
      <w:r>
        <w:rPr>
          <w:rFonts w:hint="eastAsia" w:ascii="宋体" w:hAnsi="宋体" w:eastAsia="宋体" w:cs="宋体"/>
          <w:sz w:val="21"/>
          <w:szCs w:val="21"/>
        </w:rPr>
        <w:tab/>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PAGEREF _Toc14271 \h </w:instrText>
      </w:r>
      <w:r>
        <w:rPr>
          <w:rFonts w:hint="eastAsia" w:ascii="宋体" w:hAnsi="宋体" w:eastAsia="宋体" w:cs="宋体"/>
          <w:sz w:val="21"/>
          <w:szCs w:val="21"/>
        </w:rPr>
        <w:fldChar w:fldCharType="separate"/>
      </w:r>
      <w:r>
        <w:rPr>
          <w:rFonts w:hint="eastAsia" w:ascii="宋体" w:hAnsi="宋体" w:eastAsia="宋体" w:cs="宋体"/>
          <w:sz w:val="21"/>
          <w:szCs w:val="21"/>
        </w:rPr>
        <w:t>2</w:t>
      </w:r>
      <w:r>
        <w:rPr>
          <w:rFonts w:hint="eastAsia" w:ascii="宋体" w:hAnsi="宋体" w:eastAsia="宋体" w:cs="宋体"/>
          <w:sz w:val="21"/>
          <w:szCs w:val="21"/>
        </w:rPr>
        <w:fldChar w:fldCharType="end"/>
      </w:r>
      <w:r>
        <w:rPr>
          <w:rFonts w:hint="eastAsia" w:ascii="宋体" w:hAnsi="宋体" w:eastAsia="宋体" w:cs="宋体"/>
          <w:bCs/>
          <w:sz w:val="21"/>
          <w:szCs w:val="21"/>
          <w:lang w:val="en-US" w:eastAsia="zh-CN"/>
        </w:rPr>
        <w:fldChar w:fldCharType="end"/>
      </w:r>
    </w:p>
    <w:p w14:paraId="7E6A1934">
      <w:pPr>
        <w:pStyle w:val="21"/>
        <w:keepNext w:val="0"/>
        <w:keepLines w:val="0"/>
        <w:pageBreakBefore w:val="0"/>
        <w:widowControl w:val="0"/>
        <w:tabs>
          <w:tab w:val="right" w:leader="dot" w:pos="8305"/>
        </w:tabs>
        <w:kinsoku/>
        <w:wordWrap/>
        <w:overflowPunct/>
        <w:topLinePunct w:val="0"/>
        <w:autoSpaceDE/>
        <w:autoSpaceDN/>
        <w:bidi w:val="0"/>
        <w:snapToGrid/>
        <w:spacing w:beforeLines="25" w:afterLines="25" w:line="400" w:lineRule="exact"/>
        <w:textAlignment w:val="auto"/>
        <w:rPr>
          <w:rFonts w:hint="eastAsia" w:ascii="宋体" w:hAnsi="宋体" w:eastAsia="宋体" w:cs="宋体"/>
          <w:sz w:val="21"/>
          <w:szCs w:val="21"/>
        </w:rPr>
      </w:pPr>
      <w:r>
        <w:rPr>
          <w:rFonts w:hint="eastAsia" w:ascii="宋体" w:hAnsi="宋体" w:eastAsia="宋体" w:cs="宋体"/>
          <w:bCs/>
          <w:sz w:val="21"/>
          <w:szCs w:val="21"/>
          <w:lang w:val="en-US" w:eastAsia="zh-CN"/>
        </w:rPr>
        <w:fldChar w:fldCharType="begin"/>
      </w:r>
      <w:r>
        <w:rPr>
          <w:rFonts w:hint="eastAsia" w:ascii="宋体" w:hAnsi="宋体" w:eastAsia="宋体" w:cs="宋体"/>
          <w:bCs/>
          <w:sz w:val="21"/>
          <w:szCs w:val="21"/>
          <w:lang w:val="en-US" w:eastAsia="zh-CN"/>
        </w:rPr>
        <w:instrText xml:space="preserve"> HYPERLINK \l _Toc20929 </w:instrText>
      </w:r>
      <w:r>
        <w:rPr>
          <w:rFonts w:hint="eastAsia" w:ascii="宋体" w:hAnsi="宋体" w:eastAsia="宋体" w:cs="宋体"/>
          <w:bCs/>
          <w:sz w:val="21"/>
          <w:szCs w:val="21"/>
          <w:lang w:val="en-US" w:eastAsia="zh-CN"/>
        </w:rPr>
        <w:fldChar w:fldCharType="separate"/>
      </w:r>
      <w:r>
        <w:rPr>
          <w:rFonts w:hint="eastAsia" w:ascii="宋体" w:hAnsi="宋体" w:eastAsia="宋体" w:cs="宋体"/>
          <w:i w:val="0"/>
          <w:sz w:val="21"/>
          <w:szCs w:val="21"/>
          <w:lang w:val="en-US" w:eastAsia="zh-CN"/>
        </w:rPr>
        <w:t xml:space="preserve">6  </w:t>
      </w:r>
      <w:r>
        <w:rPr>
          <w:rFonts w:hint="eastAsia" w:ascii="宋体" w:hAnsi="宋体" w:eastAsia="宋体" w:cs="宋体"/>
          <w:sz w:val="21"/>
          <w:szCs w:val="21"/>
          <w:lang w:val="en-US" w:eastAsia="zh-CN"/>
        </w:rPr>
        <w:t>显示信息</w:t>
      </w:r>
      <w:r>
        <w:rPr>
          <w:rFonts w:hint="eastAsia" w:ascii="宋体" w:hAnsi="宋体" w:eastAsia="宋体" w:cs="宋体"/>
          <w:sz w:val="21"/>
          <w:szCs w:val="21"/>
        </w:rPr>
        <w:tab/>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PAGEREF _Toc20929 \h </w:instrText>
      </w:r>
      <w:r>
        <w:rPr>
          <w:rFonts w:hint="eastAsia" w:ascii="宋体" w:hAnsi="宋体" w:eastAsia="宋体" w:cs="宋体"/>
          <w:sz w:val="21"/>
          <w:szCs w:val="21"/>
        </w:rPr>
        <w:fldChar w:fldCharType="separate"/>
      </w:r>
      <w:r>
        <w:rPr>
          <w:rFonts w:hint="eastAsia" w:ascii="宋体" w:hAnsi="宋体" w:eastAsia="宋体" w:cs="宋体"/>
          <w:sz w:val="21"/>
          <w:szCs w:val="21"/>
        </w:rPr>
        <w:t>3</w:t>
      </w:r>
      <w:r>
        <w:rPr>
          <w:rFonts w:hint="eastAsia" w:ascii="宋体" w:hAnsi="宋体" w:eastAsia="宋体" w:cs="宋体"/>
          <w:sz w:val="21"/>
          <w:szCs w:val="21"/>
        </w:rPr>
        <w:fldChar w:fldCharType="end"/>
      </w:r>
      <w:r>
        <w:rPr>
          <w:rFonts w:hint="eastAsia" w:ascii="宋体" w:hAnsi="宋体" w:eastAsia="宋体" w:cs="宋体"/>
          <w:bCs/>
          <w:sz w:val="21"/>
          <w:szCs w:val="21"/>
          <w:lang w:val="en-US" w:eastAsia="zh-CN"/>
        </w:rPr>
        <w:fldChar w:fldCharType="end"/>
      </w:r>
    </w:p>
    <w:p w14:paraId="1FCDB19B">
      <w:pPr>
        <w:pStyle w:val="21"/>
        <w:keepNext w:val="0"/>
        <w:keepLines w:val="0"/>
        <w:pageBreakBefore w:val="0"/>
        <w:widowControl w:val="0"/>
        <w:tabs>
          <w:tab w:val="right" w:leader="dot" w:pos="8305"/>
        </w:tabs>
        <w:kinsoku/>
        <w:wordWrap/>
        <w:overflowPunct/>
        <w:topLinePunct w:val="0"/>
        <w:autoSpaceDE/>
        <w:autoSpaceDN/>
        <w:bidi w:val="0"/>
        <w:snapToGrid/>
        <w:spacing w:beforeLines="25" w:afterLines="25" w:line="400" w:lineRule="exact"/>
        <w:textAlignment w:val="auto"/>
        <w:rPr>
          <w:rFonts w:hint="eastAsia" w:ascii="宋体" w:hAnsi="宋体" w:eastAsia="宋体" w:cs="宋体"/>
          <w:sz w:val="21"/>
          <w:szCs w:val="21"/>
        </w:rPr>
      </w:pPr>
      <w:r>
        <w:rPr>
          <w:rFonts w:hint="eastAsia" w:ascii="宋体" w:hAnsi="宋体" w:eastAsia="宋体" w:cs="宋体"/>
          <w:bCs/>
          <w:sz w:val="21"/>
          <w:szCs w:val="21"/>
          <w:lang w:val="en-US" w:eastAsia="zh-CN"/>
        </w:rPr>
        <w:fldChar w:fldCharType="begin"/>
      </w:r>
      <w:r>
        <w:rPr>
          <w:rFonts w:hint="eastAsia" w:ascii="宋体" w:hAnsi="宋体" w:eastAsia="宋体" w:cs="宋体"/>
          <w:bCs/>
          <w:sz w:val="21"/>
          <w:szCs w:val="21"/>
          <w:lang w:val="en-US" w:eastAsia="zh-CN"/>
        </w:rPr>
        <w:instrText xml:space="preserve"> HYPERLINK \l _Toc15299 </w:instrText>
      </w:r>
      <w:r>
        <w:rPr>
          <w:rFonts w:hint="eastAsia" w:ascii="宋体" w:hAnsi="宋体" w:eastAsia="宋体" w:cs="宋体"/>
          <w:bCs/>
          <w:sz w:val="21"/>
          <w:szCs w:val="21"/>
          <w:lang w:val="en-US" w:eastAsia="zh-CN"/>
        </w:rPr>
        <w:fldChar w:fldCharType="separate"/>
      </w:r>
      <w:r>
        <w:rPr>
          <w:rFonts w:hint="eastAsia" w:ascii="宋体" w:hAnsi="宋体" w:eastAsia="宋体" w:cs="宋体"/>
          <w:i w:val="0"/>
          <w:sz w:val="21"/>
          <w:szCs w:val="21"/>
          <w:lang w:val="en-US" w:eastAsia="zh-CN"/>
        </w:rPr>
        <w:t xml:space="preserve">7  </w:t>
      </w:r>
      <w:r>
        <w:rPr>
          <w:rFonts w:hint="eastAsia" w:ascii="宋体" w:hAnsi="宋体" w:eastAsia="宋体" w:cs="宋体"/>
          <w:sz w:val="21"/>
          <w:szCs w:val="21"/>
          <w:lang w:val="en-US" w:eastAsia="zh-CN"/>
        </w:rPr>
        <w:t>信息管理</w:t>
      </w:r>
      <w:r>
        <w:rPr>
          <w:rFonts w:hint="eastAsia" w:ascii="宋体" w:hAnsi="宋体" w:eastAsia="宋体" w:cs="宋体"/>
          <w:sz w:val="21"/>
          <w:szCs w:val="21"/>
        </w:rPr>
        <w:tab/>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PAGEREF _Toc15299 \h </w:instrText>
      </w:r>
      <w:r>
        <w:rPr>
          <w:rFonts w:hint="eastAsia" w:ascii="宋体" w:hAnsi="宋体" w:eastAsia="宋体" w:cs="宋体"/>
          <w:sz w:val="21"/>
          <w:szCs w:val="21"/>
        </w:rPr>
        <w:fldChar w:fldCharType="separate"/>
      </w:r>
      <w:r>
        <w:rPr>
          <w:rFonts w:hint="eastAsia" w:ascii="宋体" w:hAnsi="宋体" w:eastAsia="宋体" w:cs="宋体"/>
          <w:sz w:val="21"/>
          <w:szCs w:val="21"/>
        </w:rPr>
        <w:t>4</w:t>
      </w:r>
      <w:r>
        <w:rPr>
          <w:rFonts w:hint="eastAsia" w:ascii="宋体" w:hAnsi="宋体" w:eastAsia="宋体" w:cs="宋体"/>
          <w:sz w:val="21"/>
          <w:szCs w:val="21"/>
        </w:rPr>
        <w:fldChar w:fldCharType="end"/>
      </w:r>
      <w:r>
        <w:rPr>
          <w:rFonts w:hint="eastAsia" w:ascii="宋体" w:hAnsi="宋体" w:eastAsia="宋体" w:cs="宋体"/>
          <w:bCs/>
          <w:sz w:val="21"/>
          <w:szCs w:val="21"/>
          <w:lang w:val="en-US" w:eastAsia="zh-CN"/>
        </w:rPr>
        <w:fldChar w:fldCharType="end"/>
      </w:r>
    </w:p>
    <w:p w14:paraId="6D3505D8">
      <w:pPr>
        <w:pStyle w:val="21"/>
        <w:keepNext w:val="0"/>
        <w:keepLines w:val="0"/>
        <w:pageBreakBefore w:val="0"/>
        <w:widowControl w:val="0"/>
        <w:tabs>
          <w:tab w:val="right" w:leader="dot" w:pos="8305"/>
        </w:tabs>
        <w:kinsoku/>
        <w:wordWrap/>
        <w:overflowPunct/>
        <w:topLinePunct w:val="0"/>
        <w:autoSpaceDE/>
        <w:autoSpaceDN/>
        <w:bidi w:val="0"/>
        <w:snapToGrid/>
        <w:spacing w:beforeLines="25" w:afterLines="25" w:line="400" w:lineRule="exact"/>
        <w:textAlignment w:val="auto"/>
        <w:rPr>
          <w:rFonts w:hint="eastAsia" w:ascii="宋体" w:hAnsi="宋体" w:eastAsia="宋体" w:cs="宋体"/>
          <w:sz w:val="21"/>
          <w:szCs w:val="21"/>
        </w:rPr>
      </w:pPr>
      <w:r>
        <w:rPr>
          <w:rFonts w:hint="eastAsia" w:ascii="宋体" w:hAnsi="宋体" w:eastAsia="宋体" w:cs="宋体"/>
          <w:bCs/>
          <w:sz w:val="21"/>
          <w:szCs w:val="21"/>
          <w:lang w:val="en-US" w:eastAsia="zh-CN"/>
        </w:rPr>
        <w:fldChar w:fldCharType="begin"/>
      </w:r>
      <w:r>
        <w:rPr>
          <w:rFonts w:hint="eastAsia" w:ascii="宋体" w:hAnsi="宋体" w:eastAsia="宋体" w:cs="宋体"/>
          <w:bCs/>
          <w:sz w:val="21"/>
          <w:szCs w:val="21"/>
          <w:lang w:val="en-US" w:eastAsia="zh-CN"/>
        </w:rPr>
        <w:instrText xml:space="preserve"> HYPERLINK \l _Toc17137 </w:instrText>
      </w:r>
      <w:r>
        <w:rPr>
          <w:rFonts w:hint="eastAsia" w:ascii="宋体" w:hAnsi="宋体" w:eastAsia="宋体" w:cs="宋体"/>
          <w:bCs/>
          <w:sz w:val="21"/>
          <w:szCs w:val="21"/>
          <w:lang w:val="en-US" w:eastAsia="zh-CN"/>
        </w:rPr>
        <w:fldChar w:fldCharType="separate"/>
      </w:r>
      <w:r>
        <w:rPr>
          <w:rFonts w:hint="eastAsia" w:ascii="宋体" w:hAnsi="宋体" w:eastAsia="宋体" w:cs="宋体"/>
          <w:sz w:val="21"/>
          <w:szCs w:val="21"/>
          <w:lang w:val="en-US" w:eastAsia="zh-CN"/>
        </w:rPr>
        <w:t>附录A</w:t>
      </w:r>
      <w:r>
        <w:rPr>
          <w:rFonts w:hint="eastAsia" w:ascii="宋体" w:hAnsi="宋体" w:eastAsia="宋体" w:cs="宋体"/>
          <w:bCs/>
          <w:sz w:val="21"/>
          <w:szCs w:val="21"/>
          <w:lang w:val="en-US" w:eastAsia="zh-CN"/>
        </w:rPr>
        <w:fldChar w:fldCharType="end"/>
      </w:r>
      <w:r>
        <w:rPr>
          <w:rFonts w:hint="eastAsia" w:ascii="宋体" w:hAnsi="宋体" w:eastAsia="宋体" w:cs="宋体"/>
          <w:bCs/>
          <w:sz w:val="21"/>
          <w:szCs w:val="21"/>
          <w:lang w:val="en-US" w:eastAsia="zh-CN"/>
        </w:rPr>
        <w:fldChar w:fldCharType="begin"/>
      </w:r>
      <w:r>
        <w:rPr>
          <w:rFonts w:hint="eastAsia" w:ascii="宋体" w:hAnsi="宋体" w:eastAsia="宋体" w:cs="宋体"/>
          <w:bCs/>
          <w:sz w:val="21"/>
          <w:szCs w:val="21"/>
          <w:lang w:val="en-US" w:eastAsia="zh-CN"/>
        </w:rPr>
        <w:instrText xml:space="preserve"> HYPERLINK \l _Toc20807 </w:instrText>
      </w:r>
      <w:r>
        <w:rPr>
          <w:rFonts w:hint="eastAsia" w:ascii="宋体" w:hAnsi="宋体" w:eastAsia="宋体" w:cs="宋体"/>
          <w:bCs/>
          <w:sz w:val="21"/>
          <w:szCs w:val="21"/>
          <w:lang w:val="en-US" w:eastAsia="zh-CN"/>
        </w:rPr>
        <w:fldChar w:fldCharType="separate"/>
      </w:r>
      <w:r>
        <w:rPr>
          <w:rFonts w:hint="eastAsia" w:ascii="宋体" w:hAnsi="宋体" w:eastAsia="宋体" w:cs="宋体"/>
          <w:sz w:val="21"/>
          <w:szCs w:val="21"/>
          <w:lang w:val="en-US" w:eastAsia="zh-CN"/>
        </w:rPr>
        <w:t>（资料性）</w:t>
      </w:r>
      <w:r>
        <w:rPr>
          <w:rFonts w:hint="eastAsia" w:ascii="宋体" w:hAnsi="宋体" w:eastAsia="宋体" w:cs="宋体"/>
          <w:bCs/>
          <w:sz w:val="21"/>
          <w:szCs w:val="21"/>
          <w:lang w:val="en-US" w:eastAsia="zh-CN"/>
        </w:rPr>
        <w:fldChar w:fldCharType="end"/>
      </w:r>
      <w:r>
        <w:rPr>
          <w:rFonts w:hint="eastAsia" w:ascii="宋体" w:hAnsi="宋体" w:eastAsia="宋体" w:cs="宋体"/>
          <w:bCs/>
          <w:sz w:val="21"/>
          <w:szCs w:val="21"/>
          <w:lang w:val="en-US" w:eastAsia="zh-CN"/>
        </w:rPr>
        <w:t xml:space="preserve">  </w:t>
      </w:r>
      <w:r>
        <w:rPr>
          <w:rFonts w:hint="eastAsia" w:ascii="宋体" w:hAnsi="宋体" w:eastAsia="宋体" w:cs="宋体"/>
          <w:bCs/>
          <w:sz w:val="21"/>
          <w:szCs w:val="21"/>
          <w:lang w:val="en-US" w:eastAsia="zh-CN"/>
        </w:rPr>
        <w:fldChar w:fldCharType="begin"/>
      </w:r>
      <w:r>
        <w:rPr>
          <w:rFonts w:hint="eastAsia" w:ascii="宋体" w:hAnsi="宋体" w:eastAsia="宋体" w:cs="宋体"/>
          <w:bCs/>
          <w:sz w:val="21"/>
          <w:szCs w:val="21"/>
          <w:lang w:val="en-US" w:eastAsia="zh-CN"/>
        </w:rPr>
        <w:instrText xml:space="preserve"> HYPERLINK \l _Toc8823 </w:instrText>
      </w:r>
      <w:r>
        <w:rPr>
          <w:rFonts w:hint="eastAsia" w:ascii="宋体" w:hAnsi="宋体" w:eastAsia="宋体" w:cs="宋体"/>
          <w:bCs/>
          <w:sz w:val="21"/>
          <w:szCs w:val="21"/>
          <w:lang w:val="en-US" w:eastAsia="zh-CN"/>
        </w:rPr>
        <w:fldChar w:fldCharType="separate"/>
      </w:r>
      <w:r>
        <w:rPr>
          <w:rFonts w:hint="eastAsia" w:ascii="宋体" w:hAnsi="宋体" w:eastAsia="宋体" w:cs="宋体"/>
          <w:sz w:val="21"/>
          <w:szCs w:val="21"/>
          <w:lang w:val="en-US" w:eastAsia="zh-CN"/>
        </w:rPr>
        <w:t>电子标志牌管理系统的通讯接口与数据传递流程</w:t>
      </w:r>
      <w:r>
        <w:rPr>
          <w:rFonts w:hint="eastAsia" w:ascii="宋体" w:hAnsi="宋体" w:eastAsia="宋体" w:cs="宋体"/>
          <w:sz w:val="21"/>
          <w:szCs w:val="21"/>
        </w:rPr>
        <w:tab/>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PAGEREF _Toc8823 \h </w:instrText>
      </w:r>
      <w:r>
        <w:rPr>
          <w:rFonts w:hint="eastAsia" w:ascii="宋体" w:hAnsi="宋体" w:eastAsia="宋体" w:cs="宋体"/>
          <w:sz w:val="21"/>
          <w:szCs w:val="21"/>
        </w:rPr>
        <w:fldChar w:fldCharType="separate"/>
      </w:r>
      <w:r>
        <w:rPr>
          <w:rFonts w:hint="eastAsia" w:ascii="宋体" w:hAnsi="宋体" w:eastAsia="宋体" w:cs="宋体"/>
          <w:sz w:val="21"/>
          <w:szCs w:val="21"/>
        </w:rPr>
        <w:t>6</w:t>
      </w:r>
      <w:r>
        <w:rPr>
          <w:rFonts w:hint="eastAsia" w:ascii="宋体" w:hAnsi="宋体" w:eastAsia="宋体" w:cs="宋体"/>
          <w:sz w:val="21"/>
          <w:szCs w:val="21"/>
        </w:rPr>
        <w:fldChar w:fldCharType="end"/>
      </w:r>
      <w:r>
        <w:rPr>
          <w:rFonts w:hint="eastAsia" w:ascii="宋体" w:hAnsi="宋体" w:eastAsia="宋体" w:cs="宋体"/>
          <w:bCs/>
          <w:sz w:val="21"/>
          <w:szCs w:val="21"/>
          <w:lang w:val="en-US" w:eastAsia="zh-CN"/>
        </w:rPr>
        <w:fldChar w:fldCharType="end"/>
      </w:r>
    </w:p>
    <w:p w14:paraId="1E9E1B29">
      <w:pPr>
        <w:pStyle w:val="21"/>
        <w:keepNext w:val="0"/>
        <w:keepLines w:val="0"/>
        <w:pageBreakBefore w:val="0"/>
        <w:widowControl w:val="0"/>
        <w:tabs>
          <w:tab w:val="right" w:leader="dot" w:pos="8305"/>
        </w:tabs>
        <w:kinsoku/>
        <w:wordWrap/>
        <w:overflowPunct/>
        <w:topLinePunct w:val="0"/>
        <w:autoSpaceDE/>
        <w:autoSpaceDN/>
        <w:bidi w:val="0"/>
        <w:snapToGrid/>
        <w:spacing w:beforeLines="25" w:afterLines="25" w:line="400" w:lineRule="exact"/>
        <w:textAlignment w:val="auto"/>
        <w:rPr>
          <w:rFonts w:hint="eastAsia" w:ascii="宋体" w:hAnsi="宋体" w:eastAsia="宋体" w:cs="宋体"/>
          <w:sz w:val="21"/>
          <w:szCs w:val="21"/>
        </w:rPr>
      </w:pPr>
      <w:r>
        <w:rPr>
          <w:rFonts w:hint="eastAsia" w:ascii="宋体" w:hAnsi="宋体" w:eastAsia="宋体" w:cs="宋体"/>
          <w:bCs/>
          <w:sz w:val="21"/>
          <w:szCs w:val="21"/>
          <w:lang w:val="en-US" w:eastAsia="zh-CN"/>
        </w:rPr>
        <w:fldChar w:fldCharType="begin"/>
      </w:r>
      <w:r>
        <w:rPr>
          <w:rFonts w:hint="eastAsia" w:ascii="宋体" w:hAnsi="宋体" w:eastAsia="宋体" w:cs="宋体"/>
          <w:bCs/>
          <w:sz w:val="21"/>
          <w:szCs w:val="21"/>
          <w:lang w:val="en-US" w:eastAsia="zh-CN"/>
        </w:rPr>
        <w:instrText xml:space="preserve"> HYPERLINK \l _Toc9324 </w:instrText>
      </w:r>
      <w:r>
        <w:rPr>
          <w:rFonts w:hint="eastAsia" w:ascii="宋体" w:hAnsi="宋体" w:eastAsia="宋体" w:cs="宋体"/>
          <w:bCs/>
          <w:sz w:val="21"/>
          <w:szCs w:val="21"/>
          <w:lang w:val="en-US" w:eastAsia="zh-CN"/>
        </w:rPr>
        <w:fldChar w:fldCharType="separate"/>
      </w:r>
      <w:r>
        <w:rPr>
          <w:rFonts w:hint="eastAsia" w:ascii="宋体" w:hAnsi="宋体" w:eastAsia="宋体" w:cs="宋体"/>
          <w:sz w:val="21"/>
          <w:szCs w:val="21"/>
          <w:lang w:val="en-US" w:eastAsia="zh-CN"/>
        </w:rPr>
        <w:t>附录B</w:t>
      </w:r>
      <w:r>
        <w:rPr>
          <w:rFonts w:hint="eastAsia" w:ascii="宋体" w:hAnsi="宋体" w:eastAsia="宋体" w:cs="宋体"/>
          <w:bCs/>
          <w:sz w:val="21"/>
          <w:szCs w:val="21"/>
          <w:lang w:val="en-US" w:eastAsia="zh-CN"/>
        </w:rPr>
        <w:fldChar w:fldCharType="begin"/>
      </w:r>
      <w:r>
        <w:rPr>
          <w:rFonts w:hint="eastAsia" w:ascii="宋体" w:hAnsi="宋体" w:eastAsia="宋体" w:cs="宋体"/>
          <w:bCs/>
          <w:sz w:val="21"/>
          <w:szCs w:val="21"/>
          <w:lang w:val="en-US" w:eastAsia="zh-CN"/>
        </w:rPr>
        <w:instrText xml:space="preserve"> HYPERLINK \l _Toc14274 </w:instrText>
      </w:r>
      <w:r>
        <w:rPr>
          <w:rFonts w:hint="eastAsia" w:ascii="宋体" w:hAnsi="宋体" w:eastAsia="宋体" w:cs="宋体"/>
          <w:bCs/>
          <w:sz w:val="21"/>
          <w:szCs w:val="21"/>
          <w:lang w:val="en-US" w:eastAsia="zh-CN"/>
        </w:rPr>
        <w:fldChar w:fldCharType="separate"/>
      </w:r>
      <w:r>
        <w:rPr>
          <w:rFonts w:hint="eastAsia" w:ascii="宋体" w:hAnsi="宋体" w:eastAsia="宋体" w:cs="宋体"/>
          <w:sz w:val="21"/>
          <w:szCs w:val="21"/>
          <w:lang w:val="en-US" w:eastAsia="zh-CN"/>
        </w:rPr>
        <w:t>（资料性）</w:t>
      </w:r>
      <w:r>
        <w:rPr>
          <w:rFonts w:hint="eastAsia" w:ascii="宋体" w:hAnsi="宋体" w:eastAsia="宋体" w:cs="宋体"/>
          <w:bCs/>
          <w:sz w:val="21"/>
          <w:szCs w:val="21"/>
          <w:lang w:val="en-US" w:eastAsia="zh-CN"/>
        </w:rPr>
        <w:fldChar w:fldCharType="end"/>
      </w:r>
      <w:r>
        <w:rPr>
          <w:rFonts w:hint="eastAsia" w:ascii="宋体" w:hAnsi="宋体" w:eastAsia="宋体" w:cs="宋体"/>
          <w:bCs/>
          <w:sz w:val="21"/>
          <w:szCs w:val="21"/>
          <w:lang w:val="en-US" w:eastAsia="zh-CN"/>
        </w:rPr>
        <w:t xml:space="preserve">  </w:t>
      </w:r>
      <w:r>
        <w:rPr>
          <w:rFonts w:hint="eastAsia" w:ascii="宋体" w:hAnsi="宋体" w:eastAsia="宋体" w:cs="宋体"/>
          <w:sz w:val="21"/>
          <w:szCs w:val="21"/>
          <w:lang w:val="en-US" w:eastAsia="zh-CN"/>
        </w:rPr>
        <w:t>电子标志牌追溯二维码承载信息接口与参数定义</w:t>
      </w:r>
      <w:r>
        <w:rPr>
          <w:rFonts w:hint="eastAsia" w:ascii="宋体" w:hAnsi="宋体" w:eastAsia="宋体" w:cs="宋体"/>
          <w:sz w:val="21"/>
          <w:szCs w:val="21"/>
        </w:rPr>
        <w:tab/>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PAGEREF _Toc9324 \h </w:instrText>
      </w:r>
      <w:r>
        <w:rPr>
          <w:rFonts w:hint="eastAsia" w:ascii="宋体" w:hAnsi="宋体" w:eastAsia="宋体" w:cs="宋体"/>
          <w:sz w:val="21"/>
          <w:szCs w:val="21"/>
        </w:rPr>
        <w:fldChar w:fldCharType="separate"/>
      </w:r>
      <w:r>
        <w:rPr>
          <w:rFonts w:hint="eastAsia" w:ascii="宋体" w:hAnsi="宋体" w:eastAsia="宋体" w:cs="宋体"/>
          <w:sz w:val="21"/>
          <w:szCs w:val="21"/>
        </w:rPr>
        <w:t>8</w:t>
      </w:r>
      <w:r>
        <w:rPr>
          <w:rFonts w:hint="eastAsia" w:ascii="宋体" w:hAnsi="宋体" w:eastAsia="宋体" w:cs="宋体"/>
          <w:sz w:val="21"/>
          <w:szCs w:val="21"/>
        </w:rPr>
        <w:fldChar w:fldCharType="end"/>
      </w:r>
      <w:r>
        <w:rPr>
          <w:rFonts w:hint="eastAsia" w:ascii="宋体" w:hAnsi="宋体" w:eastAsia="宋体" w:cs="宋体"/>
          <w:bCs/>
          <w:sz w:val="21"/>
          <w:szCs w:val="21"/>
          <w:lang w:val="en-US" w:eastAsia="zh-CN"/>
        </w:rPr>
        <w:fldChar w:fldCharType="end"/>
      </w:r>
    </w:p>
    <w:p w14:paraId="59B81F53">
      <w:pPr>
        <w:pStyle w:val="21"/>
        <w:keepNext w:val="0"/>
        <w:keepLines w:val="0"/>
        <w:pageBreakBefore w:val="0"/>
        <w:widowControl w:val="0"/>
        <w:tabs>
          <w:tab w:val="right" w:leader="dot" w:pos="8305"/>
        </w:tabs>
        <w:kinsoku/>
        <w:wordWrap/>
        <w:overflowPunct/>
        <w:topLinePunct w:val="0"/>
        <w:autoSpaceDE/>
        <w:autoSpaceDN/>
        <w:bidi w:val="0"/>
        <w:snapToGrid/>
        <w:spacing w:beforeLines="25" w:afterLines="25" w:line="400" w:lineRule="exact"/>
        <w:textAlignment w:val="auto"/>
        <w:rPr>
          <w:rFonts w:hint="eastAsia" w:ascii="宋体" w:hAnsi="宋体" w:eastAsia="宋体" w:cs="宋体"/>
          <w:sz w:val="21"/>
          <w:szCs w:val="21"/>
        </w:rPr>
      </w:pPr>
      <w:r>
        <w:rPr>
          <w:rFonts w:hint="eastAsia" w:ascii="宋体" w:hAnsi="宋体" w:eastAsia="宋体" w:cs="宋体"/>
          <w:bCs/>
          <w:sz w:val="21"/>
          <w:szCs w:val="21"/>
          <w:lang w:val="en-US" w:eastAsia="zh-CN"/>
        </w:rPr>
        <w:fldChar w:fldCharType="begin"/>
      </w:r>
      <w:r>
        <w:rPr>
          <w:rFonts w:hint="eastAsia" w:ascii="宋体" w:hAnsi="宋体" w:eastAsia="宋体" w:cs="宋体"/>
          <w:bCs/>
          <w:sz w:val="21"/>
          <w:szCs w:val="21"/>
          <w:lang w:val="en-US" w:eastAsia="zh-CN"/>
        </w:rPr>
        <w:instrText xml:space="preserve"> HYPERLINK \l _Toc25374 </w:instrText>
      </w:r>
      <w:r>
        <w:rPr>
          <w:rFonts w:hint="eastAsia" w:ascii="宋体" w:hAnsi="宋体" w:eastAsia="宋体" w:cs="宋体"/>
          <w:bCs/>
          <w:sz w:val="21"/>
          <w:szCs w:val="21"/>
          <w:lang w:val="en-US" w:eastAsia="zh-CN"/>
        </w:rPr>
        <w:fldChar w:fldCharType="separate"/>
      </w:r>
      <w:r>
        <w:rPr>
          <w:rFonts w:hint="eastAsia" w:ascii="宋体" w:hAnsi="宋体" w:eastAsia="宋体" w:cs="宋体"/>
          <w:spacing w:val="0"/>
          <w:sz w:val="21"/>
          <w:szCs w:val="21"/>
        </w:rPr>
        <w:t>参考文</w:t>
      </w:r>
      <w:r>
        <w:rPr>
          <w:rFonts w:hint="eastAsia" w:ascii="宋体" w:hAnsi="宋体" w:eastAsia="宋体" w:cs="宋体"/>
          <w:sz w:val="21"/>
          <w:szCs w:val="21"/>
        </w:rPr>
        <w:t>献</w:t>
      </w:r>
      <w:r>
        <w:rPr>
          <w:rFonts w:hint="eastAsia" w:ascii="宋体" w:hAnsi="宋体" w:eastAsia="宋体" w:cs="宋体"/>
          <w:sz w:val="21"/>
          <w:szCs w:val="21"/>
        </w:rPr>
        <w:tab/>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PAGEREF _Toc25374 \h </w:instrText>
      </w:r>
      <w:r>
        <w:rPr>
          <w:rFonts w:hint="eastAsia" w:ascii="宋体" w:hAnsi="宋体" w:eastAsia="宋体" w:cs="宋体"/>
          <w:sz w:val="21"/>
          <w:szCs w:val="21"/>
        </w:rPr>
        <w:fldChar w:fldCharType="separate"/>
      </w:r>
      <w:r>
        <w:rPr>
          <w:rFonts w:hint="eastAsia" w:ascii="宋体" w:hAnsi="宋体" w:eastAsia="宋体" w:cs="宋体"/>
          <w:sz w:val="21"/>
          <w:szCs w:val="21"/>
        </w:rPr>
        <w:t>11</w:t>
      </w:r>
      <w:r>
        <w:rPr>
          <w:rFonts w:hint="eastAsia" w:ascii="宋体" w:hAnsi="宋体" w:eastAsia="宋体" w:cs="宋体"/>
          <w:sz w:val="21"/>
          <w:szCs w:val="21"/>
        </w:rPr>
        <w:fldChar w:fldCharType="end"/>
      </w:r>
      <w:r>
        <w:rPr>
          <w:rFonts w:hint="eastAsia" w:ascii="宋体" w:hAnsi="宋体" w:eastAsia="宋体" w:cs="宋体"/>
          <w:bCs/>
          <w:sz w:val="21"/>
          <w:szCs w:val="21"/>
          <w:lang w:val="en-US" w:eastAsia="zh-CN"/>
        </w:rPr>
        <w:fldChar w:fldCharType="end"/>
      </w:r>
    </w:p>
    <w:p w14:paraId="024C7572">
      <w:pPr>
        <w:keepNext w:val="0"/>
        <w:keepLines w:val="0"/>
        <w:pageBreakBefore w:val="0"/>
        <w:widowControl w:val="0"/>
        <w:kinsoku/>
        <w:wordWrap/>
        <w:overflowPunct/>
        <w:topLinePunct w:val="0"/>
        <w:autoSpaceDE/>
        <w:autoSpaceDN/>
        <w:bidi w:val="0"/>
        <w:adjustRightInd/>
        <w:snapToGrid/>
        <w:spacing w:beforeLines="25" w:afterLines="25" w:line="400" w:lineRule="exact"/>
        <w:ind w:left="0"/>
        <w:jc w:val="center"/>
        <w:textAlignment w:val="auto"/>
        <w:outlineLvl w:val="9"/>
        <w:rPr>
          <w:rFonts w:hint="eastAsia" w:ascii="楷体" w:hAnsi="楷体" w:eastAsia="楷体" w:cs="楷体"/>
          <w:b/>
          <w:bCs/>
          <w:sz w:val="24"/>
          <w:szCs w:val="24"/>
          <w:lang w:val="en-US" w:eastAsia="zh-CN"/>
        </w:rPr>
        <w:sectPr>
          <w:footerReference r:id="rId9" w:type="default"/>
          <w:pgSz w:w="11905" w:h="16840"/>
          <w:pgBorders>
            <w:top w:val="none" w:sz="0" w:space="0"/>
            <w:left w:val="none" w:sz="0" w:space="0"/>
            <w:bottom w:val="none" w:sz="0" w:space="0"/>
            <w:right w:val="none" w:sz="0" w:space="0"/>
          </w:pgBorders>
          <w:pgNumType w:fmt="upperRoman" w:start="1"/>
          <w:cols w:space="720" w:num="1"/>
        </w:sectPr>
      </w:pPr>
      <w:r>
        <w:rPr>
          <w:rFonts w:hint="eastAsia" w:ascii="宋体" w:hAnsi="宋体" w:eastAsia="宋体" w:cs="宋体"/>
          <w:bCs/>
          <w:sz w:val="21"/>
          <w:szCs w:val="21"/>
          <w:lang w:val="en-US" w:eastAsia="zh-CN"/>
        </w:rPr>
        <w:fldChar w:fldCharType="end"/>
      </w:r>
    </w:p>
    <w:p w14:paraId="77059523">
      <w:pPr>
        <w:pStyle w:val="58"/>
        <w:keepNext w:val="0"/>
        <w:keepLines w:val="0"/>
        <w:pageBreakBefore w:val="0"/>
        <w:widowControl/>
        <w:kinsoku/>
        <w:wordWrap/>
        <w:overflowPunct/>
        <w:topLinePunct w:val="0"/>
        <w:autoSpaceDE w:val="0"/>
        <w:autoSpaceDN w:val="0"/>
        <w:bidi w:val="0"/>
        <w:adjustRightInd/>
        <w:snapToGrid/>
        <w:spacing w:before="313" w:beforeLines="100" w:after="313" w:afterLines="100" w:line="480" w:lineRule="auto"/>
        <w:ind w:left="0" w:leftChars="0" w:firstLine="0" w:firstLineChars="0"/>
        <w:jc w:val="center"/>
        <w:textAlignment w:val="auto"/>
        <w:outlineLvl w:val="0"/>
        <w:rPr>
          <w:rFonts w:hint="eastAsia" w:ascii="黑体" w:hAnsi="黑体" w:eastAsia="黑体" w:cs="黑体"/>
          <w:b w:val="0"/>
          <w:bCs w:val="0"/>
          <w:sz w:val="32"/>
          <w:szCs w:val="32"/>
        </w:rPr>
      </w:pPr>
      <w:bookmarkStart w:id="1" w:name="_Toc5714"/>
      <w:bookmarkStart w:id="2" w:name="_Toc1387304890"/>
      <w:bookmarkStart w:id="3" w:name="_Toc15914"/>
      <w:bookmarkStart w:id="4" w:name="_Toc1262789200"/>
      <w:bookmarkStart w:id="5" w:name="_Toc21878"/>
      <w:bookmarkStart w:id="6" w:name="_Toc19555"/>
      <w:r>
        <w:rPr>
          <w:rFonts w:hint="eastAsia" w:ascii="黑体" w:hAnsi="黑体" w:eastAsia="黑体" w:cs="黑体"/>
          <w:b w:val="0"/>
          <w:bCs w:val="0"/>
          <w:spacing w:val="320"/>
          <w:sz w:val="32"/>
          <w:szCs w:val="32"/>
        </w:rPr>
        <w:t>前</w:t>
      </w:r>
      <w:r>
        <w:rPr>
          <w:rFonts w:hint="eastAsia" w:ascii="黑体" w:hAnsi="黑体" w:eastAsia="黑体" w:cs="黑体"/>
          <w:b w:val="0"/>
          <w:bCs w:val="0"/>
          <w:sz w:val="32"/>
          <w:szCs w:val="32"/>
        </w:rPr>
        <w:t>言</w:t>
      </w:r>
      <w:bookmarkEnd w:id="1"/>
      <w:bookmarkEnd w:id="2"/>
      <w:bookmarkEnd w:id="3"/>
      <w:bookmarkEnd w:id="4"/>
      <w:bookmarkEnd w:id="5"/>
    </w:p>
    <w:p w14:paraId="05F01EBD">
      <w:pPr>
        <w:pStyle w:val="58"/>
        <w:keepNext w:val="0"/>
        <w:keepLines w:val="0"/>
        <w:pageBreakBefore w:val="0"/>
        <w:kinsoku/>
        <w:wordWrap/>
        <w:overflowPunct/>
        <w:topLinePunct w:val="0"/>
        <w:bidi w:val="0"/>
        <w:snapToGrid/>
        <w:spacing w:line="400" w:lineRule="exact"/>
        <w:ind w:firstLine="420"/>
        <w:textAlignment w:val="auto"/>
        <w:rPr>
          <w:rFonts w:hint="eastAsia" w:ascii="宋体" w:hAnsi="宋体" w:eastAsia="宋体" w:cs="宋体"/>
          <w:lang w:val="en-US" w:eastAsia="zh-CN"/>
        </w:rPr>
      </w:pPr>
      <w:r>
        <w:rPr>
          <w:rFonts w:hint="eastAsia" w:ascii="宋体" w:hAnsi="宋体" w:eastAsia="宋体" w:cs="宋体"/>
          <w:lang w:val="en-US" w:eastAsia="zh-CN"/>
        </w:rPr>
        <w:t>本文件按照GB/T1.1-2020《标准化工作导则 第1部分:标准化文件的结构和起草规则》的规定起草。</w:t>
      </w:r>
      <w:bookmarkEnd w:id="6"/>
    </w:p>
    <w:p w14:paraId="6EA6B979">
      <w:pPr>
        <w:pStyle w:val="58"/>
        <w:keepNext w:val="0"/>
        <w:keepLines w:val="0"/>
        <w:pageBreakBefore w:val="0"/>
        <w:kinsoku/>
        <w:wordWrap/>
        <w:overflowPunct/>
        <w:topLinePunct w:val="0"/>
        <w:bidi w:val="0"/>
        <w:snapToGrid/>
        <w:spacing w:line="400" w:lineRule="exact"/>
        <w:ind w:firstLine="420"/>
        <w:textAlignment w:val="auto"/>
        <w:rPr>
          <w:rFonts w:hint="eastAsia" w:ascii="宋体" w:hAnsi="宋体" w:eastAsia="宋体" w:cs="宋体"/>
          <w:lang w:val="en-US" w:eastAsia="zh-CN"/>
        </w:rPr>
      </w:pPr>
      <w:bookmarkStart w:id="7" w:name="_Toc9899"/>
      <w:r>
        <w:rPr>
          <w:rFonts w:hint="eastAsia" w:ascii="宋体" w:hAnsi="宋体" w:eastAsia="宋体" w:cs="宋体"/>
          <w:sz w:val="21"/>
          <w:szCs w:val="20"/>
        </w:rPr>
        <w:t>请注意本文件的某些内容可能涉及专利。本文件的发布机构不承担识别专利的责任。</w:t>
      </w:r>
    </w:p>
    <w:p w14:paraId="53CF1E02">
      <w:pPr>
        <w:pStyle w:val="58"/>
        <w:keepNext w:val="0"/>
        <w:keepLines w:val="0"/>
        <w:pageBreakBefore w:val="0"/>
        <w:kinsoku/>
        <w:wordWrap/>
        <w:overflowPunct/>
        <w:topLinePunct w:val="0"/>
        <w:bidi w:val="0"/>
        <w:snapToGrid/>
        <w:spacing w:line="400" w:lineRule="exact"/>
        <w:ind w:firstLine="420"/>
        <w:textAlignment w:val="auto"/>
        <w:rPr>
          <w:rFonts w:hint="eastAsia" w:ascii="宋体" w:hAnsi="宋体" w:eastAsia="宋体" w:cs="宋体"/>
          <w:lang w:val="en-US" w:eastAsia="zh-CN"/>
        </w:rPr>
      </w:pPr>
      <w:r>
        <w:rPr>
          <w:rFonts w:hint="eastAsia" w:ascii="宋体" w:hAnsi="宋体" w:eastAsia="宋体" w:cs="宋体"/>
          <w:lang w:val="en-US" w:eastAsia="zh-CN"/>
        </w:rPr>
        <w:t>本文件由四川省交通运输厅和重庆市交通运输委员会提出</w:t>
      </w:r>
      <w:bookmarkEnd w:id="7"/>
      <w:bookmarkStart w:id="8" w:name="_Toc4526"/>
      <w:r>
        <w:rPr>
          <w:rFonts w:hint="eastAsia" w:ascii="宋体" w:hAnsi="宋体" w:eastAsia="宋体" w:cs="宋体"/>
          <w:lang w:val="en-US" w:eastAsia="zh-CN"/>
        </w:rPr>
        <w:t>、归口、解释并组织实施。</w:t>
      </w:r>
      <w:bookmarkEnd w:id="8"/>
    </w:p>
    <w:p w14:paraId="6E7D3B8B">
      <w:pPr>
        <w:keepNext w:val="0"/>
        <w:keepLines w:val="0"/>
        <w:pageBreakBefore w:val="0"/>
        <w:kinsoku/>
        <w:wordWrap/>
        <w:overflowPunct/>
        <w:topLinePunct w:val="0"/>
        <w:bidi w:val="0"/>
        <w:snapToGrid/>
        <w:spacing w:line="400" w:lineRule="exact"/>
        <w:ind w:firstLine="420" w:firstLineChars="200"/>
        <w:jc w:val="both"/>
        <w:textAlignment w:val="auto"/>
        <w:rPr>
          <w:rFonts w:hint="eastAsia" w:ascii="宋体" w:hAnsi="宋体" w:eastAsia="宋体" w:cs="宋体"/>
          <w:lang w:val="en-US" w:eastAsia="zh-CN"/>
        </w:rPr>
      </w:pPr>
      <w:bookmarkStart w:id="9" w:name="_Toc2283"/>
      <w:r>
        <w:rPr>
          <w:rFonts w:hint="eastAsia" w:ascii="宋体" w:hAnsi="宋体" w:eastAsia="宋体" w:cs="宋体"/>
          <w:lang w:val="en-US" w:eastAsia="zh-CN"/>
        </w:rPr>
        <w:t>本文件起草单位：四川交通职业技术学院、重庆市交通规划和技术发展中心、四川省交通运输厅道路运输管理局、</w:t>
      </w:r>
      <w:bookmarkStart w:id="10" w:name="OLE_LINK2"/>
      <w:r>
        <w:rPr>
          <w:rFonts w:hint="eastAsia" w:ascii="宋体" w:hAnsi="宋体" w:eastAsia="宋体" w:cs="宋体"/>
          <w:sz w:val="21"/>
          <w:szCs w:val="21"/>
        </w:rPr>
        <w:t>重庆市道路运输事务中心</w:t>
      </w:r>
      <w:bookmarkEnd w:id="10"/>
      <w:r>
        <w:rPr>
          <w:rFonts w:hint="eastAsia" w:ascii="宋体" w:hAnsi="宋体" w:eastAsia="宋体" w:cs="宋体"/>
          <w:lang w:val="en-US" w:eastAsia="zh-CN"/>
        </w:rPr>
        <w:t>、成都网阔信息技术股份有限公司、重庆物流集团有限公司、</w:t>
      </w:r>
      <w:r>
        <w:rPr>
          <w:rFonts w:hint="eastAsia" w:ascii="宋体" w:hAnsi="宋体" w:eastAsia="宋体" w:cs="宋体"/>
          <w:sz w:val="21"/>
          <w:szCs w:val="21"/>
        </w:rPr>
        <w:t>重庆物流集团数字科技有限公司</w:t>
      </w:r>
      <w:r>
        <w:rPr>
          <w:rFonts w:hint="eastAsia" w:ascii="宋体" w:hAnsi="宋体" w:eastAsia="宋体" w:cs="宋体"/>
          <w:lang w:val="en-US" w:eastAsia="zh-CN"/>
        </w:rPr>
        <w:t>、中铁长江交通设计集团有限公司。</w:t>
      </w:r>
      <w:bookmarkEnd w:id="9"/>
    </w:p>
    <w:p w14:paraId="111BF0F2">
      <w:pPr>
        <w:pStyle w:val="58"/>
        <w:keepNext w:val="0"/>
        <w:keepLines w:val="0"/>
        <w:pageBreakBefore w:val="0"/>
        <w:kinsoku/>
        <w:wordWrap/>
        <w:overflowPunct/>
        <w:topLinePunct w:val="0"/>
        <w:bidi w:val="0"/>
        <w:snapToGrid/>
        <w:spacing w:line="400" w:lineRule="exact"/>
        <w:ind w:firstLine="420"/>
        <w:textAlignment w:val="auto"/>
        <w:rPr>
          <w:rFonts w:hint="eastAsia" w:ascii="宋体" w:hAnsi="宋体" w:eastAsia="宋体" w:cs="宋体"/>
          <w:lang w:val="en-US" w:eastAsia="zh-CN"/>
        </w:rPr>
      </w:pPr>
      <w:bookmarkStart w:id="11" w:name="_Toc9367"/>
      <w:r>
        <w:rPr>
          <w:rFonts w:hint="eastAsia" w:ascii="宋体" w:hAnsi="宋体" w:eastAsia="宋体" w:cs="宋体"/>
          <w:lang w:val="en-US" w:eastAsia="zh-CN"/>
        </w:rPr>
        <w:t>本文件主要起草人：</w:t>
      </w:r>
      <w:bookmarkEnd w:id="11"/>
      <w:r>
        <w:rPr>
          <w:rFonts w:hint="eastAsia" w:ascii="宋体" w:hAnsi="宋体" w:eastAsia="宋体" w:cs="宋体"/>
          <w:lang w:val="en-US" w:eastAsia="zh-CN"/>
        </w:rPr>
        <w:t>王洪明、王剑波、</w:t>
      </w:r>
      <w:r>
        <w:rPr>
          <w:rFonts w:hint="eastAsia" w:ascii="宋体" w:hAnsi="宋体" w:eastAsia="宋体" w:cs="宋体"/>
          <w:sz w:val="21"/>
          <w:szCs w:val="20"/>
        </w:rPr>
        <w:t>王庆珍</w:t>
      </w:r>
      <w:r>
        <w:rPr>
          <w:rFonts w:hint="eastAsia" w:ascii="宋体" w:hAnsi="宋体" w:eastAsia="宋体" w:cs="宋体"/>
          <w:sz w:val="21"/>
          <w:szCs w:val="20"/>
          <w:lang w:eastAsia="zh-CN"/>
        </w:rPr>
        <w:t>、</w:t>
      </w:r>
      <w:r>
        <w:rPr>
          <w:rFonts w:hint="eastAsia" w:ascii="宋体" w:hAnsi="宋体" w:eastAsia="宋体" w:cs="宋体"/>
          <w:sz w:val="21"/>
          <w:szCs w:val="20"/>
          <w:lang w:val="en-US" w:eastAsia="zh-CN"/>
        </w:rPr>
        <w:t>陈斌、</w:t>
      </w:r>
      <w:r>
        <w:rPr>
          <w:rFonts w:hint="eastAsia" w:ascii="宋体" w:hAnsi="宋体" w:eastAsia="宋体" w:cs="宋体"/>
          <w:sz w:val="21"/>
          <w:szCs w:val="20"/>
        </w:rPr>
        <w:t>雷光材</w:t>
      </w:r>
      <w:r>
        <w:rPr>
          <w:rFonts w:hint="eastAsia" w:ascii="宋体" w:hAnsi="宋体" w:eastAsia="宋体" w:cs="宋体"/>
          <w:sz w:val="21"/>
          <w:szCs w:val="20"/>
          <w:lang w:eastAsia="zh-CN"/>
        </w:rPr>
        <w:t>、</w:t>
      </w:r>
      <w:r>
        <w:rPr>
          <w:rFonts w:hint="eastAsia" w:ascii="宋体" w:hAnsi="宋体" w:eastAsia="宋体" w:cs="宋体"/>
          <w:sz w:val="21"/>
          <w:szCs w:val="20"/>
          <w:lang w:val="en-US" w:eastAsia="zh-CN"/>
        </w:rPr>
        <w:t>马珂</w:t>
      </w:r>
      <w:r>
        <w:rPr>
          <w:rFonts w:hint="eastAsia" w:ascii="宋体" w:hAnsi="宋体" w:eastAsia="宋体" w:cs="宋体"/>
          <w:sz w:val="21"/>
          <w:szCs w:val="20"/>
          <w:lang w:eastAsia="zh-CN"/>
        </w:rPr>
        <w:t>、</w:t>
      </w:r>
      <w:r>
        <w:rPr>
          <w:rFonts w:hint="eastAsia" w:ascii="宋体" w:hAnsi="宋体" w:eastAsia="宋体" w:cs="宋体"/>
          <w:sz w:val="21"/>
          <w:szCs w:val="20"/>
        </w:rPr>
        <w:t>周先颖</w:t>
      </w:r>
      <w:r>
        <w:rPr>
          <w:rFonts w:hint="eastAsia" w:ascii="宋体" w:hAnsi="宋体" w:eastAsia="宋体" w:cs="宋体"/>
          <w:sz w:val="21"/>
          <w:szCs w:val="20"/>
          <w:lang w:eastAsia="zh-CN"/>
        </w:rPr>
        <w:t>、</w:t>
      </w:r>
      <w:r>
        <w:rPr>
          <w:rFonts w:hint="eastAsia" w:ascii="宋体" w:hAnsi="宋体" w:eastAsia="宋体" w:cs="宋体"/>
          <w:sz w:val="21"/>
          <w:szCs w:val="20"/>
          <w:lang w:val="en-US" w:eastAsia="zh-CN"/>
        </w:rPr>
        <w:t>方志刚</w:t>
      </w:r>
      <w:r>
        <w:rPr>
          <w:rFonts w:hint="eastAsia" w:ascii="宋体" w:hAnsi="宋体" w:eastAsia="宋体" w:cs="宋体"/>
          <w:sz w:val="21"/>
          <w:szCs w:val="20"/>
          <w:lang w:eastAsia="zh-CN"/>
        </w:rPr>
        <w:t>、</w:t>
      </w:r>
      <w:r>
        <w:rPr>
          <w:rFonts w:hint="eastAsia" w:ascii="宋体" w:hAnsi="宋体" w:eastAsia="宋体" w:cs="宋体"/>
          <w:sz w:val="21"/>
          <w:szCs w:val="20"/>
        </w:rPr>
        <w:t>冉龙飞</w:t>
      </w:r>
      <w:r>
        <w:rPr>
          <w:rFonts w:hint="eastAsia" w:ascii="宋体" w:hAnsi="宋体" w:eastAsia="宋体" w:cs="宋体"/>
          <w:sz w:val="21"/>
          <w:szCs w:val="20"/>
          <w:lang w:eastAsia="zh-CN"/>
        </w:rPr>
        <w:t>、</w:t>
      </w:r>
      <w:r>
        <w:rPr>
          <w:rFonts w:hint="eastAsia" w:ascii="宋体" w:hAnsi="宋体" w:eastAsia="宋体" w:cs="宋体"/>
          <w:sz w:val="21"/>
          <w:szCs w:val="20"/>
          <w:lang w:val="en-US" w:eastAsia="zh-CN"/>
        </w:rPr>
        <w:t>兰翔、</w:t>
      </w:r>
      <w:r>
        <w:rPr>
          <w:rFonts w:hint="eastAsia" w:ascii="宋体" w:hAnsi="宋体" w:eastAsia="宋体" w:cs="宋体"/>
          <w:sz w:val="21"/>
          <w:szCs w:val="20"/>
        </w:rPr>
        <w:t>龙喆</w:t>
      </w:r>
      <w:r>
        <w:rPr>
          <w:rFonts w:hint="eastAsia" w:ascii="宋体" w:hAnsi="宋体" w:eastAsia="宋体" w:cs="宋体"/>
          <w:sz w:val="21"/>
          <w:szCs w:val="20"/>
          <w:lang w:eastAsia="zh-CN"/>
        </w:rPr>
        <w:t>、</w:t>
      </w:r>
      <w:r>
        <w:rPr>
          <w:rFonts w:hint="eastAsia" w:ascii="宋体" w:hAnsi="宋体" w:eastAsia="宋体" w:cs="宋体"/>
          <w:sz w:val="21"/>
          <w:szCs w:val="20"/>
          <w:lang w:val="en-US" w:eastAsia="zh-CN"/>
        </w:rPr>
        <w:t>钟媚、</w:t>
      </w:r>
      <w:r>
        <w:rPr>
          <w:rFonts w:hint="eastAsia" w:ascii="宋体" w:hAnsi="宋体" w:eastAsia="宋体" w:cs="宋体"/>
          <w:sz w:val="21"/>
          <w:szCs w:val="20"/>
        </w:rPr>
        <w:t>朱超</w:t>
      </w:r>
      <w:r>
        <w:rPr>
          <w:rFonts w:hint="eastAsia" w:ascii="宋体" w:hAnsi="宋体" w:eastAsia="宋体" w:cs="宋体"/>
          <w:sz w:val="21"/>
          <w:szCs w:val="20"/>
          <w:lang w:eastAsia="zh-CN"/>
        </w:rPr>
        <w:t>、</w:t>
      </w:r>
      <w:r>
        <w:rPr>
          <w:rFonts w:hint="eastAsia" w:ascii="宋体" w:hAnsi="宋体" w:eastAsia="宋体" w:cs="宋体"/>
          <w:sz w:val="21"/>
          <w:szCs w:val="20"/>
          <w:lang w:val="en-US" w:eastAsia="zh-CN"/>
        </w:rPr>
        <w:t>万卓、</w:t>
      </w:r>
      <w:r>
        <w:rPr>
          <w:rFonts w:hint="eastAsia" w:ascii="宋体" w:hAnsi="宋体" w:eastAsia="宋体" w:cs="宋体"/>
          <w:sz w:val="21"/>
          <w:szCs w:val="20"/>
        </w:rPr>
        <w:t>吴可</w:t>
      </w:r>
      <w:r>
        <w:rPr>
          <w:rFonts w:hint="eastAsia" w:ascii="宋体" w:hAnsi="宋体" w:eastAsia="宋体" w:cs="宋体"/>
          <w:sz w:val="21"/>
          <w:szCs w:val="20"/>
          <w:lang w:eastAsia="zh-CN"/>
        </w:rPr>
        <w:t>、</w:t>
      </w:r>
      <w:r>
        <w:rPr>
          <w:rFonts w:hint="eastAsia" w:ascii="宋体" w:hAnsi="宋体" w:eastAsia="宋体" w:cs="宋体"/>
          <w:sz w:val="21"/>
          <w:szCs w:val="20"/>
          <w:lang w:val="en-US" w:eastAsia="zh-CN"/>
        </w:rPr>
        <w:t>熊丹</w:t>
      </w:r>
      <w:r>
        <w:rPr>
          <w:rFonts w:hint="eastAsia" w:ascii="宋体" w:hAnsi="宋体" w:eastAsia="宋体" w:cs="宋体"/>
          <w:sz w:val="21"/>
          <w:szCs w:val="20"/>
          <w:lang w:eastAsia="zh-CN"/>
        </w:rPr>
        <w:t>、</w:t>
      </w:r>
      <w:r>
        <w:rPr>
          <w:rFonts w:hint="eastAsia" w:ascii="宋体" w:hAnsi="宋体" w:eastAsia="宋体" w:cs="宋体"/>
          <w:sz w:val="21"/>
          <w:szCs w:val="20"/>
        </w:rPr>
        <w:t>乔乐宁</w:t>
      </w:r>
      <w:r>
        <w:rPr>
          <w:rFonts w:hint="eastAsia" w:ascii="宋体" w:hAnsi="宋体" w:eastAsia="宋体" w:cs="宋体"/>
          <w:sz w:val="21"/>
          <w:szCs w:val="20"/>
          <w:lang w:eastAsia="zh-CN"/>
        </w:rPr>
        <w:t>、</w:t>
      </w:r>
      <w:r>
        <w:rPr>
          <w:rFonts w:hint="eastAsia" w:ascii="宋体" w:hAnsi="宋体" w:eastAsia="宋体" w:cs="宋体"/>
          <w:sz w:val="21"/>
          <w:szCs w:val="20"/>
          <w:lang w:val="en-US" w:eastAsia="zh-CN"/>
        </w:rPr>
        <w:t>李腾飞、</w:t>
      </w:r>
      <w:r>
        <w:rPr>
          <w:rFonts w:hint="eastAsia" w:ascii="宋体" w:hAnsi="宋体" w:eastAsia="宋体" w:cs="宋体"/>
          <w:sz w:val="21"/>
          <w:szCs w:val="20"/>
        </w:rPr>
        <w:t>苟宇霆</w:t>
      </w:r>
      <w:r>
        <w:rPr>
          <w:rFonts w:hint="eastAsia" w:ascii="宋体" w:hAnsi="宋体" w:eastAsia="宋体" w:cs="宋体"/>
          <w:sz w:val="21"/>
          <w:szCs w:val="20"/>
          <w:lang w:eastAsia="zh-CN"/>
        </w:rPr>
        <w:t>、</w:t>
      </w:r>
      <w:r>
        <w:rPr>
          <w:rFonts w:hint="eastAsia" w:ascii="宋体" w:hAnsi="宋体" w:eastAsia="宋体" w:cs="宋体"/>
          <w:sz w:val="21"/>
          <w:szCs w:val="20"/>
          <w:lang w:val="en-US" w:eastAsia="zh-CN"/>
        </w:rPr>
        <w:t>何操</w:t>
      </w:r>
      <w:r>
        <w:rPr>
          <w:rFonts w:hint="eastAsia" w:ascii="宋体" w:hAnsi="宋体" w:eastAsia="宋体" w:cs="宋体"/>
          <w:sz w:val="21"/>
          <w:szCs w:val="20"/>
          <w:lang w:eastAsia="zh-CN"/>
        </w:rPr>
        <w:t>、</w:t>
      </w:r>
      <w:r>
        <w:rPr>
          <w:rFonts w:hint="eastAsia" w:ascii="宋体" w:hAnsi="宋体" w:eastAsia="宋体" w:cs="宋体"/>
          <w:sz w:val="21"/>
          <w:szCs w:val="20"/>
        </w:rPr>
        <w:t>王娇</w:t>
      </w:r>
      <w:r>
        <w:rPr>
          <w:rFonts w:hint="eastAsia" w:ascii="宋体" w:hAnsi="宋体" w:eastAsia="宋体" w:cs="宋体"/>
          <w:sz w:val="21"/>
          <w:szCs w:val="20"/>
          <w:lang w:eastAsia="zh-CN"/>
        </w:rPr>
        <w:t>、</w:t>
      </w:r>
      <w:r>
        <w:rPr>
          <w:rFonts w:hint="eastAsia" w:ascii="宋体" w:hAnsi="宋体" w:eastAsia="宋体" w:cs="宋体"/>
          <w:sz w:val="21"/>
          <w:szCs w:val="20"/>
          <w:lang w:val="en-US" w:eastAsia="zh-CN"/>
        </w:rPr>
        <w:t>冯彦乔、周钊。</w:t>
      </w:r>
    </w:p>
    <w:p w14:paraId="25D7FB3D">
      <w:pPr>
        <w:keepNext w:val="0"/>
        <w:keepLines w:val="0"/>
        <w:pageBreakBefore w:val="0"/>
        <w:widowControl w:val="0"/>
        <w:kinsoku/>
        <w:wordWrap/>
        <w:overflowPunct/>
        <w:topLinePunct w:val="0"/>
        <w:autoSpaceDE/>
        <w:autoSpaceDN/>
        <w:bidi w:val="0"/>
        <w:adjustRightInd/>
        <w:snapToGrid/>
        <w:spacing w:before="0" w:beforeLines="100" w:after="0" w:afterLines="100" w:line="400" w:lineRule="exact"/>
        <w:jc w:val="center"/>
        <w:textAlignment w:val="auto"/>
        <w:rPr>
          <w:rFonts w:hint="eastAsia" w:ascii="黑体" w:hAnsi="黑体" w:eastAsia="黑体" w:cs="黑体"/>
          <w:sz w:val="32"/>
          <w:szCs w:val="32"/>
          <w:lang w:val="en-US" w:eastAsia="zh-CN"/>
        </w:rPr>
        <w:sectPr>
          <w:headerReference r:id="rId10" w:type="default"/>
          <w:footerReference r:id="rId11" w:type="default"/>
          <w:pgSz w:w="11906" w:h="16838"/>
          <w:pgMar w:top="1871" w:right="1134" w:bottom="1134" w:left="1134" w:header="1418" w:footer="1134" w:gutter="284"/>
          <w:pgBorders>
            <w:top w:val="none" w:sz="0" w:space="0"/>
            <w:left w:val="none" w:sz="0" w:space="0"/>
            <w:bottom w:val="none" w:sz="0" w:space="0"/>
            <w:right w:val="none" w:sz="0" w:space="0"/>
          </w:pgBorders>
          <w:pgNumType w:fmt="upperRoman"/>
          <w:cols w:space="425" w:num="1"/>
          <w:formProt w:val="0"/>
          <w:docGrid w:type="lines" w:linePitch="312" w:charSpace="0"/>
        </w:sectPr>
      </w:pPr>
    </w:p>
    <w:p w14:paraId="2E706E7F">
      <w:pPr>
        <w:keepNext w:val="0"/>
        <w:keepLines w:val="0"/>
        <w:pageBreakBefore w:val="0"/>
        <w:widowControl w:val="0"/>
        <w:kinsoku/>
        <w:wordWrap/>
        <w:overflowPunct/>
        <w:topLinePunct w:val="0"/>
        <w:autoSpaceDE/>
        <w:autoSpaceDN/>
        <w:bidi w:val="0"/>
        <w:adjustRightInd/>
        <w:snapToGrid/>
        <w:spacing w:before="0" w:beforeLines="100" w:after="0" w:afterLines="100"/>
        <w:jc w:val="center"/>
        <w:textAlignment w:val="auto"/>
        <w:rPr>
          <w:rFonts w:hint="eastAsia" w:ascii="黑体" w:hAnsi="黑体" w:eastAsia="黑体" w:cs="黑体"/>
          <w:sz w:val="32"/>
          <w:szCs w:val="32"/>
          <w:lang w:val="en-US" w:eastAsia="zh-CN"/>
        </w:rPr>
      </w:pPr>
    </w:p>
    <w:p w14:paraId="531617EB">
      <w:pPr>
        <w:keepNext w:val="0"/>
        <w:keepLines w:val="0"/>
        <w:pageBreakBefore w:val="0"/>
        <w:widowControl w:val="0"/>
        <w:kinsoku/>
        <w:wordWrap/>
        <w:overflowPunct/>
        <w:topLinePunct w:val="0"/>
        <w:autoSpaceDE/>
        <w:autoSpaceDN/>
        <w:bidi w:val="0"/>
        <w:adjustRightInd/>
        <w:snapToGrid/>
        <w:spacing w:before="0" w:beforeLines="100" w:after="0" w:afterLines="100" w:line="400" w:lineRule="exact"/>
        <w:jc w:val="center"/>
        <w:textAlignment w:val="auto"/>
        <w:rPr>
          <w:rFonts w:hint="eastAsia" w:ascii="Times New Roman Regular" w:hAnsi="Times New Roman Regular" w:eastAsia="黑体" w:cs="Times New Roman Regular"/>
          <w:color w:val="auto"/>
          <w:kern w:val="2"/>
          <w:sz w:val="32"/>
          <w:szCs w:val="11"/>
          <w:lang w:val="en-US" w:eastAsia="zh-CN" w:bidi="ar-SA"/>
        </w:rPr>
      </w:pPr>
      <w:r>
        <w:rPr>
          <w:rFonts w:hint="eastAsia" w:ascii="Times New Roman Regular" w:hAnsi="Times New Roman Regular" w:eastAsia="黑体" w:cs="Times New Roman Regular"/>
          <w:color w:val="auto"/>
          <w:kern w:val="2"/>
          <w:sz w:val="32"/>
          <w:szCs w:val="11"/>
          <w:lang w:val="en-US" w:eastAsia="zh-CN" w:bidi="ar-SA"/>
        </w:rPr>
        <w:t>道路客运电子标志牌管理规范</w:t>
      </w:r>
    </w:p>
    <w:p w14:paraId="17FC6522">
      <w:pPr>
        <w:pStyle w:val="106"/>
        <w:keepNext w:val="0"/>
        <w:keepLines w:val="0"/>
        <w:pageBreakBefore w:val="0"/>
        <w:kinsoku/>
        <w:wordWrap/>
        <w:overflowPunct/>
        <w:topLinePunct w:val="0"/>
        <w:bidi w:val="0"/>
        <w:snapToGrid/>
        <w:spacing w:line="400" w:lineRule="exact"/>
        <w:ind w:left="0" w:leftChars="0" w:firstLine="0" w:firstLineChars="0"/>
        <w:textAlignment w:val="auto"/>
        <w:rPr>
          <w:rFonts w:hint="eastAsia" w:ascii="Times New Roman Regular" w:hAnsi="Times New Roman Regular" w:cs="Times New Roman Regular"/>
        </w:rPr>
      </w:pPr>
      <w:bookmarkStart w:id="12" w:name="_Toc20539"/>
      <w:bookmarkStart w:id="13" w:name="heading_1"/>
      <w:bookmarkStart w:id="14" w:name="_Toc31293"/>
      <w:bookmarkStart w:id="15" w:name="_Toc3969"/>
      <w:r>
        <w:rPr>
          <w:rFonts w:hint="eastAsia" w:ascii="Times New Roman Regular" w:hAnsi="Times New Roman Regular" w:cs="Times New Roman Regular"/>
          <w:lang w:val="en-US" w:eastAsia="zh-CN"/>
        </w:rPr>
        <w:t>范围</w:t>
      </w:r>
      <w:bookmarkEnd w:id="12"/>
      <w:bookmarkEnd w:id="13"/>
      <w:bookmarkEnd w:id="14"/>
      <w:bookmarkEnd w:id="15"/>
    </w:p>
    <w:p w14:paraId="75764B2C">
      <w:pPr>
        <w:pStyle w:val="58"/>
        <w:keepNext w:val="0"/>
        <w:keepLines w:val="0"/>
        <w:pageBreakBefore w:val="0"/>
        <w:widowControl/>
        <w:kinsoku/>
        <w:wordWrap/>
        <w:overflowPunct/>
        <w:topLinePunct w:val="0"/>
        <w:autoSpaceDE w:val="0"/>
        <w:autoSpaceDN w:val="0"/>
        <w:bidi w:val="0"/>
        <w:adjustRightInd/>
        <w:snapToGrid/>
        <w:spacing w:line="400" w:lineRule="exact"/>
        <w:ind w:firstLine="420"/>
        <w:textAlignment w:val="auto"/>
        <w:rPr>
          <w:rFonts w:hint="default" w:ascii="Times New Roman Regular" w:hAnsi="Times New Roman Regular" w:cs="Times New Roman Regular"/>
          <w:lang w:val="en-US" w:eastAsia="zh-CN"/>
        </w:rPr>
      </w:pPr>
      <w:bookmarkStart w:id="16" w:name="heading_2"/>
      <w:r>
        <w:rPr>
          <w:rFonts w:hint="default" w:ascii="Times New Roman Regular" w:hAnsi="Times New Roman Regular" w:cs="Times New Roman Regular"/>
          <w:lang w:val="en-US" w:eastAsia="zh-CN"/>
        </w:rPr>
        <w:t>本</w:t>
      </w:r>
      <w:r>
        <w:rPr>
          <w:rFonts w:hint="eastAsia" w:ascii="Times New Roman Regular" w:hAnsi="Times New Roman Regular" w:cs="Times New Roman Regular"/>
          <w:lang w:val="en-US" w:eastAsia="zh-CN"/>
        </w:rPr>
        <w:t>文件</w:t>
      </w:r>
      <w:r>
        <w:rPr>
          <w:rFonts w:hint="default" w:ascii="Times New Roman Regular" w:hAnsi="Times New Roman Regular" w:cs="Times New Roman Regular"/>
          <w:lang w:val="en-US" w:eastAsia="zh-CN"/>
        </w:rPr>
        <w:t>规定了</w:t>
      </w:r>
      <w:r>
        <w:rPr>
          <w:rFonts w:hint="eastAsia" w:ascii="Times New Roman Regular" w:hAnsi="Times New Roman Regular" w:cs="Times New Roman Regular"/>
          <w:lang w:val="en-US" w:eastAsia="zh-CN"/>
        </w:rPr>
        <w:t>道路</w:t>
      </w:r>
      <w:r>
        <w:rPr>
          <w:rFonts w:hint="default" w:ascii="Times New Roman Regular" w:hAnsi="Times New Roman Regular" w:cs="Times New Roman Regular"/>
          <w:lang w:val="en-US" w:eastAsia="zh-CN"/>
        </w:rPr>
        <w:t>客运电子标志牌的</w:t>
      </w:r>
      <w:r>
        <w:rPr>
          <w:rFonts w:hint="eastAsia" w:ascii="Times New Roman Regular" w:hAnsi="Times New Roman Regular" w:cs="Times New Roman Regular"/>
          <w:lang w:val="en-US" w:eastAsia="zh-CN"/>
        </w:rPr>
        <w:t>安装、显示信息和信息管理等要求</w:t>
      </w:r>
      <w:r>
        <w:rPr>
          <w:rFonts w:hint="default" w:ascii="Times New Roman Regular" w:hAnsi="Times New Roman Regular" w:cs="Times New Roman Regular"/>
          <w:lang w:val="en-US" w:eastAsia="zh-CN"/>
        </w:rPr>
        <w:t>。</w:t>
      </w:r>
    </w:p>
    <w:p w14:paraId="034B1E46">
      <w:pPr>
        <w:pStyle w:val="58"/>
        <w:keepNext w:val="0"/>
        <w:keepLines w:val="0"/>
        <w:pageBreakBefore w:val="0"/>
        <w:widowControl/>
        <w:kinsoku/>
        <w:wordWrap/>
        <w:overflowPunct/>
        <w:topLinePunct w:val="0"/>
        <w:autoSpaceDE w:val="0"/>
        <w:autoSpaceDN w:val="0"/>
        <w:bidi w:val="0"/>
        <w:adjustRightInd/>
        <w:snapToGrid/>
        <w:spacing w:line="400" w:lineRule="exact"/>
        <w:ind w:firstLine="420"/>
        <w:textAlignment w:val="auto"/>
        <w:rPr>
          <w:rFonts w:hint="default" w:ascii="Times New Roman Regular" w:hAnsi="Times New Roman Regular" w:cs="Times New Roman Regular"/>
          <w:lang w:val="en-US" w:eastAsia="zh-CN"/>
        </w:rPr>
      </w:pPr>
      <w:r>
        <w:rPr>
          <w:rFonts w:hint="default" w:ascii="Times New Roman Regular" w:hAnsi="Times New Roman Regular" w:cs="Times New Roman Regular"/>
          <w:lang w:val="en-US" w:eastAsia="zh-CN"/>
        </w:rPr>
        <w:t>本</w:t>
      </w:r>
      <w:r>
        <w:rPr>
          <w:rFonts w:hint="eastAsia" w:ascii="Times New Roman Regular" w:hAnsi="Times New Roman Regular" w:cs="Times New Roman Regular"/>
          <w:lang w:val="en-US" w:eastAsia="zh-CN"/>
        </w:rPr>
        <w:t>文件</w:t>
      </w:r>
      <w:r>
        <w:rPr>
          <w:rFonts w:hint="default" w:ascii="Times New Roman Regular" w:hAnsi="Times New Roman Regular" w:cs="Times New Roman Regular"/>
          <w:lang w:val="en-US" w:eastAsia="zh-CN"/>
        </w:rPr>
        <w:t>适用于四川省和重庆市的道路运输客运电子标志牌</w:t>
      </w:r>
      <w:r>
        <w:rPr>
          <w:rFonts w:hint="eastAsia" w:ascii="Times New Roman Regular" w:hAnsi="Times New Roman Regular" w:cs="Times New Roman Regular"/>
          <w:lang w:val="en-US" w:eastAsia="zh-CN"/>
        </w:rPr>
        <w:t>管理</w:t>
      </w:r>
      <w:r>
        <w:rPr>
          <w:rFonts w:hint="default" w:ascii="Times New Roman Regular" w:hAnsi="Times New Roman Regular" w:cs="Times New Roman Regular"/>
          <w:lang w:val="en-US" w:eastAsia="zh-CN"/>
        </w:rPr>
        <w:t>。</w:t>
      </w:r>
    </w:p>
    <w:p w14:paraId="5C423FC5">
      <w:pPr>
        <w:pStyle w:val="106"/>
        <w:keepNext w:val="0"/>
        <w:keepLines w:val="0"/>
        <w:pageBreakBefore w:val="0"/>
        <w:widowControl/>
        <w:kinsoku/>
        <w:wordWrap/>
        <w:overflowPunct/>
        <w:topLinePunct w:val="0"/>
        <w:autoSpaceDE/>
        <w:autoSpaceDN/>
        <w:bidi w:val="0"/>
        <w:adjustRightInd/>
        <w:snapToGrid/>
        <w:spacing w:line="400" w:lineRule="exact"/>
        <w:ind w:left="0" w:leftChars="0" w:firstLine="0" w:firstLineChars="0"/>
        <w:textAlignment w:val="auto"/>
        <w:rPr>
          <w:rFonts w:hint="eastAsia" w:ascii="Times New Roman Regular" w:hAnsi="Times New Roman Regular" w:cs="Times New Roman Regular"/>
          <w:lang w:val="en-US" w:eastAsia="zh-CN"/>
        </w:rPr>
      </w:pPr>
      <w:bookmarkStart w:id="17" w:name="_Toc11135"/>
      <w:bookmarkStart w:id="18" w:name="_Toc11329"/>
      <w:bookmarkStart w:id="19" w:name="_Toc6625"/>
      <w:r>
        <w:rPr>
          <w:rFonts w:hint="eastAsia" w:ascii="Times New Roman Regular" w:hAnsi="Times New Roman Regular" w:cs="Times New Roman Regular"/>
          <w:lang w:val="en-US" w:eastAsia="zh-CN"/>
        </w:rPr>
        <w:t>规范性引用文件</w:t>
      </w:r>
      <w:bookmarkEnd w:id="16"/>
      <w:bookmarkEnd w:id="17"/>
      <w:bookmarkEnd w:id="18"/>
      <w:bookmarkEnd w:id="19"/>
    </w:p>
    <w:p w14:paraId="6F34EE9B">
      <w:pPr>
        <w:pStyle w:val="58"/>
        <w:keepNext w:val="0"/>
        <w:keepLines w:val="0"/>
        <w:pageBreakBefore w:val="0"/>
        <w:widowControl/>
        <w:kinsoku/>
        <w:wordWrap/>
        <w:overflowPunct/>
        <w:topLinePunct w:val="0"/>
        <w:autoSpaceDE w:val="0"/>
        <w:autoSpaceDN w:val="0"/>
        <w:bidi w:val="0"/>
        <w:adjustRightInd/>
        <w:snapToGrid/>
        <w:spacing w:line="400" w:lineRule="exact"/>
        <w:ind w:firstLine="420"/>
        <w:textAlignment w:val="auto"/>
        <w:rPr>
          <w:rFonts w:hint="eastAsia" w:ascii="Times New Roman Regular" w:hAnsi="Times New Roman Regular" w:cs="Times New Roman Regular"/>
          <w:lang w:val="en-US" w:eastAsia="zh-CN"/>
        </w:rPr>
      </w:pPr>
      <w:r>
        <w:rPr>
          <w:rFonts w:hint="eastAsia" w:ascii="Times New Roman Regular" w:hAnsi="Times New Roman Regular" w:cs="Times New Roman Regular"/>
          <w:lang w:val="en-US" w:eastAsia="zh-CN"/>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00BF3B37">
      <w:pPr>
        <w:pStyle w:val="58"/>
        <w:keepNext w:val="0"/>
        <w:keepLines w:val="0"/>
        <w:pageBreakBefore w:val="0"/>
        <w:widowControl/>
        <w:kinsoku/>
        <w:wordWrap/>
        <w:overflowPunct/>
        <w:topLinePunct w:val="0"/>
        <w:autoSpaceDE w:val="0"/>
        <w:autoSpaceDN w:val="0"/>
        <w:bidi w:val="0"/>
        <w:adjustRightInd/>
        <w:snapToGrid/>
        <w:spacing w:line="400" w:lineRule="exact"/>
        <w:ind w:firstLine="420"/>
        <w:textAlignment w:val="auto"/>
        <w:rPr>
          <w:rFonts w:hint="eastAsia" w:ascii="宋体" w:hAnsi="宋体" w:cs="宋体"/>
          <w:lang w:val="en-US" w:eastAsia="zh-CN"/>
        </w:rPr>
      </w:pPr>
      <w:r>
        <w:rPr>
          <w:rFonts w:hint="eastAsia" w:ascii="宋体" w:hAnsi="宋体" w:cs="宋体"/>
          <w:lang w:val="en-US" w:eastAsia="zh-CN"/>
        </w:rPr>
        <w:t>GB/T 1988</w:t>
      </w:r>
      <w:r>
        <w:rPr>
          <w:rFonts w:hint="eastAsia" w:hAnsi="宋体" w:cs="宋体"/>
          <w:lang w:val="en-US" w:eastAsia="zh-CN"/>
        </w:rPr>
        <w:t xml:space="preserve">  </w:t>
      </w:r>
      <w:r>
        <w:rPr>
          <w:rFonts w:hint="eastAsia" w:ascii="宋体" w:hAnsi="宋体" w:cs="宋体"/>
          <w:lang w:val="en-US" w:eastAsia="zh-CN"/>
        </w:rPr>
        <w:t>信息技术  信息交换用七位编码字符集</w:t>
      </w:r>
    </w:p>
    <w:p w14:paraId="6C7C9A23">
      <w:pPr>
        <w:pStyle w:val="58"/>
        <w:keepNext w:val="0"/>
        <w:keepLines w:val="0"/>
        <w:pageBreakBefore w:val="0"/>
        <w:widowControl/>
        <w:kinsoku/>
        <w:wordWrap/>
        <w:overflowPunct/>
        <w:topLinePunct w:val="0"/>
        <w:autoSpaceDE w:val="0"/>
        <w:autoSpaceDN w:val="0"/>
        <w:bidi w:val="0"/>
        <w:adjustRightInd/>
        <w:snapToGrid/>
        <w:spacing w:line="400" w:lineRule="exact"/>
        <w:ind w:firstLine="420"/>
        <w:textAlignment w:val="auto"/>
        <w:rPr>
          <w:rFonts w:hint="eastAsia" w:ascii="宋体" w:hAnsi="宋体" w:cs="宋体"/>
          <w:lang w:val="en-US" w:eastAsia="zh-CN"/>
        </w:rPr>
      </w:pPr>
      <w:r>
        <w:rPr>
          <w:rFonts w:hint="eastAsia" w:ascii="宋体" w:hAnsi="宋体" w:cs="宋体"/>
          <w:lang w:val="en-US" w:eastAsia="zh-CN"/>
        </w:rPr>
        <w:t>GB/T 8226</w:t>
      </w:r>
      <w:r>
        <w:rPr>
          <w:rFonts w:hint="eastAsia" w:hAnsi="宋体" w:cs="宋体"/>
          <w:lang w:val="en-US" w:eastAsia="zh-CN"/>
        </w:rPr>
        <w:t xml:space="preserve">  </w:t>
      </w:r>
      <w:r>
        <w:rPr>
          <w:rFonts w:hint="eastAsia" w:ascii="宋体" w:hAnsi="宋体" w:cs="宋体"/>
          <w:lang w:val="en-US" w:eastAsia="zh-CN"/>
        </w:rPr>
        <w:t>道路运输术语</w:t>
      </w:r>
    </w:p>
    <w:p w14:paraId="0DA18B42">
      <w:pPr>
        <w:pStyle w:val="58"/>
        <w:keepNext w:val="0"/>
        <w:keepLines w:val="0"/>
        <w:pageBreakBefore w:val="0"/>
        <w:widowControl/>
        <w:kinsoku/>
        <w:wordWrap/>
        <w:overflowPunct/>
        <w:topLinePunct w:val="0"/>
        <w:autoSpaceDE w:val="0"/>
        <w:autoSpaceDN w:val="0"/>
        <w:bidi w:val="0"/>
        <w:adjustRightInd/>
        <w:snapToGrid/>
        <w:spacing w:line="400" w:lineRule="exact"/>
        <w:ind w:firstLine="420"/>
        <w:textAlignment w:val="auto"/>
        <w:rPr>
          <w:rFonts w:hint="eastAsia" w:ascii="宋体" w:hAnsi="宋体" w:cs="宋体"/>
          <w:lang w:val="en-US" w:eastAsia="zh-CN"/>
        </w:rPr>
      </w:pPr>
      <w:r>
        <w:rPr>
          <w:rFonts w:hint="eastAsia" w:ascii="宋体" w:hAnsi="宋体" w:cs="宋体"/>
          <w:lang w:val="en-US" w:eastAsia="zh-CN"/>
        </w:rPr>
        <w:t>GB 18030</w:t>
      </w:r>
      <w:r>
        <w:rPr>
          <w:rFonts w:hint="eastAsia" w:hAnsi="宋体" w:cs="宋体"/>
          <w:lang w:val="en-US" w:eastAsia="zh-CN"/>
        </w:rPr>
        <w:t xml:space="preserve">  </w:t>
      </w:r>
      <w:r>
        <w:rPr>
          <w:rFonts w:hint="eastAsia" w:ascii="宋体" w:hAnsi="宋体" w:cs="宋体"/>
          <w:lang w:val="en-US" w:eastAsia="zh-CN"/>
        </w:rPr>
        <w:t>信息技术  中文编码字符集</w:t>
      </w:r>
    </w:p>
    <w:p w14:paraId="2C02E992">
      <w:pPr>
        <w:pStyle w:val="58"/>
        <w:keepNext w:val="0"/>
        <w:keepLines w:val="0"/>
        <w:pageBreakBefore w:val="0"/>
        <w:widowControl/>
        <w:kinsoku/>
        <w:wordWrap/>
        <w:overflowPunct/>
        <w:topLinePunct w:val="0"/>
        <w:autoSpaceDE w:val="0"/>
        <w:autoSpaceDN w:val="0"/>
        <w:bidi w:val="0"/>
        <w:adjustRightInd/>
        <w:snapToGrid/>
        <w:spacing w:line="400" w:lineRule="exact"/>
        <w:ind w:firstLine="420"/>
        <w:textAlignment w:val="auto"/>
        <w:rPr>
          <w:rFonts w:hint="eastAsia" w:ascii="宋体" w:hAnsi="宋体" w:cs="宋体"/>
          <w:lang w:val="en-US" w:eastAsia="zh-CN"/>
        </w:rPr>
      </w:pPr>
      <w:r>
        <w:rPr>
          <w:rFonts w:hint="eastAsia" w:ascii="宋体" w:hAnsi="宋体" w:cs="宋体"/>
          <w:lang w:val="en-US" w:eastAsia="zh-CN"/>
        </w:rPr>
        <w:t>GB/T 40204</w:t>
      </w:r>
      <w:r>
        <w:rPr>
          <w:rFonts w:hint="eastAsia" w:hAnsi="宋体" w:cs="宋体"/>
          <w:lang w:val="en-US" w:eastAsia="zh-CN"/>
        </w:rPr>
        <w:t xml:space="preserve">  </w:t>
      </w:r>
      <w:r>
        <w:rPr>
          <w:rFonts w:hint="eastAsia" w:ascii="宋体" w:hAnsi="宋体" w:cs="宋体"/>
          <w:lang w:val="en-US" w:eastAsia="zh-CN"/>
        </w:rPr>
        <w:t>追溯二维码技术通则</w:t>
      </w:r>
    </w:p>
    <w:p w14:paraId="0DC14152">
      <w:pPr>
        <w:pStyle w:val="58"/>
        <w:keepNext w:val="0"/>
        <w:keepLines w:val="0"/>
        <w:pageBreakBefore w:val="0"/>
        <w:widowControl/>
        <w:kinsoku/>
        <w:wordWrap/>
        <w:overflowPunct/>
        <w:topLinePunct w:val="0"/>
        <w:autoSpaceDE w:val="0"/>
        <w:autoSpaceDN w:val="0"/>
        <w:bidi w:val="0"/>
        <w:adjustRightInd/>
        <w:snapToGrid/>
        <w:spacing w:line="400" w:lineRule="exact"/>
        <w:ind w:firstLine="420"/>
        <w:textAlignment w:val="auto"/>
        <w:rPr>
          <w:rFonts w:hint="eastAsia" w:ascii="宋体" w:hAnsi="宋体" w:cs="宋体"/>
          <w:lang w:val="en-US" w:eastAsia="zh-CN"/>
        </w:rPr>
      </w:pPr>
      <w:r>
        <w:rPr>
          <w:rFonts w:hint="eastAsia" w:ascii="宋体" w:hAnsi="宋体" w:cs="宋体"/>
          <w:lang w:val="en-US" w:eastAsia="zh-CN"/>
        </w:rPr>
        <w:t>GB/T 40684</w:t>
      </w:r>
      <w:r>
        <w:rPr>
          <w:rFonts w:hint="eastAsia" w:hAnsi="宋体" w:cs="宋体"/>
          <w:lang w:val="en-US" w:eastAsia="zh-CN"/>
        </w:rPr>
        <w:t xml:space="preserve">  </w:t>
      </w:r>
      <w:r>
        <w:rPr>
          <w:rFonts w:hint="eastAsia" w:ascii="宋体" w:hAnsi="宋体" w:cs="宋体"/>
          <w:lang w:val="en-US" w:eastAsia="zh-CN"/>
        </w:rPr>
        <w:t>物联网  信息共享和交换平台通用要求</w:t>
      </w:r>
    </w:p>
    <w:p w14:paraId="04F5BF31">
      <w:pPr>
        <w:pStyle w:val="58"/>
        <w:keepNext w:val="0"/>
        <w:keepLines w:val="0"/>
        <w:pageBreakBefore w:val="0"/>
        <w:widowControl/>
        <w:kinsoku/>
        <w:wordWrap/>
        <w:overflowPunct/>
        <w:topLinePunct w:val="0"/>
        <w:autoSpaceDE w:val="0"/>
        <w:autoSpaceDN w:val="0"/>
        <w:bidi w:val="0"/>
        <w:adjustRightInd/>
        <w:snapToGrid/>
        <w:spacing w:line="400" w:lineRule="exact"/>
        <w:ind w:firstLine="420"/>
        <w:textAlignment w:val="auto"/>
        <w:rPr>
          <w:rFonts w:hint="eastAsia" w:ascii="宋体" w:hAnsi="宋体" w:cs="宋体"/>
          <w:lang w:val="en-US" w:eastAsia="zh-CN"/>
        </w:rPr>
      </w:pPr>
      <w:r>
        <w:rPr>
          <w:rFonts w:hint="eastAsia" w:ascii="宋体" w:hAnsi="宋体" w:cs="宋体"/>
          <w:lang w:val="en-US" w:eastAsia="zh-CN"/>
        </w:rPr>
        <w:t>GB/T 41239</w:t>
      </w:r>
      <w:r>
        <w:rPr>
          <w:rFonts w:hint="eastAsia" w:hAnsi="宋体" w:cs="宋体"/>
          <w:lang w:val="en-US" w:eastAsia="zh-CN"/>
        </w:rPr>
        <w:t xml:space="preserve">  </w:t>
      </w:r>
      <w:r>
        <w:rPr>
          <w:rFonts w:hint="eastAsia" w:ascii="宋体" w:hAnsi="宋体" w:cs="宋体"/>
          <w:lang w:val="en-US" w:eastAsia="zh-CN"/>
        </w:rPr>
        <w:t>公众电信网  汽车信息服务要求</w:t>
      </w:r>
    </w:p>
    <w:p w14:paraId="5D018FDF">
      <w:pPr>
        <w:pStyle w:val="58"/>
        <w:keepNext w:val="0"/>
        <w:keepLines w:val="0"/>
        <w:pageBreakBefore w:val="0"/>
        <w:widowControl/>
        <w:kinsoku/>
        <w:wordWrap/>
        <w:overflowPunct/>
        <w:topLinePunct w:val="0"/>
        <w:autoSpaceDE w:val="0"/>
        <w:autoSpaceDN w:val="0"/>
        <w:bidi w:val="0"/>
        <w:adjustRightInd/>
        <w:snapToGrid/>
        <w:spacing w:line="400" w:lineRule="exact"/>
        <w:ind w:firstLine="420"/>
        <w:textAlignment w:val="auto"/>
        <w:rPr>
          <w:rFonts w:hint="eastAsia" w:ascii="宋体" w:hAnsi="宋体" w:cs="宋体"/>
          <w:lang w:val="en-US" w:eastAsia="zh-CN"/>
        </w:rPr>
      </w:pPr>
      <w:r>
        <w:rPr>
          <w:rFonts w:hint="eastAsia" w:ascii="宋体" w:hAnsi="宋体" w:cs="宋体"/>
          <w:lang w:val="en-US" w:eastAsia="zh-CN"/>
        </w:rPr>
        <w:t>JT/T 415</w:t>
      </w:r>
      <w:r>
        <w:rPr>
          <w:rFonts w:hint="eastAsia" w:hAnsi="宋体" w:cs="宋体"/>
          <w:lang w:val="en-US" w:eastAsia="zh-CN"/>
        </w:rPr>
        <w:t xml:space="preserve">  </w:t>
      </w:r>
      <w:r>
        <w:rPr>
          <w:rFonts w:hint="eastAsia" w:ascii="宋体" w:hAnsi="宋体" w:cs="宋体"/>
          <w:lang w:val="en-US" w:eastAsia="zh-CN"/>
        </w:rPr>
        <w:t>道路运输电子政务平台信息分类与编码</w:t>
      </w:r>
    </w:p>
    <w:p w14:paraId="1244F059">
      <w:pPr>
        <w:pStyle w:val="106"/>
        <w:keepNext w:val="0"/>
        <w:keepLines w:val="0"/>
        <w:pageBreakBefore w:val="0"/>
        <w:widowControl/>
        <w:kinsoku/>
        <w:wordWrap/>
        <w:overflowPunct/>
        <w:topLinePunct w:val="0"/>
        <w:autoSpaceDE/>
        <w:autoSpaceDN/>
        <w:bidi w:val="0"/>
        <w:adjustRightInd/>
        <w:snapToGrid/>
        <w:spacing w:line="400" w:lineRule="exact"/>
        <w:ind w:left="0" w:leftChars="0" w:firstLine="0" w:firstLineChars="0"/>
        <w:textAlignment w:val="auto"/>
        <w:rPr>
          <w:rFonts w:hint="eastAsia" w:ascii="Times New Roman Regular" w:hAnsi="Times New Roman Regular" w:cs="Times New Roman Regular"/>
          <w:lang w:val="en-US" w:eastAsia="zh-CN"/>
        </w:rPr>
      </w:pPr>
      <w:bookmarkStart w:id="20" w:name="_Toc960"/>
      <w:bookmarkStart w:id="21" w:name="_Toc23245"/>
      <w:bookmarkStart w:id="22" w:name="_Toc27644"/>
      <w:r>
        <w:rPr>
          <w:rFonts w:hint="eastAsia" w:ascii="Times New Roman Regular" w:hAnsi="Times New Roman Regular" w:cs="Times New Roman Regular"/>
          <w:lang w:val="en-US" w:eastAsia="zh-CN"/>
        </w:rPr>
        <w:t>术语和定义</w:t>
      </w:r>
      <w:bookmarkEnd w:id="20"/>
      <w:bookmarkEnd w:id="21"/>
      <w:bookmarkEnd w:id="22"/>
    </w:p>
    <w:p w14:paraId="30150866">
      <w:pPr>
        <w:pStyle w:val="58"/>
        <w:keepNext w:val="0"/>
        <w:keepLines w:val="0"/>
        <w:pageBreakBefore w:val="0"/>
        <w:widowControl/>
        <w:kinsoku/>
        <w:wordWrap/>
        <w:overflowPunct/>
        <w:topLinePunct w:val="0"/>
        <w:autoSpaceDE w:val="0"/>
        <w:autoSpaceDN w:val="0"/>
        <w:bidi w:val="0"/>
        <w:adjustRightInd/>
        <w:snapToGrid/>
        <w:spacing w:line="400" w:lineRule="exact"/>
        <w:ind w:firstLine="420"/>
        <w:textAlignment w:val="auto"/>
        <w:rPr>
          <w:rFonts w:hint="eastAsia" w:ascii="宋体" w:hAnsi="宋体" w:eastAsia="宋体" w:cs="宋体"/>
          <w:lang w:val="en-US" w:eastAsia="zh-CN"/>
        </w:rPr>
      </w:pPr>
      <w:r>
        <w:rPr>
          <w:rFonts w:hint="eastAsia" w:ascii="宋体" w:hAnsi="宋体" w:eastAsia="宋体" w:cs="宋体"/>
          <w:lang w:val="en-US" w:eastAsia="zh-CN"/>
        </w:rPr>
        <w:t>下列术语和定义适用于本文件。</w:t>
      </w:r>
    </w:p>
    <w:p w14:paraId="609CA4D6">
      <w:pPr>
        <w:pStyle w:val="107"/>
        <w:keepNext w:val="0"/>
        <w:keepLines w:val="0"/>
        <w:pageBreakBefore w:val="0"/>
        <w:widowControl/>
        <w:kinsoku/>
        <w:wordWrap/>
        <w:overflowPunct/>
        <w:topLinePunct w:val="0"/>
        <w:autoSpaceDE/>
        <w:autoSpaceDN/>
        <w:bidi w:val="0"/>
        <w:adjustRightInd/>
        <w:snapToGrid/>
        <w:spacing w:before="0" w:beforeLines="0" w:after="0" w:afterLines="0" w:line="400" w:lineRule="exact"/>
        <w:ind w:left="0" w:leftChars="0" w:firstLine="0" w:firstLineChars="0"/>
        <w:textAlignment w:val="auto"/>
        <w:rPr>
          <w:rFonts w:hint="eastAsia" w:ascii="宋体" w:hAnsi="宋体" w:eastAsia="宋体" w:cs="宋体"/>
          <w:lang w:val="en-US" w:eastAsia="zh-CN"/>
        </w:rPr>
      </w:pPr>
      <w:bookmarkStart w:id="23" w:name="_Toc15959"/>
      <w:bookmarkStart w:id="24" w:name="_Toc561"/>
      <w:bookmarkStart w:id="25" w:name="_Toc24491"/>
      <w:bookmarkStart w:id="26" w:name="_Toc930"/>
      <w:bookmarkStart w:id="27" w:name="_Toc21412"/>
      <w:bookmarkStart w:id="28" w:name="_Toc8276"/>
      <w:bookmarkStart w:id="29" w:name="_Toc10163"/>
    </w:p>
    <w:p w14:paraId="6042C5E6">
      <w:pPr>
        <w:pStyle w:val="107"/>
        <w:keepNext w:val="0"/>
        <w:keepLines w:val="0"/>
        <w:pageBreakBefore w:val="0"/>
        <w:widowControl/>
        <w:numPr>
          <w:ilvl w:val="2"/>
          <w:numId w:val="0"/>
        </w:numPr>
        <w:kinsoku/>
        <w:wordWrap/>
        <w:overflowPunct/>
        <w:topLinePunct w:val="0"/>
        <w:autoSpaceDE/>
        <w:autoSpaceDN/>
        <w:bidi w:val="0"/>
        <w:adjustRightInd/>
        <w:snapToGrid/>
        <w:spacing w:before="0" w:beforeLines="0" w:after="0" w:afterLines="0" w:line="400" w:lineRule="exact"/>
        <w:ind w:leftChars="0" w:firstLine="420" w:firstLineChars="200"/>
        <w:textAlignment w:val="auto"/>
        <w:rPr>
          <w:rFonts w:hint="eastAsia" w:ascii="黑体" w:hAnsi="黑体" w:eastAsia="黑体" w:cs="黑体"/>
          <w:lang w:val="en-US" w:eastAsia="zh-CN"/>
        </w:rPr>
      </w:pPr>
      <w:r>
        <w:rPr>
          <w:rFonts w:hint="eastAsia" w:ascii="黑体" w:hAnsi="黑体" w:eastAsia="黑体" w:cs="黑体"/>
          <w:lang w:val="en-US" w:eastAsia="zh-CN"/>
        </w:rPr>
        <w:t>道路客运</w:t>
      </w:r>
      <w:bookmarkEnd w:id="23"/>
      <w:bookmarkEnd w:id="24"/>
      <w:r>
        <w:rPr>
          <w:rFonts w:hint="eastAsia" w:hAnsi="黑体" w:cs="黑体"/>
          <w:lang w:val="en-US" w:eastAsia="zh-CN"/>
        </w:rPr>
        <w:t xml:space="preserve">  </w:t>
      </w:r>
      <w:r>
        <w:rPr>
          <w:rFonts w:hint="eastAsia" w:ascii="黑体" w:hAnsi="黑体" w:eastAsia="黑体" w:cs="黑体"/>
          <w:lang w:val="en-US" w:eastAsia="zh-CN"/>
        </w:rPr>
        <w:t>road passenger transportation</w:t>
      </w:r>
      <w:bookmarkEnd w:id="25"/>
      <w:bookmarkEnd w:id="26"/>
      <w:bookmarkEnd w:id="27"/>
      <w:bookmarkEnd w:id="28"/>
      <w:bookmarkEnd w:id="29"/>
    </w:p>
    <w:p w14:paraId="20F44E22">
      <w:pPr>
        <w:pStyle w:val="58"/>
        <w:keepNext w:val="0"/>
        <w:keepLines w:val="0"/>
        <w:pageBreakBefore w:val="0"/>
        <w:widowControl/>
        <w:kinsoku/>
        <w:wordWrap/>
        <w:overflowPunct/>
        <w:topLinePunct w:val="0"/>
        <w:autoSpaceDE w:val="0"/>
        <w:autoSpaceDN w:val="0"/>
        <w:bidi w:val="0"/>
        <w:adjustRightInd/>
        <w:snapToGrid/>
        <w:spacing w:line="400" w:lineRule="exact"/>
        <w:ind w:firstLine="420"/>
        <w:textAlignment w:val="auto"/>
        <w:rPr>
          <w:rFonts w:hint="eastAsia" w:ascii="宋体" w:hAnsi="宋体" w:eastAsia="宋体" w:cs="宋体"/>
          <w:lang w:val="en-US" w:eastAsia="zh-CN"/>
        </w:rPr>
      </w:pPr>
      <w:r>
        <w:rPr>
          <w:rFonts w:hint="eastAsia" w:ascii="宋体" w:hAnsi="宋体" w:eastAsia="宋体" w:cs="宋体"/>
          <w:lang w:val="en-US" w:eastAsia="zh-CN"/>
        </w:rPr>
        <w:t>使用客车运送旅客、为社会公众提供服务、具有商业性质的道路客运活动，包括班车（加班车）客运、包车客运、旅游客运等客运类型。</w:t>
      </w:r>
    </w:p>
    <w:p w14:paraId="0E579FBB">
      <w:pPr>
        <w:pStyle w:val="107"/>
        <w:keepNext w:val="0"/>
        <w:keepLines w:val="0"/>
        <w:pageBreakBefore w:val="0"/>
        <w:widowControl/>
        <w:numPr>
          <w:ilvl w:val="2"/>
          <w:numId w:val="0"/>
        </w:numPr>
        <w:kinsoku/>
        <w:wordWrap/>
        <w:overflowPunct/>
        <w:topLinePunct w:val="0"/>
        <w:autoSpaceDE/>
        <w:autoSpaceDN/>
        <w:bidi w:val="0"/>
        <w:adjustRightInd/>
        <w:snapToGrid/>
        <w:spacing w:line="400" w:lineRule="exact"/>
        <w:ind w:leftChars="0"/>
        <w:textAlignment w:val="auto"/>
        <w:rPr>
          <w:rFonts w:hint="eastAsia" w:ascii="黑体" w:hAnsi="黑体" w:eastAsia="黑体" w:cs="黑体"/>
          <w:lang w:val="en-US" w:eastAsia="zh-CN"/>
        </w:rPr>
      </w:pPr>
      <w:bookmarkStart w:id="30" w:name="_Toc2107"/>
      <w:bookmarkStart w:id="31" w:name="_Toc17045"/>
      <w:bookmarkStart w:id="32" w:name="_Toc21925"/>
      <w:bookmarkStart w:id="33" w:name="_Toc3935"/>
      <w:r>
        <w:rPr>
          <w:rFonts w:hint="eastAsia" w:ascii="黑体" w:hAnsi="黑体" w:eastAsia="黑体" w:cs="黑体"/>
          <w:lang w:val="en-US" w:eastAsia="zh-CN"/>
        </w:rPr>
        <w:t>3.2  客运分类</w:t>
      </w:r>
    </w:p>
    <w:p w14:paraId="4CF62E52">
      <w:pPr>
        <w:pStyle w:val="107"/>
        <w:keepNext w:val="0"/>
        <w:keepLines w:val="0"/>
        <w:pageBreakBefore w:val="0"/>
        <w:widowControl/>
        <w:numPr>
          <w:ilvl w:val="2"/>
          <w:numId w:val="0"/>
        </w:numPr>
        <w:kinsoku/>
        <w:wordWrap/>
        <w:overflowPunct/>
        <w:topLinePunct w:val="0"/>
        <w:autoSpaceDE/>
        <w:autoSpaceDN/>
        <w:bidi w:val="0"/>
        <w:adjustRightInd/>
        <w:snapToGrid/>
        <w:spacing w:before="0" w:beforeLines="0" w:after="0" w:afterLines="0" w:line="400" w:lineRule="exact"/>
        <w:textAlignment w:val="auto"/>
        <w:rPr>
          <w:rFonts w:hint="eastAsia" w:ascii="黑体" w:hAnsi="黑体" w:eastAsia="黑体" w:cs="黑体"/>
          <w:lang w:val="en-US" w:eastAsia="zh-CN"/>
        </w:rPr>
      </w:pPr>
      <w:r>
        <w:rPr>
          <w:rFonts w:hint="eastAsia" w:ascii="黑体" w:hAnsi="黑体" w:eastAsia="黑体" w:cs="黑体"/>
          <w:lang w:val="en-US" w:eastAsia="zh-CN"/>
        </w:rPr>
        <w:t>3.2.1</w:t>
      </w:r>
    </w:p>
    <w:p w14:paraId="234B6A0E">
      <w:pPr>
        <w:pStyle w:val="107"/>
        <w:keepNext w:val="0"/>
        <w:keepLines w:val="0"/>
        <w:pageBreakBefore w:val="0"/>
        <w:widowControl/>
        <w:numPr>
          <w:ilvl w:val="2"/>
          <w:numId w:val="0"/>
        </w:numPr>
        <w:kinsoku/>
        <w:wordWrap/>
        <w:overflowPunct/>
        <w:topLinePunct w:val="0"/>
        <w:autoSpaceDE/>
        <w:autoSpaceDN/>
        <w:bidi w:val="0"/>
        <w:adjustRightInd/>
        <w:snapToGrid/>
        <w:spacing w:before="0" w:beforeLines="0" w:after="0" w:afterLines="0" w:line="400" w:lineRule="exact"/>
        <w:ind w:leftChars="0" w:firstLine="420" w:firstLineChars="200"/>
        <w:textAlignment w:val="auto"/>
        <w:rPr>
          <w:rFonts w:hint="default" w:ascii="黑体" w:hAnsi="黑体" w:eastAsia="黑体" w:cs="黑体"/>
          <w:lang w:val="en-US" w:eastAsia="zh-CN"/>
        </w:rPr>
      </w:pPr>
      <w:r>
        <w:rPr>
          <w:rFonts w:hint="eastAsia" w:ascii="黑体" w:hAnsi="黑体" w:eastAsia="黑体" w:cs="黑体"/>
          <w:lang w:val="en-US" w:eastAsia="zh-CN"/>
        </w:rPr>
        <w:t>班车客运</w:t>
      </w:r>
      <w:r>
        <w:rPr>
          <w:rFonts w:hint="eastAsia" w:hAnsi="黑体" w:cs="黑体"/>
          <w:lang w:val="en-US" w:eastAsia="zh-CN"/>
        </w:rPr>
        <w:t xml:space="preserve">  </w:t>
      </w:r>
      <w:r>
        <w:rPr>
          <w:rFonts w:hint="eastAsia" w:ascii="黑体" w:hAnsi="黑体" w:eastAsia="黑体" w:cs="黑体"/>
          <w:lang w:val="en-US" w:eastAsia="zh-CN"/>
        </w:rPr>
        <w:t>scheduled passenger transport</w:t>
      </w:r>
      <w:bookmarkEnd w:id="30"/>
      <w:bookmarkEnd w:id="31"/>
      <w:bookmarkEnd w:id="32"/>
      <w:bookmarkEnd w:id="33"/>
    </w:p>
    <w:p w14:paraId="6B0B9D3D">
      <w:pPr>
        <w:pStyle w:val="58"/>
        <w:keepNext w:val="0"/>
        <w:keepLines w:val="0"/>
        <w:pageBreakBefore w:val="0"/>
        <w:widowControl/>
        <w:kinsoku/>
        <w:wordWrap/>
        <w:overflowPunct/>
        <w:topLinePunct w:val="0"/>
        <w:autoSpaceDE w:val="0"/>
        <w:autoSpaceDN w:val="0"/>
        <w:bidi w:val="0"/>
        <w:adjustRightInd/>
        <w:snapToGrid/>
        <w:spacing w:line="400" w:lineRule="exact"/>
        <w:ind w:firstLine="420"/>
        <w:textAlignment w:val="auto"/>
        <w:rPr>
          <w:rFonts w:hint="eastAsia" w:ascii="Times New Roman Regular" w:hAnsi="Times New Roman Regular" w:cs="Times New Roman Regular"/>
          <w:lang w:val="en-US" w:eastAsia="zh-CN"/>
        </w:rPr>
      </w:pPr>
      <w:r>
        <w:rPr>
          <w:rFonts w:hint="eastAsia" w:ascii="Times New Roman Regular" w:hAnsi="Times New Roman Regular" w:cs="Times New Roman Regular"/>
          <w:lang w:val="en-US" w:eastAsia="zh-CN"/>
        </w:rPr>
        <w:t>客车在城乡道路上按照固定的线路、时间、站点、班次运行的一种客运方式。</w:t>
      </w:r>
    </w:p>
    <w:p w14:paraId="18A2310D">
      <w:pPr>
        <w:pStyle w:val="58"/>
        <w:keepNext w:val="0"/>
        <w:keepLines w:val="0"/>
        <w:pageBreakBefore w:val="0"/>
        <w:widowControl/>
        <w:kinsoku/>
        <w:wordWrap/>
        <w:overflowPunct/>
        <w:topLinePunct w:val="0"/>
        <w:autoSpaceDE w:val="0"/>
        <w:autoSpaceDN w:val="0"/>
        <w:bidi w:val="0"/>
        <w:adjustRightInd/>
        <w:snapToGrid/>
        <w:spacing w:line="400" w:lineRule="exact"/>
        <w:ind w:firstLine="420"/>
        <w:textAlignment w:val="auto"/>
        <w:rPr>
          <w:rFonts w:hint="eastAsia" w:ascii="宋体" w:hAnsi="宋体" w:cs="宋体"/>
          <w:sz w:val="21"/>
          <w:szCs w:val="20"/>
          <w:lang w:val="en-US" w:eastAsia="zh-CN"/>
        </w:rPr>
      </w:pPr>
      <w:r>
        <w:rPr>
          <w:rFonts w:hint="eastAsia" w:ascii="宋体" w:hAnsi="宋体" w:cs="宋体"/>
          <w:sz w:val="21"/>
          <w:szCs w:val="20"/>
          <w:lang w:val="en-US" w:eastAsia="zh-CN"/>
        </w:rPr>
        <w:t>[来源：GB/T 8226-2023,4.2.2,有修改]</w:t>
      </w:r>
    </w:p>
    <w:p w14:paraId="2CEB06E0">
      <w:pPr>
        <w:pStyle w:val="58"/>
        <w:keepNext w:val="0"/>
        <w:keepLines w:val="0"/>
        <w:pageBreakBefore w:val="0"/>
        <w:widowControl/>
        <w:kinsoku/>
        <w:wordWrap/>
        <w:overflowPunct/>
        <w:topLinePunct w:val="0"/>
        <w:autoSpaceDE w:val="0"/>
        <w:autoSpaceDN w:val="0"/>
        <w:bidi w:val="0"/>
        <w:adjustRightInd/>
        <w:snapToGrid/>
        <w:spacing w:line="400" w:lineRule="exact"/>
        <w:ind w:left="717" w:leftChars="170" w:hanging="360" w:hangingChars="200"/>
        <w:jc w:val="left"/>
        <w:textAlignment w:val="auto"/>
        <w:rPr>
          <w:rFonts w:hint="eastAsia" w:ascii="Times New Roman Regular" w:hAnsi="Times New Roman Regular" w:cs="Times New Roman Regular"/>
          <w:sz w:val="18"/>
          <w:szCs w:val="18"/>
          <w:lang w:val="en-US" w:eastAsia="zh-CN"/>
        </w:rPr>
      </w:pPr>
      <w:r>
        <w:rPr>
          <w:rFonts w:hint="eastAsia" w:ascii="黑体" w:hAnsi="黑体" w:eastAsia="黑体" w:cs="黑体"/>
          <w:sz w:val="18"/>
          <w:szCs w:val="18"/>
          <w:lang w:val="en-US" w:eastAsia="zh-CN"/>
        </w:rPr>
        <w:t>注：</w:t>
      </w:r>
      <w:r>
        <w:rPr>
          <w:rFonts w:hint="eastAsia" w:ascii="Times New Roman Regular" w:hAnsi="Times New Roman Regular" w:cs="Times New Roman Regular"/>
          <w:sz w:val="18"/>
          <w:szCs w:val="18"/>
          <w:lang w:val="en-US" w:eastAsia="zh-CN"/>
        </w:rPr>
        <w:t>加班车客运是班车客运的一种补充形式，是在客运班车不能满足需要或者无法正常运营时，临时增加或者调配客车按客运班车的线路、站点运行的方式。</w:t>
      </w:r>
    </w:p>
    <w:p w14:paraId="5BD4CA06">
      <w:pPr>
        <w:pStyle w:val="107"/>
        <w:keepNext w:val="0"/>
        <w:keepLines w:val="0"/>
        <w:pageBreakBefore w:val="0"/>
        <w:widowControl/>
        <w:numPr>
          <w:ilvl w:val="2"/>
          <w:numId w:val="0"/>
        </w:numPr>
        <w:kinsoku/>
        <w:wordWrap/>
        <w:overflowPunct/>
        <w:topLinePunct w:val="0"/>
        <w:autoSpaceDE/>
        <w:autoSpaceDN/>
        <w:bidi w:val="0"/>
        <w:adjustRightInd/>
        <w:snapToGrid/>
        <w:spacing w:before="0" w:beforeLines="0" w:after="0" w:afterLines="0" w:line="400" w:lineRule="exact"/>
        <w:textAlignment w:val="auto"/>
        <w:rPr>
          <w:rFonts w:hint="eastAsia" w:ascii="黑体" w:hAnsi="黑体" w:eastAsia="黑体" w:cs="黑体"/>
          <w:lang w:val="en-US" w:eastAsia="zh-CN"/>
        </w:rPr>
      </w:pPr>
      <w:bookmarkStart w:id="34" w:name="_Toc20589"/>
      <w:bookmarkStart w:id="35" w:name="_Toc20731"/>
      <w:bookmarkStart w:id="36" w:name="_Toc2976"/>
      <w:bookmarkStart w:id="37" w:name="_Toc10118"/>
      <w:r>
        <w:rPr>
          <w:rFonts w:hint="eastAsia" w:ascii="黑体" w:hAnsi="黑体" w:eastAsia="黑体" w:cs="黑体"/>
          <w:lang w:val="en-US" w:eastAsia="zh-CN"/>
        </w:rPr>
        <w:t>3.2.2</w:t>
      </w:r>
    </w:p>
    <w:p w14:paraId="7D8CA00B">
      <w:pPr>
        <w:pStyle w:val="107"/>
        <w:keepNext w:val="0"/>
        <w:keepLines w:val="0"/>
        <w:pageBreakBefore w:val="0"/>
        <w:widowControl/>
        <w:numPr>
          <w:ilvl w:val="2"/>
          <w:numId w:val="0"/>
        </w:numPr>
        <w:kinsoku/>
        <w:wordWrap/>
        <w:overflowPunct/>
        <w:topLinePunct w:val="0"/>
        <w:autoSpaceDE/>
        <w:autoSpaceDN/>
        <w:bidi w:val="0"/>
        <w:adjustRightInd/>
        <w:snapToGrid/>
        <w:spacing w:before="0" w:beforeLines="0" w:after="0" w:afterLines="0" w:line="400" w:lineRule="exact"/>
        <w:ind w:leftChars="0" w:firstLine="420" w:firstLineChars="200"/>
        <w:textAlignment w:val="auto"/>
        <w:rPr>
          <w:rFonts w:hint="default" w:ascii="黑体" w:hAnsi="黑体" w:eastAsia="黑体" w:cs="黑体"/>
          <w:lang w:val="en-US" w:eastAsia="zh-CN"/>
        </w:rPr>
      </w:pPr>
      <w:r>
        <w:rPr>
          <w:rFonts w:hint="eastAsia" w:ascii="黑体" w:hAnsi="黑体" w:eastAsia="黑体" w:cs="黑体"/>
          <w:lang w:val="en-US" w:eastAsia="zh-CN"/>
        </w:rPr>
        <w:t>包车客运</w:t>
      </w:r>
      <w:r>
        <w:rPr>
          <w:rFonts w:hint="eastAsia" w:hAnsi="黑体" w:cs="黑体"/>
          <w:lang w:val="en-US" w:eastAsia="zh-CN"/>
        </w:rPr>
        <w:t xml:space="preserve">  </w:t>
      </w:r>
      <w:r>
        <w:rPr>
          <w:rFonts w:hint="eastAsia" w:ascii="黑体" w:hAnsi="黑体" w:eastAsia="黑体" w:cs="黑体"/>
          <w:lang w:val="en-US" w:eastAsia="zh-CN"/>
        </w:rPr>
        <w:t>chartered passenger transport</w:t>
      </w:r>
      <w:bookmarkEnd w:id="34"/>
      <w:bookmarkEnd w:id="35"/>
      <w:bookmarkEnd w:id="36"/>
      <w:bookmarkEnd w:id="37"/>
    </w:p>
    <w:p w14:paraId="157863F1">
      <w:pPr>
        <w:pStyle w:val="58"/>
        <w:keepNext w:val="0"/>
        <w:keepLines w:val="0"/>
        <w:pageBreakBefore w:val="0"/>
        <w:widowControl/>
        <w:kinsoku/>
        <w:wordWrap/>
        <w:overflowPunct/>
        <w:topLinePunct w:val="0"/>
        <w:autoSpaceDE w:val="0"/>
        <w:autoSpaceDN w:val="0"/>
        <w:bidi w:val="0"/>
        <w:adjustRightInd/>
        <w:snapToGrid/>
        <w:spacing w:line="400" w:lineRule="exact"/>
        <w:ind w:firstLine="420"/>
        <w:textAlignment w:val="auto"/>
        <w:rPr>
          <w:rFonts w:hint="eastAsia" w:ascii="Times New Roman Regular" w:hAnsi="Times New Roman Regular" w:cs="Times New Roman Regular"/>
          <w:lang w:val="en-US" w:eastAsia="zh-CN"/>
        </w:rPr>
      </w:pPr>
      <w:r>
        <w:rPr>
          <w:rFonts w:hint="eastAsia" w:ascii="Times New Roman Regular" w:hAnsi="Times New Roman Regular" w:cs="Times New Roman Regular"/>
          <w:lang w:val="en-US" w:eastAsia="zh-CN"/>
        </w:rPr>
        <w:t>以运送团体旅客为目的，将客车包租给用户安排使用，提供驾驶劳务，按照约定的起始地、目的地和路线行驶，由包车用户统一支付费用的一种客运方式。</w:t>
      </w:r>
    </w:p>
    <w:p w14:paraId="388AA8C1">
      <w:pPr>
        <w:pStyle w:val="58"/>
        <w:keepNext w:val="0"/>
        <w:keepLines w:val="0"/>
        <w:pageBreakBefore w:val="0"/>
        <w:kinsoku/>
        <w:wordWrap/>
        <w:overflowPunct/>
        <w:topLinePunct w:val="0"/>
        <w:bidi w:val="0"/>
        <w:snapToGrid/>
        <w:spacing w:line="400" w:lineRule="exact"/>
        <w:ind w:firstLine="420" w:firstLineChars="0"/>
        <w:textAlignment w:val="auto"/>
        <w:rPr>
          <w:rFonts w:hint="eastAsia" w:ascii="宋体" w:hAnsi="宋体" w:eastAsia="宋体" w:cs="宋体"/>
          <w:i w:val="0"/>
          <w:iCs w:val="0"/>
          <w:caps w:val="0"/>
          <w:spacing w:val="0"/>
          <w:sz w:val="21"/>
          <w:szCs w:val="20"/>
          <w:shd w:val="clear"/>
          <w:lang w:val="en-US" w:eastAsia="zh-CN" w:bidi="ar-SA"/>
        </w:rPr>
      </w:pPr>
      <w:r>
        <w:rPr>
          <w:rFonts w:hint="eastAsia" w:ascii="宋体" w:hAnsi="宋体" w:cs="宋体"/>
          <w:sz w:val="21"/>
          <w:szCs w:val="20"/>
          <w:lang w:val="en-US" w:eastAsia="zh-CN"/>
        </w:rPr>
        <w:t>[来源：GB/T 8226-2023,4.2.3,有修改]</w:t>
      </w:r>
    </w:p>
    <w:p w14:paraId="0B567A9A">
      <w:pPr>
        <w:pStyle w:val="107"/>
        <w:keepNext w:val="0"/>
        <w:keepLines w:val="0"/>
        <w:pageBreakBefore w:val="0"/>
        <w:widowControl/>
        <w:numPr>
          <w:ilvl w:val="2"/>
          <w:numId w:val="0"/>
        </w:numPr>
        <w:kinsoku/>
        <w:wordWrap/>
        <w:overflowPunct/>
        <w:topLinePunct w:val="0"/>
        <w:autoSpaceDE/>
        <w:autoSpaceDN/>
        <w:bidi w:val="0"/>
        <w:adjustRightInd/>
        <w:snapToGrid/>
        <w:spacing w:before="0" w:beforeLines="0" w:after="0" w:afterLines="0" w:line="400" w:lineRule="exact"/>
        <w:textAlignment w:val="auto"/>
        <w:rPr>
          <w:rFonts w:hint="eastAsia" w:ascii="黑体" w:hAnsi="黑体" w:eastAsia="黑体" w:cs="黑体"/>
          <w:lang w:val="en-US" w:eastAsia="zh-CN"/>
        </w:rPr>
      </w:pPr>
      <w:bookmarkStart w:id="38" w:name="_Toc18458"/>
      <w:bookmarkStart w:id="39" w:name="_Toc18615"/>
      <w:bookmarkStart w:id="40" w:name="_Toc31635"/>
      <w:bookmarkStart w:id="41" w:name="_Toc23703"/>
      <w:r>
        <w:rPr>
          <w:rFonts w:hint="eastAsia" w:ascii="黑体" w:hAnsi="黑体" w:eastAsia="黑体" w:cs="黑体"/>
          <w:lang w:val="en-US" w:eastAsia="zh-CN"/>
        </w:rPr>
        <w:t>3.2.3</w:t>
      </w:r>
    </w:p>
    <w:p w14:paraId="7F18FE3B">
      <w:pPr>
        <w:pStyle w:val="107"/>
        <w:keepNext w:val="0"/>
        <w:keepLines w:val="0"/>
        <w:pageBreakBefore w:val="0"/>
        <w:widowControl/>
        <w:numPr>
          <w:ilvl w:val="2"/>
          <w:numId w:val="0"/>
        </w:numPr>
        <w:kinsoku/>
        <w:wordWrap/>
        <w:overflowPunct/>
        <w:topLinePunct w:val="0"/>
        <w:autoSpaceDE/>
        <w:autoSpaceDN/>
        <w:bidi w:val="0"/>
        <w:adjustRightInd/>
        <w:snapToGrid/>
        <w:spacing w:before="0" w:beforeLines="0" w:after="0" w:afterLines="0" w:line="400" w:lineRule="exact"/>
        <w:ind w:leftChars="0" w:firstLine="420" w:firstLineChars="200"/>
        <w:textAlignment w:val="auto"/>
        <w:rPr>
          <w:rFonts w:hint="default" w:ascii="黑体" w:hAnsi="黑体" w:eastAsia="黑体" w:cs="黑体"/>
          <w:lang w:val="en-US" w:eastAsia="zh-CN"/>
        </w:rPr>
      </w:pPr>
      <w:r>
        <w:rPr>
          <w:rFonts w:hint="eastAsia" w:ascii="黑体" w:hAnsi="黑体" w:eastAsia="黑体" w:cs="黑体"/>
          <w:lang w:val="en-US" w:eastAsia="zh-CN"/>
        </w:rPr>
        <w:t>旅游客运</w:t>
      </w:r>
      <w:r>
        <w:rPr>
          <w:rFonts w:hint="eastAsia" w:hAnsi="黑体" w:cs="黑体"/>
          <w:lang w:val="en-US" w:eastAsia="zh-CN"/>
        </w:rPr>
        <w:t xml:space="preserve">  </w:t>
      </w:r>
      <w:r>
        <w:rPr>
          <w:rFonts w:hint="eastAsia" w:ascii="黑体" w:hAnsi="黑体" w:eastAsia="黑体" w:cs="黑体"/>
          <w:lang w:val="en-US" w:eastAsia="zh-CN"/>
        </w:rPr>
        <w:t>tourist service passenger transport</w:t>
      </w:r>
      <w:bookmarkEnd w:id="38"/>
      <w:bookmarkEnd w:id="39"/>
      <w:bookmarkEnd w:id="40"/>
      <w:bookmarkEnd w:id="41"/>
    </w:p>
    <w:p w14:paraId="4E6A4BCE">
      <w:pPr>
        <w:pStyle w:val="58"/>
        <w:keepNext w:val="0"/>
        <w:keepLines w:val="0"/>
        <w:pageBreakBefore w:val="0"/>
        <w:widowControl/>
        <w:kinsoku/>
        <w:wordWrap/>
        <w:overflowPunct/>
        <w:topLinePunct w:val="0"/>
        <w:autoSpaceDE w:val="0"/>
        <w:autoSpaceDN w:val="0"/>
        <w:bidi w:val="0"/>
        <w:adjustRightInd/>
        <w:snapToGrid/>
        <w:spacing w:line="400" w:lineRule="exact"/>
        <w:ind w:firstLine="420"/>
        <w:textAlignment w:val="auto"/>
        <w:rPr>
          <w:rFonts w:hint="eastAsia" w:ascii="Times New Roman Regular" w:hAnsi="Times New Roman Regular" w:cs="Times New Roman Regular"/>
          <w:lang w:val="en-US" w:eastAsia="zh-CN"/>
        </w:rPr>
      </w:pPr>
      <w:r>
        <w:rPr>
          <w:rFonts w:hint="eastAsia" w:ascii="Times New Roman Regular" w:hAnsi="Times New Roman Regular" w:cs="Times New Roman Regular"/>
          <w:lang w:val="en-US" w:eastAsia="zh-CN"/>
        </w:rPr>
        <w:t>以运送旅游观光的旅客为目的，在旅游景区内运营或者其线路至少有一端在旅游景区（点）的一种客运方式。</w:t>
      </w:r>
    </w:p>
    <w:p w14:paraId="7C47D7A3">
      <w:pPr>
        <w:pStyle w:val="58"/>
        <w:keepNext w:val="0"/>
        <w:keepLines w:val="0"/>
        <w:pageBreakBefore w:val="0"/>
        <w:kinsoku/>
        <w:wordWrap/>
        <w:overflowPunct/>
        <w:topLinePunct w:val="0"/>
        <w:bidi w:val="0"/>
        <w:snapToGrid/>
        <w:spacing w:line="400" w:lineRule="exact"/>
        <w:ind w:firstLine="420" w:firstLineChars="0"/>
        <w:textAlignment w:val="auto"/>
        <w:rPr>
          <w:rFonts w:hint="eastAsia" w:ascii="Times New Roman Regular" w:hAnsi="Times New Roman Regular" w:cs="Times New Roman Regular"/>
          <w:sz w:val="18"/>
          <w:szCs w:val="18"/>
          <w:lang w:val="en-US" w:eastAsia="zh-CN"/>
        </w:rPr>
      </w:pPr>
      <w:r>
        <w:rPr>
          <w:rFonts w:hint="eastAsia" w:ascii="宋体" w:hAnsi="宋体" w:cs="宋体"/>
          <w:sz w:val="21"/>
          <w:szCs w:val="20"/>
          <w:lang w:val="en-US" w:eastAsia="zh-CN"/>
        </w:rPr>
        <w:t>[来源：GB/T 8226-2023,4.2.4,有修改]</w:t>
      </w:r>
    </w:p>
    <w:p w14:paraId="111995E7">
      <w:pPr>
        <w:pStyle w:val="107"/>
        <w:keepNext w:val="0"/>
        <w:keepLines w:val="0"/>
        <w:pageBreakBefore w:val="0"/>
        <w:widowControl/>
        <w:numPr>
          <w:ilvl w:val="2"/>
          <w:numId w:val="0"/>
        </w:numPr>
        <w:pBdr>
          <w:top w:val="none" w:color="auto" w:sz="0" w:space="0"/>
          <w:left w:val="none" w:color="auto" w:sz="0" w:space="0"/>
          <w:right w:val="none" w:color="auto" w:sz="0" w:space="0"/>
        </w:pBdr>
        <w:shd w:val="clear" w:fill="FFFFFF"/>
        <w:kinsoku/>
        <w:wordWrap/>
        <w:overflowPunct/>
        <w:topLinePunct w:val="0"/>
        <w:autoSpaceDE w:val="0"/>
        <w:autoSpaceDN w:val="0"/>
        <w:bidi w:val="0"/>
        <w:adjustRightInd/>
        <w:snapToGrid/>
        <w:spacing w:before="157" w:beforeLines="50" w:beforeAutospacing="0" w:after="157" w:afterLines="50" w:afterAutospacing="0" w:line="400" w:lineRule="exact"/>
        <w:ind w:left="0" w:leftChars="0" w:firstLineChars="0"/>
        <w:textAlignment w:val="auto"/>
        <w:rPr>
          <w:rFonts w:hint="eastAsia" w:hAnsi="黑体" w:cs="黑体"/>
          <w:i w:val="0"/>
          <w:iCs w:val="0"/>
          <w:caps w:val="0"/>
          <w:spacing w:val="0"/>
          <w:sz w:val="21"/>
          <w:szCs w:val="20"/>
          <w:shd w:val="clear"/>
          <w:lang w:val="en-US" w:eastAsia="zh-CN" w:bidi="ar-SA"/>
        </w:rPr>
      </w:pPr>
      <w:bookmarkStart w:id="42" w:name="_Toc8558"/>
      <w:bookmarkStart w:id="43" w:name="_Toc27655"/>
      <w:r>
        <w:rPr>
          <w:rFonts w:hint="eastAsia" w:hAnsi="黑体" w:cs="黑体"/>
          <w:i w:val="0"/>
          <w:iCs w:val="0"/>
          <w:caps w:val="0"/>
          <w:spacing w:val="0"/>
          <w:sz w:val="21"/>
          <w:szCs w:val="20"/>
          <w:shd w:val="clear"/>
          <w:lang w:val="en-US" w:eastAsia="zh-CN" w:bidi="ar-SA"/>
        </w:rPr>
        <w:t>3.3  客运班线</w:t>
      </w:r>
    </w:p>
    <w:p w14:paraId="721D6F1E">
      <w:pPr>
        <w:pStyle w:val="107"/>
        <w:keepNext w:val="0"/>
        <w:keepLines w:val="0"/>
        <w:pageBreakBefore w:val="0"/>
        <w:widowControl/>
        <w:numPr>
          <w:ilvl w:val="2"/>
          <w:numId w:val="0"/>
        </w:numPr>
        <w:pBdr>
          <w:top w:val="none" w:color="auto" w:sz="0" w:space="0"/>
          <w:left w:val="none" w:color="auto" w:sz="0" w:space="0"/>
          <w:right w:val="none" w:color="auto" w:sz="0" w:space="0"/>
        </w:pBdr>
        <w:shd w:val="clear" w:fill="FFFFFF"/>
        <w:kinsoku/>
        <w:wordWrap/>
        <w:overflowPunct/>
        <w:topLinePunct w:val="0"/>
        <w:autoSpaceDE w:val="0"/>
        <w:autoSpaceDN w:val="0"/>
        <w:bidi w:val="0"/>
        <w:adjustRightInd/>
        <w:snapToGrid/>
        <w:spacing w:before="0" w:beforeLines="0" w:beforeAutospacing="0" w:after="0" w:afterLines="0" w:afterAutospacing="0" w:line="400" w:lineRule="exact"/>
        <w:ind w:left="0" w:leftChars="0" w:firstLineChars="0"/>
        <w:textAlignment w:val="auto"/>
        <w:rPr>
          <w:rFonts w:hint="eastAsia" w:hAnsi="黑体" w:cs="黑体"/>
          <w:i w:val="0"/>
          <w:iCs w:val="0"/>
          <w:caps w:val="0"/>
          <w:spacing w:val="0"/>
          <w:sz w:val="21"/>
          <w:szCs w:val="20"/>
          <w:shd w:val="clear"/>
          <w:lang w:val="en-US" w:eastAsia="zh-CN" w:bidi="ar-SA"/>
        </w:rPr>
      </w:pPr>
      <w:r>
        <w:rPr>
          <w:rFonts w:hint="eastAsia" w:hAnsi="黑体" w:cs="黑体"/>
          <w:i w:val="0"/>
          <w:iCs w:val="0"/>
          <w:caps w:val="0"/>
          <w:spacing w:val="0"/>
          <w:sz w:val="21"/>
          <w:szCs w:val="20"/>
          <w:shd w:val="clear"/>
          <w:lang w:val="en-US" w:eastAsia="zh-CN" w:bidi="ar-SA"/>
        </w:rPr>
        <w:t>3.3.1</w:t>
      </w:r>
    </w:p>
    <w:p w14:paraId="609105A8">
      <w:pPr>
        <w:pStyle w:val="107"/>
        <w:keepNext w:val="0"/>
        <w:keepLines w:val="0"/>
        <w:pageBreakBefore w:val="0"/>
        <w:widowControl/>
        <w:numPr>
          <w:ilvl w:val="2"/>
          <w:numId w:val="0"/>
        </w:numPr>
        <w:kinsoku/>
        <w:wordWrap/>
        <w:overflowPunct/>
        <w:topLinePunct w:val="0"/>
        <w:autoSpaceDE/>
        <w:autoSpaceDN/>
        <w:bidi w:val="0"/>
        <w:adjustRightInd/>
        <w:snapToGrid/>
        <w:spacing w:before="0" w:beforeLines="0" w:after="0" w:afterLines="0" w:line="400" w:lineRule="exact"/>
        <w:ind w:leftChars="0" w:firstLine="420" w:firstLineChars="200"/>
        <w:textAlignment w:val="auto"/>
        <w:rPr>
          <w:rFonts w:hint="eastAsia" w:ascii="黑体" w:hAnsi="黑体" w:eastAsia="黑体" w:cs="黑体"/>
          <w:lang w:val="en-US" w:eastAsia="zh-CN"/>
        </w:rPr>
      </w:pPr>
      <w:r>
        <w:rPr>
          <w:rFonts w:hint="eastAsia" w:ascii="黑体" w:hAnsi="黑体" w:eastAsia="黑体" w:cs="黑体"/>
          <w:lang w:val="en-US" w:eastAsia="zh-CN"/>
        </w:rPr>
        <w:t>一类客运班线</w:t>
      </w:r>
      <w:r>
        <w:rPr>
          <w:rFonts w:hint="eastAsia" w:hAnsi="黑体" w:cs="黑体"/>
          <w:lang w:val="en-US" w:eastAsia="zh-CN"/>
        </w:rPr>
        <w:t xml:space="preserve">  </w:t>
      </w:r>
      <w:r>
        <w:rPr>
          <w:rFonts w:hint="eastAsia" w:ascii="黑体" w:hAnsi="黑体" w:eastAsia="黑体" w:cs="黑体"/>
          <w:lang w:val="en-US" w:eastAsia="zh-CN"/>
        </w:rPr>
        <w:t>class I regular passenger route</w:t>
      </w:r>
      <w:bookmarkEnd w:id="42"/>
      <w:bookmarkEnd w:id="43"/>
    </w:p>
    <w:p w14:paraId="4F25A949">
      <w:pPr>
        <w:pStyle w:val="58"/>
        <w:keepNext w:val="0"/>
        <w:keepLines w:val="0"/>
        <w:pageBreakBefore w:val="0"/>
        <w:kinsoku/>
        <w:wordWrap/>
        <w:overflowPunct/>
        <w:topLinePunct w:val="0"/>
        <w:bidi w:val="0"/>
        <w:snapToGrid/>
        <w:spacing w:line="400" w:lineRule="exact"/>
        <w:textAlignment w:val="auto"/>
        <w:rPr>
          <w:rFonts w:hint="eastAsia" w:ascii="Times New Roman Regular" w:hAnsi="Times New Roman Regular" w:cs="Times New Roman Regular"/>
          <w:i w:val="0"/>
          <w:iCs w:val="0"/>
          <w:caps w:val="0"/>
          <w:spacing w:val="0"/>
          <w:sz w:val="21"/>
          <w:szCs w:val="20"/>
          <w:shd w:val="clear"/>
          <w:lang w:eastAsia="zh-CN"/>
        </w:rPr>
      </w:pPr>
      <w:r>
        <w:rPr>
          <w:rFonts w:hint="eastAsia" w:ascii="Times New Roman Regular" w:hAnsi="Times New Roman Regular" w:eastAsia="宋体" w:cs="Times New Roman Regular"/>
          <w:i w:val="0"/>
          <w:iCs w:val="0"/>
          <w:caps w:val="0"/>
          <w:spacing w:val="0"/>
          <w:sz w:val="21"/>
          <w:szCs w:val="20"/>
          <w:shd w:val="clear"/>
        </w:rPr>
        <w:t>跨省级行政区域（毗邻县之间除外）的客运班线</w:t>
      </w:r>
      <w:r>
        <w:rPr>
          <w:rFonts w:hint="eastAsia" w:ascii="Times New Roman Regular" w:hAnsi="Times New Roman Regular" w:cs="Times New Roman Regular"/>
          <w:i w:val="0"/>
          <w:iCs w:val="0"/>
          <w:caps w:val="0"/>
          <w:spacing w:val="0"/>
          <w:sz w:val="21"/>
          <w:szCs w:val="20"/>
          <w:shd w:val="clear"/>
          <w:lang w:eastAsia="zh-CN"/>
        </w:rPr>
        <w:t>。</w:t>
      </w:r>
    </w:p>
    <w:p w14:paraId="2F830118">
      <w:pPr>
        <w:pStyle w:val="58"/>
        <w:keepNext w:val="0"/>
        <w:keepLines w:val="0"/>
        <w:pageBreakBefore w:val="0"/>
        <w:widowControl/>
        <w:kinsoku/>
        <w:wordWrap/>
        <w:overflowPunct/>
        <w:topLinePunct w:val="0"/>
        <w:autoSpaceDE w:val="0"/>
        <w:autoSpaceDN w:val="0"/>
        <w:bidi w:val="0"/>
        <w:adjustRightInd/>
        <w:snapToGrid/>
        <w:spacing w:line="400" w:lineRule="exact"/>
        <w:ind w:firstLine="420" w:firstLineChars="0"/>
        <w:textAlignment w:val="auto"/>
        <w:rPr>
          <w:rFonts w:hint="eastAsia" w:ascii="宋体" w:hAnsi="宋体" w:cs="宋体"/>
          <w:sz w:val="21"/>
          <w:szCs w:val="20"/>
          <w:lang w:val="en-US" w:eastAsia="zh-CN"/>
        </w:rPr>
      </w:pPr>
      <w:r>
        <w:rPr>
          <w:rFonts w:hint="eastAsia" w:ascii="宋体" w:hAnsi="宋体" w:cs="宋体"/>
          <w:sz w:val="21"/>
          <w:szCs w:val="20"/>
          <w:lang w:val="en-US" w:eastAsia="zh-CN"/>
        </w:rPr>
        <w:t>[来源：GB/T 8226-2023,4.3.2,有修改]</w:t>
      </w:r>
    </w:p>
    <w:p w14:paraId="077E358B">
      <w:pPr>
        <w:pStyle w:val="107"/>
        <w:keepNext w:val="0"/>
        <w:keepLines w:val="0"/>
        <w:pageBreakBefore w:val="0"/>
        <w:widowControl/>
        <w:numPr>
          <w:ilvl w:val="2"/>
          <w:numId w:val="0"/>
        </w:numPr>
        <w:pBdr>
          <w:top w:val="none" w:color="auto" w:sz="0" w:space="0"/>
          <w:left w:val="none" w:color="auto" w:sz="0" w:space="0"/>
          <w:right w:val="none" w:color="auto" w:sz="0" w:space="0"/>
        </w:pBdr>
        <w:shd w:val="clear" w:fill="FFFFFF"/>
        <w:kinsoku/>
        <w:wordWrap/>
        <w:overflowPunct/>
        <w:topLinePunct w:val="0"/>
        <w:autoSpaceDE w:val="0"/>
        <w:autoSpaceDN w:val="0"/>
        <w:bidi w:val="0"/>
        <w:adjustRightInd/>
        <w:snapToGrid/>
        <w:spacing w:before="0" w:beforeLines="0" w:beforeAutospacing="0" w:after="0" w:afterLines="0" w:afterAutospacing="0" w:line="400" w:lineRule="exact"/>
        <w:ind w:left="0" w:leftChars="0" w:firstLineChars="0"/>
        <w:textAlignment w:val="auto"/>
        <w:rPr>
          <w:rFonts w:hint="eastAsia" w:hAnsi="黑体" w:cs="黑体"/>
          <w:i w:val="0"/>
          <w:iCs w:val="0"/>
          <w:caps w:val="0"/>
          <w:spacing w:val="0"/>
          <w:sz w:val="21"/>
          <w:szCs w:val="20"/>
          <w:shd w:val="clear"/>
          <w:lang w:val="en-US" w:eastAsia="zh-CN" w:bidi="ar-SA"/>
        </w:rPr>
      </w:pPr>
      <w:bookmarkStart w:id="44" w:name="_Toc16220"/>
      <w:bookmarkStart w:id="45" w:name="_Toc880"/>
      <w:r>
        <w:rPr>
          <w:rFonts w:hint="eastAsia" w:hAnsi="黑体" w:cs="黑体"/>
          <w:i w:val="0"/>
          <w:iCs w:val="0"/>
          <w:caps w:val="0"/>
          <w:spacing w:val="0"/>
          <w:sz w:val="21"/>
          <w:szCs w:val="20"/>
          <w:shd w:val="clear"/>
          <w:lang w:val="en-US" w:eastAsia="zh-CN" w:bidi="ar-SA"/>
        </w:rPr>
        <w:t>3.3.2</w:t>
      </w:r>
    </w:p>
    <w:p w14:paraId="10E8F871">
      <w:pPr>
        <w:pStyle w:val="107"/>
        <w:keepNext w:val="0"/>
        <w:keepLines w:val="0"/>
        <w:pageBreakBefore w:val="0"/>
        <w:widowControl/>
        <w:numPr>
          <w:ilvl w:val="2"/>
          <w:numId w:val="0"/>
        </w:numPr>
        <w:kinsoku/>
        <w:wordWrap/>
        <w:overflowPunct/>
        <w:topLinePunct w:val="0"/>
        <w:autoSpaceDE/>
        <w:autoSpaceDN/>
        <w:bidi w:val="0"/>
        <w:adjustRightInd/>
        <w:snapToGrid/>
        <w:spacing w:before="0" w:beforeLines="0" w:after="0" w:afterLines="0" w:line="400" w:lineRule="exact"/>
        <w:ind w:leftChars="0" w:firstLine="420" w:firstLineChars="200"/>
        <w:textAlignment w:val="auto"/>
        <w:rPr>
          <w:rFonts w:hint="eastAsia" w:ascii="黑体" w:hAnsi="黑体" w:eastAsia="黑体" w:cs="黑体"/>
          <w:lang w:val="en-US" w:eastAsia="zh-CN"/>
        </w:rPr>
      </w:pPr>
      <w:r>
        <w:rPr>
          <w:rFonts w:hint="eastAsia" w:ascii="黑体" w:hAnsi="黑体" w:eastAsia="黑体" w:cs="黑体"/>
          <w:lang w:val="en-US" w:eastAsia="zh-CN"/>
        </w:rPr>
        <w:t>二类客运班线</w:t>
      </w:r>
      <w:r>
        <w:rPr>
          <w:rFonts w:hint="eastAsia" w:hAnsi="黑体" w:cs="黑体"/>
          <w:lang w:val="en-US" w:eastAsia="zh-CN"/>
        </w:rPr>
        <w:t xml:space="preserve">  </w:t>
      </w:r>
      <w:r>
        <w:rPr>
          <w:rFonts w:hint="eastAsia" w:ascii="黑体" w:hAnsi="黑体" w:eastAsia="黑体" w:cs="黑体"/>
          <w:lang w:val="en-US" w:eastAsia="zh-CN"/>
        </w:rPr>
        <w:t>class II regular passenger route</w:t>
      </w:r>
      <w:bookmarkEnd w:id="44"/>
      <w:bookmarkEnd w:id="45"/>
    </w:p>
    <w:p w14:paraId="388CA1DB">
      <w:pPr>
        <w:pStyle w:val="58"/>
        <w:keepNext w:val="0"/>
        <w:keepLines w:val="0"/>
        <w:pageBreakBefore w:val="0"/>
        <w:kinsoku/>
        <w:wordWrap/>
        <w:overflowPunct/>
        <w:topLinePunct w:val="0"/>
        <w:bidi w:val="0"/>
        <w:snapToGrid/>
        <w:spacing w:line="400" w:lineRule="exact"/>
        <w:textAlignment w:val="auto"/>
        <w:rPr>
          <w:rFonts w:hint="eastAsia" w:ascii="Times New Roman Regular" w:hAnsi="Times New Roman Regular" w:cs="Times New Roman Regular"/>
          <w:i w:val="0"/>
          <w:iCs w:val="0"/>
          <w:caps w:val="0"/>
          <w:spacing w:val="0"/>
          <w:sz w:val="21"/>
          <w:szCs w:val="20"/>
          <w:shd w:val="clear"/>
          <w:lang w:eastAsia="zh-CN"/>
        </w:rPr>
      </w:pPr>
      <w:r>
        <w:rPr>
          <w:rFonts w:hint="eastAsia" w:ascii="Times New Roman Regular" w:hAnsi="Times New Roman Regular" w:eastAsia="宋体" w:cs="Times New Roman Regular"/>
          <w:i w:val="0"/>
          <w:iCs w:val="0"/>
          <w:caps w:val="0"/>
          <w:spacing w:val="0"/>
          <w:sz w:val="21"/>
          <w:szCs w:val="20"/>
          <w:shd w:val="clear"/>
        </w:rPr>
        <w:t>在省级行政区域内，跨设区的市级行政区域（毗邻县之间除外）的客运班线</w:t>
      </w:r>
      <w:r>
        <w:rPr>
          <w:rFonts w:hint="eastAsia" w:ascii="Times New Roman Regular" w:hAnsi="Times New Roman Regular" w:cs="Times New Roman Regular"/>
          <w:i w:val="0"/>
          <w:iCs w:val="0"/>
          <w:caps w:val="0"/>
          <w:spacing w:val="0"/>
          <w:sz w:val="21"/>
          <w:szCs w:val="20"/>
          <w:shd w:val="clear"/>
          <w:lang w:eastAsia="zh-CN"/>
        </w:rPr>
        <w:t>。</w:t>
      </w:r>
    </w:p>
    <w:p w14:paraId="79CD07D4">
      <w:pPr>
        <w:pStyle w:val="58"/>
        <w:keepNext w:val="0"/>
        <w:keepLines w:val="0"/>
        <w:pageBreakBefore w:val="0"/>
        <w:kinsoku/>
        <w:wordWrap/>
        <w:overflowPunct/>
        <w:topLinePunct w:val="0"/>
        <w:bidi w:val="0"/>
        <w:snapToGrid/>
        <w:spacing w:line="400" w:lineRule="exact"/>
        <w:ind w:firstLine="420" w:firstLineChars="0"/>
        <w:textAlignment w:val="auto"/>
        <w:rPr>
          <w:rFonts w:hint="eastAsia" w:ascii="宋体" w:hAnsi="宋体" w:cs="宋体"/>
          <w:i w:val="0"/>
          <w:iCs w:val="0"/>
          <w:caps w:val="0"/>
          <w:spacing w:val="0"/>
          <w:sz w:val="21"/>
          <w:szCs w:val="20"/>
          <w:shd w:val="clear"/>
          <w:lang w:eastAsia="zh-CN"/>
        </w:rPr>
      </w:pPr>
      <w:r>
        <w:rPr>
          <w:rFonts w:hint="eastAsia" w:ascii="宋体" w:hAnsi="宋体" w:cs="宋体"/>
          <w:sz w:val="21"/>
          <w:szCs w:val="20"/>
          <w:lang w:val="en-US" w:eastAsia="zh-CN"/>
        </w:rPr>
        <w:t>[来源：GB/T 8226-2023,4.3.3,有修改]</w:t>
      </w:r>
    </w:p>
    <w:p w14:paraId="71B2FE26">
      <w:pPr>
        <w:pStyle w:val="107"/>
        <w:keepNext w:val="0"/>
        <w:keepLines w:val="0"/>
        <w:pageBreakBefore w:val="0"/>
        <w:widowControl/>
        <w:numPr>
          <w:ilvl w:val="2"/>
          <w:numId w:val="0"/>
        </w:numPr>
        <w:pBdr>
          <w:top w:val="none" w:color="auto" w:sz="0" w:space="0"/>
          <w:left w:val="none" w:color="auto" w:sz="0" w:space="0"/>
          <w:right w:val="none" w:color="auto" w:sz="0" w:space="0"/>
        </w:pBdr>
        <w:shd w:val="clear" w:fill="FFFFFF"/>
        <w:kinsoku/>
        <w:wordWrap/>
        <w:overflowPunct/>
        <w:topLinePunct w:val="0"/>
        <w:autoSpaceDE w:val="0"/>
        <w:autoSpaceDN w:val="0"/>
        <w:bidi w:val="0"/>
        <w:adjustRightInd/>
        <w:snapToGrid/>
        <w:spacing w:before="0" w:beforeLines="0" w:beforeAutospacing="0" w:after="0" w:afterLines="0" w:afterAutospacing="0" w:line="400" w:lineRule="exact"/>
        <w:ind w:left="0" w:leftChars="0" w:firstLineChars="0"/>
        <w:textAlignment w:val="auto"/>
        <w:rPr>
          <w:rFonts w:hint="eastAsia" w:hAnsi="黑体" w:cs="黑体"/>
          <w:i w:val="0"/>
          <w:iCs w:val="0"/>
          <w:caps w:val="0"/>
          <w:spacing w:val="0"/>
          <w:sz w:val="21"/>
          <w:szCs w:val="20"/>
          <w:shd w:val="clear"/>
          <w:lang w:val="en-US" w:eastAsia="zh-CN" w:bidi="ar-SA"/>
        </w:rPr>
      </w:pPr>
      <w:bookmarkStart w:id="46" w:name="_Toc25039"/>
      <w:bookmarkStart w:id="47" w:name="_Toc32479"/>
      <w:r>
        <w:rPr>
          <w:rFonts w:hint="eastAsia" w:hAnsi="黑体" w:cs="黑体"/>
          <w:i w:val="0"/>
          <w:iCs w:val="0"/>
          <w:caps w:val="0"/>
          <w:spacing w:val="0"/>
          <w:sz w:val="21"/>
          <w:szCs w:val="20"/>
          <w:shd w:val="clear"/>
          <w:lang w:val="en-US" w:eastAsia="zh-CN" w:bidi="ar-SA"/>
        </w:rPr>
        <w:t>3.3.3</w:t>
      </w:r>
    </w:p>
    <w:p w14:paraId="52125661">
      <w:pPr>
        <w:pStyle w:val="107"/>
        <w:keepNext w:val="0"/>
        <w:keepLines w:val="0"/>
        <w:pageBreakBefore w:val="0"/>
        <w:widowControl/>
        <w:numPr>
          <w:ilvl w:val="2"/>
          <w:numId w:val="0"/>
        </w:numPr>
        <w:kinsoku/>
        <w:wordWrap/>
        <w:overflowPunct/>
        <w:topLinePunct w:val="0"/>
        <w:autoSpaceDE/>
        <w:autoSpaceDN/>
        <w:bidi w:val="0"/>
        <w:adjustRightInd/>
        <w:snapToGrid/>
        <w:spacing w:before="0" w:beforeLines="0" w:after="0" w:afterLines="0" w:line="400" w:lineRule="exact"/>
        <w:ind w:leftChars="0" w:firstLine="420" w:firstLineChars="200"/>
        <w:textAlignment w:val="auto"/>
        <w:rPr>
          <w:rFonts w:hint="eastAsia" w:ascii="黑体" w:hAnsi="黑体" w:eastAsia="黑体" w:cs="黑体"/>
          <w:lang w:val="en-US" w:eastAsia="zh-CN"/>
        </w:rPr>
      </w:pPr>
      <w:r>
        <w:rPr>
          <w:rFonts w:hint="eastAsia" w:ascii="黑体" w:hAnsi="黑体" w:eastAsia="黑体" w:cs="黑体"/>
          <w:lang w:val="en-US" w:eastAsia="zh-CN"/>
        </w:rPr>
        <w:t>三类客运班线</w:t>
      </w:r>
      <w:r>
        <w:rPr>
          <w:rFonts w:hint="eastAsia" w:hAnsi="黑体" w:cs="黑体"/>
          <w:lang w:val="en-US" w:eastAsia="zh-CN"/>
        </w:rPr>
        <w:t xml:space="preserve">  </w:t>
      </w:r>
      <w:r>
        <w:rPr>
          <w:rFonts w:hint="eastAsia" w:ascii="黑体" w:hAnsi="黑体" w:eastAsia="黑体" w:cs="黑体"/>
          <w:lang w:val="en-US" w:eastAsia="zh-CN"/>
        </w:rPr>
        <w:t>class Ⅲ regular passenger route</w:t>
      </w:r>
      <w:bookmarkEnd w:id="46"/>
      <w:bookmarkEnd w:id="47"/>
    </w:p>
    <w:p w14:paraId="31D44449">
      <w:pPr>
        <w:pStyle w:val="58"/>
        <w:keepNext w:val="0"/>
        <w:keepLines w:val="0"/>
        <w:pageBreakBefore w:val="0"/>
        <w:kinsoku/>
        <w:wordWrap/>
        <w:overflowPunct/>
        <w:topLinePunct w:val="0"/>
        <w:bidi w:val="0"/>
        <w:snapToGrid/>
        <w:spacing w:line="400" w:lineRule="exact"/>
        <w:textAlignment w:val="auto"/>
        <w:rPr>
          <w:rFonts w:hint="eastAsia" w:ascii="Times New Roman Regular" w:hAnsi="Times New Roman Regular" w:cs="Times New Roman Regular"/>
          <w:i w:val="0"/>
          <w:iCs w:val="0"/>
          <w:caps w:val="0"/>
          <w:spacing w:val="0"/>
          <w:sz w:val="21"/>
          <w:szCs w:val="20"/>
          <w:shd w:val="clear"/>
          <w:lang w:eastAsia="zh-CN"/>
        </w:rPr>
      </w:pPr>
      <w:r>
        <w:rPr>
          <w:rFonts w:hint="eastAsia" w:ascii="Times New Roman Regular" w:hAnsi="Times New Roman Regular" w:eastAsia="宋体" w:cs="Times New Roman Regular"/>
          <w:i w:val="0"/>
          <w:iCs w:val="0"/>
          <w:caps w:val="0"/>
          <w:spacing w:val="0"/>
          <w:sz w:val="21"/>
          <w:szCs w:val="20"/>
          <w:shd w:val="clear"/>
        </w:rPr>
        <w:t>在设区的市级行政区域内，跨县级行政区域（毗邻县之间除外）的客运班线</w:t>
      </w:r>
      <w:r>
        <w:rPr>
          <w:rFonts w:hint="eastAsia" w:ascii="Times New Roman Regular" w:hAnsi="Times New Roman Regular" w:cs="Times New Roman Regular"/>
          <w:i w:val="0"/>
          <w:iCs w:val="0"/>
          <w:caps w:val="0"/>
          <w:spacing w:val="0"/>
          <w:sz w:val="21"/>
          <w:szCs w:val="20"/>
          <w:shd w:val="clear"/>
          <w:lang w:eastAsia="zh-CN"/>
        </w:rPr>
        <w:t>。</w:t>
      </w:r>
    </w:p>
    <w:p w14:paraId="1204DC4B">
      <w:pPr>
        <w:pStyle w:val="58"/>
        <w:keepNext w:val="0"/>
        <w:keepLines w:val="0"/>
        <w:pageBreakBefore w:val="0"/>
        <w:kinsoku/>
        <w:wordWrap/>
        <w:overflowPunct/>
        <w:topLinePunct w:val="0"/>
        <w:bidi w:val="0"/>
        <w:snapToGrid/>
        <w:spacing w:line="400" w:lineRule="exact"/>
        <w:ind w:firstLine="420" w:firstLineChars="0"/>
        <w:textAlignment w:val="auto"/>
        <w:rPr>
          <w:rFonts w:hint="eastAsia" w:ascii="宋体" w:hAnsi="宋体" w:cs="宋体"/>
          <w:i w:val="0"/>
          <w:iCs w:val="0"/>
          <w:caps w:val="0"/>
          <w:spacing w:val="0"/>
          <w:sz w:val="21"/>
          <w:szCs w:val="20"/>
          <w:shd w:val="clear"/>
          <w:lang w:eastAsia="zh-CN"/>
        </w:rPr>
      </w:pPr>
      <w:r>
        <w:rPr>
          <w:rFonts w:hint="eastAsia" w:ascii="宋体" w:hAnsi="宋体" w:cs="宋体"/>
          <w:sz w:val="21"/>
          <w:szCs w:val="20"/>
          <w:lang w:val="en-US" w:eastAsia="zh-CN"/>
        </w:rPr>
        <w:t>[来源：GB/T 8226-2023,4.3.4]</w:t>
      </w:r>
    </w:p>
    <w:p w14:paraId="0746CDAD">
      <w:pPr>
        <w:pStyle w:val="107"/>
        <w:keepNext w:val="0"/>
        <w:keepLines w:val="0"/>
        <w:pageBreakBefore w:val="0"/>
        <w:widowControl/>
        <w:numPr>
          <w:ilvl w:val="2"/>
          <w:numId w:val="0"/>
        </w:numPr>
        <w:pBdr>
          <w:top w:val="none" w:color="auto" w:sz="0" w:space="0"/>
          <w:left w:val="none" w:color="auto" w:sz="0" w:space="0"/>
          <w:right w:val="none" w:color="auto" w:sz="0" w:space="0"/>
        </w:pBdr>
        <w:shd w:val="clear" w:fill="FFFFFF"/>
        <w:kinsoku/>
        <w:wordWrap/>
        <w:overflowPunct/>
        <w:topLinePunct w:val="0"/>
        <w:autoSpaceDE w:val="0"/>
        <w:autoSpaceDN w:val="0"/>
        <w:bidi w:val="0"/>
        <w:adjustRightInd/>
        <w:snapToGrid/>
        <w:spacing w:before="0" w:beforeLines="0" w:beforeAutospacing="0" w:after="0" w:afterLines="0" w:afterAutospacing="0" w:line="400" w:lineRule="exact"/>
        <w:ind w:left="0" w:leftChars="0" w:firstLineChars="0"/>
        <w:textAlignment w:val="auto"/>
        <w:rPr>
          <w:rFonts w:hint="eastAsia" w:hAnsi="黑体" w:cs="黑体"/>
          <w:i w:val="0"/>
          <w:iCs w:val="0"/>
          <w:caps w:val="0"/>
          <w:spacing w:val="0"/>
          <w:sz w:val="21"/>
          <w:szCs w:val="20"/>
          <w:shd w:val="clear"/>
          <w:lang w:val="en-US" w:eastAsia="zh-CN" w:bidi="ar-SA"/>
        </w:rPr>
      </w:pPr>
      <w:bookmarkStart w:id="48" w:name="_Toc23812"/>
      <w:bookmarkStart w:id="49" w:name="_Toc4788"/>
      <w:r>
        <w:rPr>
          <w:rFonts w:hint="eastAsia" w:hAnsi="黑体" w:cs="黑体"/>
          <w:i w:val="0"/>
          <w:iCs w:val="0"/>
          <w:caps w:val="0"/>
          <w:spacing w:val="0"/>
          <w:sz w:val="21"/>
          <w:szCs w:val="20"/>
          <w:shd w:val="clear"/>
          <w:lang w:val="en-US" w:eastAsia="zh-CN" w:bidi="ar-SA"/>
        </w:rPr>
        <w:t>3.3.4</w:t>
      </w:r>
    </w:p>
    <w:p w14:paraId="3C6571E5">
      <w:pPr>
        <w:pStyle w:val="107"/>
        <w:keepNext w:val="0"/>
        <w:keepLines w:val="0"/>
        <w:pageBreakBefore w:val="0"/>
        <w:widowControl/>
        <w:numPr>
          <w:ilvl w:val="2"/>
          <w:numId w:val="0"/>
        </w:numPr>
        <w:kinsoku/>
        <w:wordWrap/>
        <w:overflowPunct/>
        <w:topLinePunct w:val="0"/>
        <w:autoSpaceDE/>
        <w:autoSpaceDN/>
        <w:bidi w:val="0"/>
        <w:adjustRightInd/>
        <w:snapToGrid/>
        <w:spacing w:before="0" w:beforeLines="0" w:after="0" w:afterLines="0" w:line="400" w:lineRule="exact"/>
        <w:ind w:leftChars="0" w:firstLine="420" w:firstLineChars="200"/>
        <w:textAlignment w:val="auto"/>
        <w:rPr>
          <w:rFonts w:hint="eastAsia" w:ascii="黑体" w:hAnsi="黑体" w:eastAsia="黑体" w:cs="黑体"/>
          <w:lang w:val="en-US" w:eastAsia="zh-CN"/>
        </w:rPr>
      </w:pPr>
      <w:r>
        <w:rPr>
          <w:rFonts w:hint="eastAsia" w:ascii="黑体" w:hAnsi="黑体" w:eastAsia="黑体" w:cs="黑体"/>
          <w:lang w:val="en-US" w:eastAsia="zh-CN"/>
        </w:rPr>
        <w:t>四类客运班线</w:t>
      </w:r>
      <w:r>
        <w:rPr>
          <w:rFonts w:hint="eastAsia" w:hAnsi="黑体" w:cs="黑体"/>
          <w:lang w:val="en-US" w:eastAsia="zh-CN"/>
        </w:rPr>
        <w:t xml:space="preserve">  </w:t>
      </w:r>
      <w:r>
        <w:rPr>
          <w:rFonts w:hint="eastAsia" w:ascii="黑体" w:hAnsi="黑体" w:eastAsia="黑体" w:cs="黑体"/>
          <w:lang w:val="en-US" w:eastAsia="zh-CN"/>
        </w:rPr>
        <w:t>class Ⅳ regular passenger route</w:t>
      </w:r>
      <w:bookmarkEnd w:id="48"/>
      <w:bookmarkEnd w:id="49"/>
    </w:p>
    <w:p w14:paraId="07CAA4F3">
      <w:pPr>
        <w:pStyle w:val="58"/>
        <w:keepNext w:val="0"/>
        <w:keepLines w:val="0"/>
        <w:pageBreakBefore w:val="0"/>
        <w:kinsoku/>
        <w:wordWrap/>
        <w:overflowPunct/>
        <w:topLinePunct w:val="0"/>
        <w:bidi w:val="0"/>
        <w:snapToGrid/>
        <w:spacing w:line="400" w:lineRule="exact"/>
        <w:textAlignment w:val="auto"/>
        <w:rPr>
          <w:rFonts w:hint="eastAsia" w:ascii="Times New Roman Regular" w:hAnsi="Times New Roman Regular" w:eastAsia="宋体" w:cs="Times New Roman Regular"/>
          <w:i w:val="0"/>
          <w:iCs w:val="0"/>
          <w:caps w:val="0"/>
          <w:spacing w:val="0"/>
          <w:sz w:val="21"/>
          <w:szCs w:val="20"/>
          <w:shd w:val="clear"/>
          <w:lang w:bidi="ar-SA"/>
        </w:rPr>
      </w:pPr>
      <w:r>
        <w:rPr>
          <w:rFonts w:hint="eastAsia" w:ascii="Times New Roman Regular" w:hAnsi="Times New Roman Regular" w:eastAsia="宋体" w:cs="Times New Roman Regular"/>
          <w:i w:val="0"/>
          <w:iCs w:val="0"/>
          <w:caps w:val="0"/>
          <w:spacing w:val="0"/>
          <w:sz w:val="21"/>
          <w:szCs w:val="20"/>
          <w:shd w:val="clear"/>
          <w:lang w:bidi="ar-SA"/>
        </w:rPr>
        <w:t>县级行政区域内的客运班线或者相互毗邻的县、县级市、</w:t>
      </w:r>
      <w:r>
        <w:rPr>
          <w:rFonts w:hint="eastAsia" w:ascii="Times New Roman Regular" w:hAnsi="Times New Roman Regular" w:eastAsia="宋体" w:cs="Times New Roman Regular"/>
          <w:i w:val="0"/>
          <w:iCs w:val="0"/>
          <w:caps w:val="0"/>
          <w:spacing w:val="0"/>
          <w:sz w:val="21"/>
          <w:szCs w:val="20"/>
          <w:shd w:val="clear"/>
        </w:rPr>
        <w:t>下辖乡镇的区</w:t>
      </w:r>
      <w:r>
        <w:rPr>
          <w:rFonts w:hint="eastAsia" w:ascii="Times New Roman Regular" w:hAnsi="Times New Roman Regular" w:eastAsia="宋体" w:cs="Times New Roman Regular"/>
          <w:i w:val="0"/>
          <w:iCs w:val="0"/>
          <w:caps w:val="0"/>
          <w:spacing w:val="0"/>
          <w:sz w:val="21"/>
          <w:szCs w:val="20"/>
          <w:shd w:val="clear"/>
          <w:lang w:bidi="ar-SA"/>
        </w:rPr>
        <w:t>之间的</w:t>
      </w:r>
      <w:r>
        <w:rPr>
          <w:rFonts w:hint="eastAsia" w:ascii="Times New Roman Regular" w:hAnsi="Times New Roman Regular" w:eastAsia="宋体" w:cs="Times New Roman Regular"/>
          <w:i w:val="0"/>
          <w:iCs w:val="0"/>
          <w:caps w:val="0"/>
          <w:spacing w:val="0"/>
          <w:sz w:val="21"/>
          <w:szCs w:val="20"/>
          <w:shd w:val="clear"/>
        </w:rPr>
        <w:t>客运班线</w:t>
      </w:r>
      <w:r>
        <w:rPr>
          <w:rFonts w:hint="eastAsia" w:ascii="Times New Roman Regular" w:hAnsi="Times New Roman Regular" w:eastAsia="宋体" w:cs="Times New Roman Regular"/>
          <w:i w:val="0"/>
          <w:iCs w:val="0"/>
          <w:caps w:val="0"/>
          <w:spacing w:val="0"/>
          <w:sz w:val="21"/>
          <w:szCs w:val="20"/>
          <w:shd w:val="clear"/>
          <w:lang w:bidi="ar-SA"/>
        </w:rPr>
        <w:t>。</w:t>
      </w:r>
    </w:p>
    <w:p w14:paraId="166BD23C">
      <w:pPr>
        <w:pStyle w:val="58"/>
        <w:keepNext w:val="0"/>
        <w:keepLines w:val="0"/>
        <w:pageBreakBefore w:val="0"/>
        <w:kinsoku/>
        <w:wordWrap/>
        <w:overflowPunct/>
        <w:topLinePunct w:val="0"/>
        <w:bidi w:val="0"/>
        <w:snapToGrid/>
        <w:spacing w:line="400" w:lineRule="exact"/>
        <w:ind w:firstLine="420" w:firstLineChars="0"/>
        <w:textAlignment w:val="auto"/>
        <w:rPr>
          <w:rFonts w:hint="eastAsia" w:ascii="宋体" w:hAnsi="宋体" w:eastAsia="宋体" w:cs="宋体"/>
          <w:i w:val="0"/>
          <w:iCs w:val="0"/>
          <w:caps w:val="0"/>
          <w:spacing w:val="0"/>
          <w:sz w:val="21"/>
          <w:szCs w:val="20"/>
          <w:shd w:val="clear"/>
          <w:lang w:val="en-US" w:eastAsia="zh-CN" w:bidi="ar-SA"/>
        </w:rPr>
      </w:pPr>
      <w:r>
        <w:rPr>
          <w:rFonts w:hint="eastAsia" w:ascii="宋体" w:hAnsi="宋体" w:cs="宋体"/>
          <w:sz w:val="21"/>
          <w:szCs w:val="20"/>
          <w:lang w:val="en-US" w:eastAsia="zh-CN"/>
        </w:rPr>
        <w:t>[来源：GB/T 8226-2023,4.3.5,有修改]</w:t>
      </w:r>
    </w:p>
    <w:p w14:paraId="3AC30FFD">
      <w:pPr>
        <w:pStyle w:val="107"/>
        <w:keepNext w:val="0"/>
        <w:keepLines w:val="0"/>
        <w:pageBreakBefore w:val="0"/>
        <w:widowControl/>
        <w:numPr>
          <w:ilvl w:val="2"/>
          <w:numId w:val="0"/>
        </w:numPr>
        <w:pBdr>
          <w:top w:val="none" w:color="auto" w:sz="0" w:space="0"/>
          <w:left w:val="none" w:color="auto" w:sz="0" w:space="0"/>
          <w:right w:val="none" w:color="auto" w:sz="0" w:space="0"/>
        </w:pBdr>
        <w:shd w:val="clear" w:fill="FFFFFF"/>
        <w:kinsoku/>
        <w:wordWrap/>
        <w:overflowPunct/>
        <w:topLinePunct w:val="0"/>
        <w:autoSpaceDE w:val="0"/>
        <w:autoSpaceDN w:val="0"/>
        <w:bidi w:val="0"/>
        <w:adjustRightInd/>
        <w:snapToGrid/>
        <w:spacing w:before="0" w:beforeLines="0" w:beforeAutospacing="0" w:after="0" w:afterLines="0" w:afterAutospacing="0" w:line="400" w:lineRule="exact"/>
        <w:ind w:left="0" w:leftChars="0" w:firstLineChars="0"/>
        <w:textAlignment w:val="auto"/>
        <w:rPr>
          <w:rFonts w:hint="eastAsia" w:hAnsi="黑体" w:cs="黑体"/>
          <w:i w:val="0"/>
          <w:iCs w:val="0"/>
          <w:caps w:val="0"/>
          <w:spacing w:val="0"/>
          <w:sz w:val="21"/>
          <w:szCs w:val="20"/>
          <w:shd w:val="clear"/>
          <w:lang w:val="en-US" w:eastAsia="zh-CN" w:bidi="ar-SA"/>
        </w:rPr>
      </w:pPr>
      <w:bookmarkStart w:id="50" w:name="_Toc1760"/>
      <w:bookmarkStart w:id="51" w:name="_Toc6258"/>
      <w:bookmarkStart w:id="52" w:name="_Toc7169"/>
      <w:bookmarkStart w:id="53" w:name="_Toc2863"/>
      <w:bookmarkStart w:id="54" w:name="_Toc17812"/>
      <w:bookmarkStart w:id="55" w:name="_Toc9065"/>
      <w:bookmarkStart w:id="56" w:name="_Toc1236"/>
      <w:r>
        <w:rPr>
          <w:rFonts w:hint="eastAsia" w:hAnsi="黑体" w:cs="黑体"/>
          <w:i w:val="0"/>
          <w:iCs w:val="0"/>
          <w:caps w:val="0"/>
          <w:spacing w:val="0"/>
          <w:sz w:val="21"/>
          <w:szCs w:val="20"/>
          <w:shd w:val="clear"/>
          <w:lang w:val="en-US" w:eastAsia="zh-CN" w:bidi="ar-SA"/>
        </w:rPr>
        <w:t>3.4</w:t>
      </w:r>
    </w:p>
    <w:p w14:paraId="4A534147">
      <w:pPr>
        <w:pStyle w:val="107"/>
        <w:keepNext w:val="0"/>
        <w:keepLines w:val="0"/>
        <w:pageBreakBefore w:val="0"/>
        <w:widowControl/>
        <w:numPr>
          <w:ilvl w:val="2"/>
          <w:numId w:val="0"/>
        </w:numPr>
        <w:kinsoku/>
        <w:wordWrap/>
        <w:overflowPunct/>
        <w:topLinePunct w:val="0"/>
        <w:autoSpaceDE/>
        <w:autoSpaceDN/>
        <w:bidi w:val="0"/>
        <w:adjustRightInd/>
        <w:snapToGrid/>
        <w:spacing w:before="0" w:beforeLines="0" w:after="0" w:afterLines="0" w:line="400" w:lineRule="exact"/>
        <w:ind w:leftChars="0" w:firstLine="420" w:firstLineChars="200"/>
        <w:textAlignment w:val="auto"/>
        <w:rPr>
          <w:rFonts w:hint="eastAsia" w:ascii="黑体" w:hAnsi="黑体" w:eastAsia="黑体" w:cs="黑体"/>
          <w:lang w:val="en-US" w:eastAsia="zh-CN"/>
        </w:rPr>
      </w:pPr>
      <w:r>
        <w:rPr>
          <w:rFonts w:hint="eastAsia" w:ascii="黑体" w:hAnsi="黑体" w:eastAsia="黑体" w:cs="黑体"/>
          <w:lang w:val="en-US" w:eastAsia="zh-CN"/>
        </w:rPr>
        <w:t>电子标志牌</w:t>
      </w:r>
      <w:bookmarkEnd w:id="50"/>
      <w:bookmarkEnd w:id="51"/>
      <w:r>
        <w:rPr>
          <w:rFonts w:hint="eastAsia" w:hAnsi="黑体" w:cs="黑体"/>
          <w:lang w:val="en-US" w:eastAsia="zh-CN"/>
        </w:rPr>
        <w:t xml:space="preserve">  </w:t>
      </w:r>
      <w:r>
        <w:rPr>
          <w:rFonts w:hint="eastAsia" w:ascii="黑体" w:hAnsi="黑体" w:eastAsia="黑体" w:cs="黑体"/>
          <w:lang w:val="en-US" w:eastAsia="zh-CN"/>
        </w:rPr>
        <w:t>electronic sign plate</w:t>
      </w:r>
      <w:bookmarkEnd w:id="52"/>
      <w:bookmarkEnd w:id="53"/>
      <w:bookmarkEnd w:id="54"/>
      <w:bookmarkEnd w:id="55"/>
      <w:bookmarkEnd w:id="56"/>
    </w:p>
    <w:p w14:paraId="10C3A8BB">
      <w:pPr>
        <w:pStyle w:val="58"/>
        <w:keepNext w:val="0"/>
        <w:keepLines w:val="0"/>
        <w:pageBreakBefore w:val="0"/>
        <w:widowControl/>
        <w:kinsoku/>
        <w:wordWrap/>
        <w:overflowPunct/>
        <w:topLinePunct w:val="0"/>
        <w:autoSpaceDE w:val="0"/>
        <w:autoSpaceDN w:val="0"/>
        <w:bidi w:val="0"/>
        <w:adjustRightInd/>
        <w:snapToGrid/>
        <w:spacing w:line="400" w:lineRule="exact"/>
        <w:ind w:firstLine="420"/>
        <w:textAlignment w:val="auto"/>
        <w:rPr>
          <w:rFonts w:hint="eastAsia" w:ascii="Times New Roman Regular" w:hAnsi="Times New Roman Regular" w:cs="Times New Roman Regular"/>
          <w:lang w:val="en-US" w:eastAsia="zh-CN"/>
        </w:rPr>
      </w:pPr>
      <w:r>
        <w:rPr>
          <w:rFonts w:hint="eastAsia" w:ascii="Times New Roman Regular" w:hAnsi="Times New Roman Regular" w:cs="Times New Roman Regular"/>
          <w:lang w:val="en-US" w:eastAsia="zh-CN"/>
        </w:rPr>
        <w:t>固定设置在客车上，用以显示客车担当的本运次道路客运的客运类型以及起点地和讫点地等信息的车载电子显示设备。</w:t>
      </w:r>
    </w:p>
    <w:p w14:paraId="6419E679">
      <w:pPr>
        <w:pStyle w:val="107"/>
        <w:keepNext w:val="0"/>
        <w:keepLines w:val="0"/>
        <w:pageBreakBefore w:val="0"/>
        <w:widowControl/>
        <w:numPr>
          <w:ilvl w:val="2"/>
          <w:numId w:val="0"/>
        </w:numPr>
        <w:pBdr>
          <w:top w:val="none" w:color="auto" w:sz="0" w:space="0"/>
          <w:left w:val="none" w:color="auto" w:sz="0" w:space="0"/>
          <w:right w:val="none" w:color="auto" w:sz="0" w:space="0"/>
        </w:pBdr>
        <w:shd w:val="clear" w:fill="FFFFFF"/>
        <w:kinsoku/>
        <w:wordWrap/>
        <w:overflowPunct/>
        <w:topLinePunct w:val="0"/>
        <w:autoSpaceDE w:val="0"/>
        <w:autoSpaceDN w:val="0"/>
        <w:bidi w:val="0"/>
        <w:adjustRightInd/>
        <w:snapToGrid/>
        <w:spacing w:before="0" w:beforeLines="0" w:beforeAutospacing="0" w:after="0" w:afterLines="0" w:afterAutospacing="0" w:line="400" w:lineRule="exact"/>
        <w:ind w:left="0" w:leftChars="0" w:firstLineChars="0"/>
        <w:textAlignment w:val="auto"/>
        <w:rPr>
          <w:rFonts w:hint="eastAsia" w:hAnsi="黑体" w:cs="黑体"/>
          <w:i w:val="0"/>
          <w:iCs w:val="0"/>
          <w:caps w:val="0"/>
          <w:spacing w:val="0"/>
          <w:sz w:val="21"/>
          <w:szCs w:val="20"/>
          <w:shd w:val="clear"/>
          <w:lang w:val="en-US" w:eastAsia="zh-CN" w:bidi="ar-SA"/>
        </w:rPr>
      </w:pPr>
      <w:bookmarkStart w:id="57" w:name="_Toc16730"/>
      <w:bookmarkStart w:id="58" w:name="_Toc17056"/>
      <w:bookmarkStart w:id="59" w:name="_Toc13593"/>
      <w:bookmarkStart w:id="60" w:name="_Toc211"/>
      <w:bookmarkStart w:id="61" w:name="_Toc18246"/>
      <w:bookmarkStart w:id="62" w:name="_Toc31489"/>
      <w:bookmarkStart w:id="63" w:name="_Toc13137"/>
      <w:r>
        <w:rPr>
          <w:rFonts w:hint="eastAsia" w:hAnsi="黑体" w:cs="黑体"/>
          <w:i w:val="0"/>
          <w:iCs w:val="0"/>
          <w:caps w:val="0"/>
          <w:spacing w:val="0"/>
          <w:sz w:val="21"/>
          <w:szCs w:val="20"/>
          <w:shd w:val="clear"/>
          <w:lang w:val="en-US" w:eastAsia="zh-CN" w:bidi="ar-SA"/>
        </w:rPr>
        <w:t>3.5</w:t>
      </w:r>
    </w:p>
    <w:p w14:paraId="6C2822D6">
      <w:pPr>
        <w:pStyle w:val="107"/>
        <w:keepNext w:val="0"/>
        <w:keepLines w:val="0"/>
        <w:pageBreakBefore w:val="0"/>
        <w:widowControl/>
        <w:numPr>
          <w:ilvl w:val="2"/>
          <w:numId w:val="0"/>
        </w:numPr>
        <w:kinsoku/>
        <w:wordWrap/>
        <w:overflowPunct/>
        <w:topLinePunct w:val="0"/>
        <w:autoSpaceDE/>
        <w:autoSpaceDN/>
        <w:bidi w:val="0"/>
        <w:adjustRightInd/>
        <w:snapToGrid/>
        <w:spacing w:before="0" w:beforeLines="0" w:after="0" w:afterLines="0" w:line="400" w:lineRule="exact"/>
        <w:ind w:leftChars="0" w:firstLine="420" w:firstLineChars="200"/>
        <w:textAlignment w:val="auto"/>
        <w:rPr>
          <w:rFonts w:hint="eastAsia" w:ascii="黑体" w:hAnsi="黑体" w:eastAsia="黑体" w:cs="黑体"/>
          <w:lang w:val="en-US" w:eastAsia="zh-CN"/>
        </w:rPr>
      </w:pPr>
      <w:r>
        <w:rPr>
          <w:rFonts w:hint="eastAsia" w:ascii="黑体" w:hAnsi="黑体" w:eastAsia="黑体" w:cs="黑体"/>
          <w:lang w:val="en-US" w:eastAsia="zh-CN"/>
        </w:rPr>
        <w:t>电子标志牌管理系统</w:t>
      </w:r>
      <w:bookmarkEnd w:id="57"/>
      <w:bookmarkEnd w:id="58"/>
      <w:r>
        <w:rPr>
          <w:rFonts w:hint="eastAsia" w:hAnsi="黑体" w:cs="黑体"/>
          <w:lang w:val="en-US" w:eastAsia="zh-CN"/>
        </w:rPr>
        <w:t xml:space="preserve">  </w:t>
      </w:r>
      <w:r>
        <w:rPr>
          <w:rFonts w:hint="eastAsia" w:ascii="黑体" w:hAnsi="黑体" w:eastAsia="黑体" w:cs="黑体"/>
          <w:lang w:val="en-US" w:eastAsia="zh-CN"/>
        </w:rPr>
        <w:t>electronic sign plate management system</w:t>
      </w:r>
      <w:bookmarkEnd w:id="59"/>
      <w:bookmarkEnd w:id="60"/>
      <w:bookmarkEnd w:id="61"/>
      <w:bookmarkEnd w:id="62"/>
      <w:bookmarkEnd w:id="63"/>
    </w:p>
    <w:p w14:paraId="5E9D4C2C">
      <w:pPr>
        <w:pStyle w:val="58"/>
        <w:keepNext w:val="0"/>
        <w:keepLines w:val="0"/>
        <w:pageBreakBefore w:val="0"/>
        <w:widowControl/>
        <w:kinsoku/>
        <w:wordWrap/>
        <w:overflowPunct/>
        <w:topLinePunct w:val="0"/>
        <w:autoSpaceDE w:val="0"/>
        <w:autoSpaceDN w:val="0"/>
        <w:bidi w:val="0"/>
        <w:adjustRightInd/>
        <w:snapToGrid/>
        <w:spacing w:line="400" w:lineRule="exact"/>
        <w:ind w:firstLine="420"/>
        <w:textAlignment w:val="auto"/>
        <w:rPr>
          <w:rFonts w:hint="eastAsia" w:ascii="Times New Roman Regular" w:hAnsi="Times New Roman Regular" w:cs="Times New Roman Regular"/>
          <w:lang w:val="en-US" w:eastAsia="zh-CN"/>
        </w:rPr>
      </w:pPr>
      <w:r>
        <w:rPr>
          <w:rFonts w:hint="eastAsia" w:ascii="Times New Roman Regular" w:hAnsi="Times New Roman Regular" w:cs="Times New Roman Regular"/>
          <w:lang w:val="en-US" w:eastAsia="zh-CN"/>
        </w:rPr>
        <w:t>用以在线管理电子标志牌申领、发放、使用以及查询的计算机信息系统。</w:t>
      </w:r>
    </w:p>
    <w:p w14:paraId="64CE0544">
      <w:pPr>
        <w:pStyle w:val="106"/>
        <w:keepNext w:val="0"/>
        <w:keepLines w:val="0"/>
        <w:pageBreakBefore w:val="0"/>
        <w:kinsoku/>
        <w:wordWrap/>
        <w:overflowPunct/>
        <w:topLinePunct w:val="0"/>
        <w:bidi w:val="0"/>
        <w:snapToGrid/>
        <w:spacing w:line="400" w:lineRule="exact"/>
        <w:ind w:left="0" w:leftChars="0" w:firstLine="0" w:firstLineChars="0"/>
        <w:textAlignment w:val="auto"/>
        <w:rPr>
          <w:rFonts w:hint="eastAsia" w:ascii="Times New Roman Regular" w:hAnsi="Times New Roman Regular" w:cs="Times New Roman Regular"/>
          <w:lang w:val="en-US" w:eastAsia="zh-CN"/>
        </w:rPr>
      </w:pPr>
      <w:bookmarkStart w:id="64" w:name="_Toc11317"/>
      <w:bookmarkStart w:id="65" w:name="_Toc4270"/>
      <w:bookmarkStart w:id="66" w:name="_Toc4734"/>
      <w:bookmarkStart w:id="67" w:name="_Toc31748"/>
      <w:r>
        <w:rPr>
          <w:rFonts w:hint="eastAsia" w:ascii="Times New Roman Regular" w:hAnsi="Times New Roman Regular" w:cs="Times New Roman Regular"/>
          <w:lang w:val="en-US" w:eastAsia="zh-CN"/>
        </w:rPr>
        <w:t>缩略语</w:t>
      </w:r>
      <w:bookmarkEnd w:id="64"/>
      <w:bookmarkEnd w:id="65"/>
      <w:bookmarkEnd w:id="66"/>
      <w:bookmarkEnd w:id="67"/>
    </w:p>
    <w:p w14:paraId="57454C25">
      <w:pPr>
        <w:pStyle w:val="58"/>
        <w:keepNext w:val="0"/>
        <w:keepLines w:val="0"/>
        <w:pageBreakBefore w:val="0"/>
        <w:widowControl/>
        <w:kinsoku/>
        <w:wordWrap/>
        <w:overflowPunct/>
        <w:topLinePunct w:val="0"/>
        <w:autoSpaceDE w:val="0"/>
        <w:autoSpaceDN w:val="0"/>
        <w:bidi w:val="0"/>
        <w:adjustRightInd/>
        <w:snapToGrid/>
        <w:spacing w:line="400" w:lineRule="exact"/>
        <w:ind w:firstLine="420"/>
        <w:textAlignment w:val="auto"/>
        <w:rPr>
          <w:rFonts w:hint="eastAsia" w:ascii="宋体" w:hAnsi="宋体" w:eastAsia="宋体" w:cs="宋体"/>
          <w:lang w:val="en-US" w:eastAsia="zh-CN"/>
        </w:rPr>
      </w:pPr>
      <w:r>
        <w:rPr>
          <w:rFonts w:hint="eastAsia" w:ascii="宋体" w:hAnsi="宋体" w:eastAsia="宋体" w:cs="宋体"/>
          <w:lang w:val="en-US" w:eastAsia="zh-CN"/>
        </w:rPr>
        <w:t>下列缩略语适用于本文件。</w:t>
      </w:r>
    </w:p>
    <w:p w14:paraId="377D383F">
      <w:pPr>
        <w:pStyle w:val="58"/>
        <w:keepNext w:val="0"/>
        <w:keepLines w:val="0"/>
        <w:pageBreakBefore w:val="0"/>
        <w:widowControl/>
        <w:kinsoku/>
        <w:wordWrap/>
        <w:overflowPunct/>
        <w:topLinePunct w:val="0"/>
        <w:autoSpaceDE w:val="0"/>
        <w:autoSpaceDN w:val="0"/>
        <w:bidi w:val="0"/>
        <w:adjustRightInd/>
        <w:snapToGrid/>
        <w:spacing w:line="400" w:lineRule="exact"/>
        <w:ind w:firstLine="420"/>
        <w:textAlignment w:val="auto"/>
        <w:rPr>
          <w:rFonts w:hint="eastAsia" w:ascii="宋体" w:hAnsi="宋体" w:eastAsia="宋体" w:cs="宋体"/>
          <w:lang w:val="en-US" w:eastAsia="zh-CN"/>
        </w:rPr>
      </w:pPr>
      <w:bookmarkStart w:id="68" w:name="_Toc29105"/>
      <w:bookmarkStart w:id="69" w:name="_Toc4560"/>
      <w:bookmarkStart w:id="70" w:name="_Toc3878"/>
      <w:r>
        <w:rPr>
          <w:rFonts w:hint="eastAsia" w:ascii="宋体" w:hAnsi="宋体" w:eastAsia="宋体" w:cs="宋体"/>
          <w:lang w:val="en-US" w:eastAsia="zh-CN"/>
        </w:rPr>
        <w:t>IMEI：国际移动设备标志（International Mobile Equipment Identity）</w:t>
      </w:r>
      <w:bookmarkEnd w:id="68"/>
      <w:bookmarkEnd w:id="69"/>
      <w:bookmarkEnd w:id="70"/>
    </w:p>
    <w:p w14:paraId="06A869D6">
      <w:pPr>
        <w:pStyle w:val="106"/>
        <w:keepNext w:val="0"/>
        <w:keepLines w:val="0"/>
        <w:pageBreakBefore w:val="0"/>
        <w:kinsoku/>
        <w:wordWrap/>
        <w:overflowPunct/>
        <w:topLinePunct w:val="0"/>
        <w:bidi w:val="0"/>
        <w:snapToGrid/>
        <w:spacing w:line="400" w:lineRule="exact"/>
        <w:ind w:left="0" w:leftChars="0" w:firstLine="0" w:firstLineChars="0"/>
        <w:textAlignment w:val="auto"/>
        <w:rPr>
          <w:rFonts w:hint="default" w:ascii="Times New Roman Regular" w:hAnsi="Times New Roman Regular" w:cs="Times New Roman Regular"/>
          <w:lang w:val="en-US" w:eastAsia="zh-CN"/>
        </w:rPr>
      </w:pPr>
      <w:bookmarkStart w:id="71" w:name="_Toc32191"/>
      <w:bookmarkStart w:id="72" w:name="_Toc19534"/>
      <w:bookmarkStart w:id="73" w:name="_Toc14271"/>
      <w:bookmarkStart w:id="74" w:name="_Toc10344"/>
      <w:bookmarkStart w:id="75" w:name="heading_4"/>
      <w:r>
        <w:rPr>
          <w:rFonts w:hint="eastAsia" w:ascii="Times New Roman Regular" w:hAnsi="Times New Roman Regular" w:cs="Times New Roman Regular"/>
          <w:lang w:val="en-US" w:eastAsia="zh-CN"/>
        </w:rPr>
        <w:t>总则</w:t>
      </w:r>
      <w:bookmarkEnd w:id="71"/>
      <w:bookmarkEnd w:id="72"/>
      <w:bookmarkEnd w:id="73"/>
    </w:p>
    <w:p w14:paraId="10562036">
      <w:pPr>
        <w:pStyle w:val="58"/>
        <w:keepNext w:val="0"/>
        <w:keepLines w:val="0"/>
        <w:pageBreakBefore w:val="0"/>
        <w:widowControl/>
        <w:kinsoku/>
        <w:wordWrap/>
        <w:overflowPunct/>
        <w:topLinePunct w:val="0"/>
        <w:autoSpaceDE w:val="0"/>
        <w:autoSpaceDN w:val="0"/>
        <w:bidi w:val="0"/>
        <w:adjustRightInd/>
        <w:snapToGrid/>
        <w:spacing w:line="400" w:lineRule="exact"/>
        <w:ind w:left="0" w:leftChars="0" w:firstLine="0" w:firstLineChars="0"/>
        <w:textAlignment w:val="auto"/>
        <w:rPr>
          <w:rFonts w:hint="eastAsia" w:ascii="宋体" w:hAnsi="宋体" w:cs="宋体"/>
          <w:lang w:val="en-US" w:eastAsia="zh-CN"/>
        </w:rPr>
      </w:pPr>
      <w:bookmarkStart w:id="76" w:name="_Toc20824"/>
      <w:bookmarkStart w:id="77" w:name="_Toc30185"/>
      <w:bookmarkStart w:id="78" w:name="_Toc5095"/>
      <w:bookmarkStart w:id="79" w:name="_Toc5236"/>
      <w:bookmarkStart w:id="80" w:name="_Toc20429"/>
      <w:bookmarkStart w:id="81" w:name="_Toc1931"/>
      <w:bookmarkStart w:id="82" w:name="_Toc15704"/>
      <w:bookmarkStart w:id="83" w:name="_Toc25182"/>
      <w:r>
        <w:rPr>
          <w:rFonts w:hint="eastAsia" w:ascii="黑体" w:hAnsi="黑体" w:eastAsia="黑体" w:cs="黑体"/>
          <w:lang w:val="en-US" w:eastAsia="zh-CN"/>
        </w:rPr>
        <w:t>5.1</w:t>
      </w:r>
      <w:r>
        <w:rPr>
          <w:rFonts w:hint="eastAsia" w:hAnsi="宋体" w:cs="宋体"/>
          <w:lang w:val="en-US" w:eastAsia="zh-CN"/>
        </w:rPr>
        <w:t xml:space="preserve">  </w:t>
      </w:r>
      <w:r>
        <w:rPr>
          <w:rFonts w:hint="eastAsia" w:ascii="宋体" w:hAnsi="宋体" w:cs="宋体"/>
          <w:lang w:val="en-US" w:eastAsia="zh-CN"/>
        </w:rPr>
        <w:t>从事道路客运服务的客车，宜使用电子标志牌。</w:t>
      </w:r>
      <w:bookmarkEnd w:id="76"/>
      <w:bookmarkEnd w:id="77"/>
    </w:p>
    <w:p w14:paraId="6D49C871">
      <w:pPr>
        <w:pStyle w:val="58"/>
        <w:keepNext w:val="0"/>
        <w:keepLines w:val="0"/>
        <w:pageBreakBefore w:val="0"/>
        <w:widowControl/>
        <w:kinsoku/>
        <w:wordWrap/>
        <w:overflowPunct/>
        <w:topLinePunct w:val="0"/>
        <w:autoSpaceDE w:val="0"/>
        <w:autoSpaceDN w:val="0"/>
        <w:bidi w:val="0"/>
        <w:adjustRightInd/>
        <w:snapToGrid/>
        <w:spacing w:line="400" w:lineRule="exact"/>
        <w:ind w:left="0" w:leftChars="0" w:firstLine="0" w:firstLineChars="0"/>
        <w:textAlignment w:val="auto"/>
        <w:rPr>
          <w:rFonts w:hint="eastAsia" w:ascii="宋体" w:hAnsi="宋体" w:cs="宋体"/>
          <w:lang w:val="en-US" w:eastAsia="zh-CN"/>
        </w:rPr>
      </w:pPr>
      <w:bookmarkStart w:id="84" w:name="_Toc27340"/>
      <w:bookmarkStart w:id="85" w:name="_Toc7613"/>
      <w:r>
        <w:rPr>
          <w:rFonts w:hint="eastAsia" w:ascii="黑体" w:hAnsi="黑体" w:eastAsia="黑体" w:cs="黑体"/>
          <w:lang w:val="en-US" w:eastAsia="zh-CN"/>
        </w:rPr>
        <w:t>5.2</w:t>
      </w:r>
      <w:r>
        <w:rPr>
          <w:rFonts w:hint="eastAsia" w:hAnsi="宋体" w:cs="宋体"/>
          <w:lang w:val="en-US" w:eastAsia="zh-CN"/>
        </w:rPr>
        <w:t xml:space="preserve">  </w:t>
      </w:r>
      <w:r>
        <w:rPr>
          <w:rFonts w:hint="eastAsia" w:ascii="宋体" w:hAnsi="宋体" w:cs="宋体"/>
          <w:lang w:val="en-US" w:eastAsia="zh-CN"/>
        </w:rPr>
        <w:t>电子标志牌应固定装设于客车的仪表台右侧并靠近前风窗位置，显示屏正面朝向车辆前方</w:t>
      </w:r>
      <w:bookmarkEnd w:id="78"/>
      <w:bookmarkEnd w:id="79"/>
      <w:r>
        <w:rPr>
          <w:rFonts w:hint="eastAsia" w:ascii="宋体" w:hAnsi="宋体" w:cs="宋体"/>
          <w:lang w:val="en-US" w:eastAsia="zh-CN"/>
        </w:rPr>
        <w:t>。</w:t>
      </w:r>
      <w:bookmarkEnd w:id="80"/>
      <w:bookmarkEnd w:id="81"/>
      <w:bookmarkEnd w:id="82"/>
      <w:bookmarkEnd w:id="84"/>
      <w:bookmarkEnd w:id="85"/>
    </w:p>
    <w:p w14:paraId="0E061B32">
      <w:pPr>
        <w:pStyle w:val="58"/>
        <w:keepNext w:val="0"/>
        <w:keepLines w:val="0"/>
        <w:pageBreakBefore w:val="0"/>
        <w:widowControl/>
        <w:kinsoku/>
        <w:wordWrap/>
        <w:overflowPunct/>
        <w:topLinePunct w:val="0"/>
        <w:autoSpaceDE w:val="0"/>
        <w:autoSpaceDN w:val="0"/>
        <w:bidi w:val="0"/>
        <w:adjustRightInd/>
        <w:snapToGrid/>
        <w:spacing w:line="400" w:lineRule="exact"/>
        <w:ind w:left="717" w:leftChars="170" w:hanging="360" w:hangingChars="200"/>
        <w:textAlignment w:val="auto"/>
        <w:rPr>
          <w:rFonts w:hint="eastAsia" w:ascii="宋体" w:hAnsi="宋体" w:cs="宋体"/>
          <w:sz w:val="18"/>
          <w:szCs w:val="18"/>
          <w:lang w:val="en-US" w:eastAsia="zh-CN"/>
        </w:rPr>
      </w:pPr>
      <w:bookmarkStart w:id="86" w:name="_Toc17677"/>
      <w:bookmarkStart w:id="87" w:name="_Toc30335"/>
      <w:r>
        <w:rPr>
          <w:rFonts w:hint="eastAsia" w:ascii="黑体" w:hAnsi="黑体" w:eastAsia="黑体" w:cs="黑体"/>
          <w:sz w:val="18"/>
          <w:szCs w:val="18"/>
          <w:lang w:val="en-US" w:eastAsia="zh-CN"/>
        </w:rPr>
        <w:t>注：</w:t>
      </w:r>
      <w:bookmarkStart w:id="88" w:name="_Toc14747"/>
      <w:bookmarkStart w:id="89" w:name="_Toc20310"/>
      <w:bookmarkStart w:id="90" w:name="_Toc5596"/>
      <w:bookmarkStart w:id="91" w:name="_Toc20008"/>
      <w:r>
        <w:rPr>
          <w:rFonts w:hint="eastAsia" w:ascii="宋体" w:hAnsi="宋体" w:cs="宋体"/>
          <w:sz w:val="18"/>
          <w:szCs w:val="18"/>
          <w:lang w:val="en-US" w:eastAsia="zh-CN"/>
        </w:rPr>
        <w:t>仪表台是指位于汽车内部正前方，用于操作控制车辆、显示车辆状态信息和配置其它安全、娱乐、空气调节等功能的综合性部件。</w:t>
      </w:r>
      <w:bookmarkEnd w:id="86"/>
      <w:bookmarkEnd w:id="87"/>
      <w:bookmarkEnd w:id="88"/>
      <w:bookmarkEnd w:id="89"/>
      <w:bookmarkEnd w:id="90"/>
      <w:bookmarkEnd w:id="91"/>
    </w:p>
    <w:p w14:paraId="7B85ACE3">
      <w:pPr>
        <w:pStyle w:val="58"/>
        <w:keepNext w:val="0"/>
        <w:keepLines w:val="0"/>
        <w:pageBreakBefore w:val="0"/>
        <w:widowControl w:val="0"/>
        <w:kinsoku/>
        <w:wordWrap/>
        <w:overflowPunct/>
        <w:topLinePunct w:val="0"/>
        <w:autoSpaceDE w:val="0"/>
        <w:autoSpaceDN w:val="0"/>
        <w:bidi w:val="0"/>
        <w:adjustRightInd/>
        <w:snapToGrid/>
        <w:spacing w:line="400" w:lineRule="exact"/>
        <w:ind w:left="0" w:leftChars="0" w:firstLine="0" w:firstLineChars="0"/>
        <w:textAlignment w:val="auto"/>
        <w:rPr>
          <w:rFonts w:hint="eastAsia" w:ascii="宋体" w:hAnsi="宋体" w:cs="宋体"/>
          <w:lang w:val="en-US" w:eastAsia="zh-CN"/>
        </w:rPr>
      </w:pPr>
      <w:bookmarkStart w:id="92" w:name="_Toc23178"/>
      <w:bookmarkStart w:id="93" w:name="_Toc16301"/>
      <w:bookmarkStart w:id="94" w:name="_Toc30577"/>
      <w:bookmarkStart w:id="95" w:name="_Toc1464"/>
      <w:bookmarkStart w:id="96" w:name="_Toc6537"/>
      <w:bookmarkStart w:id="97" w:name="_Toc12452"/>
      <w:bookmarkStart w:id="98" w:name="_Toc9909"/>
      <w:r>
        <w:rPr>
          <w:rFonts w:hint="eastAsia" w:ascii="黑体" w:hAnsi="黑体" w:eastAsia="黑体" w:cs="黑体"/>
          <w:lang w:val="en-US" w:eastAsia="zh-CN"/>
        </w:rPr>
        <w:t>5.3</w:t>
      </w:r>
      <w:r>
        <w:rPr>
          <w:rFonts w:hint="eastAsia" w:hAnsi="宋体" w:cs="宋体"/>
          <w:lang w:val="en-US" w:eastAsia="zh-CN"/>
        </w:rPr>
        <w:t xml:space="preserve">  </w:t>
      </w:r>
      <w:r>
        <w:rPr>
          <w:rFonts w:hint="eastAsia" w:ascii="宋体" w:hAnsi="宋体" w:cs="宋体"/>
          <w:lang w:val="en-US" w:eastAsia="zh-CN"/>
        </w:rPr>
        <w:t>电子标志牌不</w:t>
      </w:r>
      <w:r>
        <w:rPr>
          <w:rFonts w:hint="eastAsia" w:hAnsi="宋体" w:cs="宋体"/>
          <w:lang w:val="en-US" w:eastAsia="zh-CN"/>
        </w:rPr>
        <w:t>得</w:t>
      </w:r>
      <w:r>
        <w:rPr>
          <w:rFonts w:hint="eastAsia" w:ascii="宋体" w:hAnsi="宋体" w:cs="宋体"/>
          <w:lang w:val="en-US" w:eastAsia="zh-CN"/>
        </w:rPr>
        <w:t>遮挡客车驾驶人在行车过程中的安全驾驶视野。</w:t>
      </w:r>
      <w:bookmarkEnd w:id="92"/>
      <w:bookmarkEnd w:id="93"/>
      <w:bookmarkEnd w:id="94"/>
      <w:bookmarkEnd w:id="95"/>
      <w:bookmarkEnd w:id="96"/>
      <w:bookmarkEnd w:id="97"/>
      <w:bookmarkEnd w:id="98"/>
    </w:p>
    <w:p w14:paraId="3B271B26">
      <w:pPr>
        <w:pStyle w:val="58"/>
        <w:keepNext w:val="0"/>
        <w:keepLines w:val="0"/>
        <w:pageBreakBefore w:val="0"/>
        <w:widowControl w:val="0"/>
        <w:kinsoku/>
        <w:wordWrap/>
        <w:overflowPunct/>
        <w:topLinePunct w:val="0"/>
        <w:autoSpaceDE w:val="0"/>
        <w:autoSpaceDN w:val="0"/>
        <w:bidi w:val="0"/>
        <w:adjustRightInd/>
        <w:snapToGrid/>
        <w:spacing w:line="400" w:lineRule="exact"/>
        <w:ind w:left="0" w:leftChars="0" w:firstLine="0" w:firstLineChars="0"/>
        <w:textAlignment w:val="auto"/>
        <w:rPr>
          <w:rFonts w:hint="eastAsia" w:ascii="宋体" w:hAnsi="宋体" w:cs="宋体"/>
          <w:lang w:val="en-US" w:eastAsia="zh-CN"/>
        </w:rPr>
      </w:pPr>
      <w:r>
        <w:rPr>
          <w:rFonts w:hint="eastAsia" w:ascii="黑体" w:hAnsi="黑体" w:eastAsia="黑体" w:cs="黑体"/>
          <w:lang w:val="en-US" w:eastAsia="zh-CN"/>
        </w:rPr>
        <w:t>5.4</w:t>
      </w:r>
      <w:r>
        <w:rPr>
          <w:rFonts w:hint="eastAsia" w:hAnsi="宋体" w:cs="宋体"/>
          <w:lang w:val="en-US" w:eastAsia="zh-CN"/>
        </w:rPr>
        <w:t xml:space="preserve">  </w:t>
      </w:r>
      <w:r>
        <w:rPr>
          <w:rFonts w:hint="eastAsia" w:ascii="宋体" w:hAnsi="宋体" w:cs="宋体"/>
          <w:lang w:val="en-US" w:eastAsia="zh-CN"/>
        </w:rPr>
        <w:t>电子标志牌应保持功能完好、牌面清洁。</w:t>
      </w:r>
    </w:p>
    <w:p w14:paraId="72F1A3E7">
      <w:pPr>
        <w:pStyle w:val="58"/>
        <w:keepNext w:val="0"/>
        <w:keepLines w:val="0"/>
        <w:pageBreakBefore w:val="0"/>
        <w:widowControl w:val="0"/>
        <w:kinsoku/>
        <w:wordWrap/>
        <w:overflowPunct/>
        <w:topLinePunct w:val="0"/>
        <w:autoSpaceDE w:val="0"/>
        <w:autoSpaceDN w:val="0"/>
        <w:bidi w:val="0"/>
        <w:adjustRightInd/>
        <w:snapToGrid/>
        <w:spacing w:line="400" w:lineRule="exact"/>
        <w:ind w:left="0" w:leftChars="0" w:firstLine="0" w:firstLineChars="0"/>
        <w:textAlignment w:val="auto"/>
        <w:rPr>
          <w:rFonts w:hint="eastAsia" w:ascii="宋体" w:hAnsi="宋体" w:cs="宋体"/>
          <w:lang w:val="en-US" w:eastAsia="zh-CN"/>
        </w:rPr>
      </w:pPr>
      <w:r>
        <w:rPr>
          <w:rFonts w:hint="eastAsia" w:ascii="黑体" w:hAnsi="黑体" w:eastAsia="黑体" w:cs="黑体"/>
          <w:lang w:val="en-US" w:eastAsia="zh-CN"/>
        </w:rPr>
        <w:t>5.5</w:t>
      </w:r>
      <w:r>
        <w:rPr>
          <w:rFonts w:hint="eastAsia" w:hAnsi="宋体" w:cs="宋体"/>
          <w:lang w:val="en-US" w:eastAsia="zh-CN"/>
        </w:rPr>
        <w:t xml:space="preserve">  </w:t>
      </w:r>
      <w:r>
        <w:rPr>
          <w:rFonts w:hint="eastAsia" w:ascii="宋体" w:hAnsi="宋体" w:cs="宋体"/>
          <w:lang w:val="en-US" w:eastAsia="zh-CN"/>
        </w:rPr>
        <w:t>电子标志牌应显示客车担当的本运次道路客运的起点地、讫点地、客运类型简称和相关信息追溯二维码，显示字符编码应符合GB 18030和GB/T 1988的要求。</w:t>
      </w:r>
    </w:p>
    <w:p w14:paraId="65C9F4A1">
      <w:pPr>
        <w:pStyle w:val="58"/>
        <w:keepNext w:val="0"/>
        <w:keepLines w:val="0"/>
        <w:pageBreakBefore w:val="0"/>
        <w:widowControl w:val="0"/>
        <w:kinsoku/>
        <w:wordWrap/>
        <w:overflowPunct/>
        <w:topLinePunct w:val="0"/>
        <w:autoSpaceDE w:val="0"/>
        <w:autoSpaceDN w:val="0"/>
        <w:bidi w:val="0"/>
        <w:adjustRightInd/>
        <w:snapToGrid/>
        <w:spacing w:line="400" w:lineRule="exact"/>
        <w:ind w:left="0" w:leftChars="0" w:firstLine="0" w:firstLineChars="0"/>
        <w:textAlignment w:val="auto"/>
        <w:rPr>
          <w:rFonts w:hint="eastAsia" w:ascii="宋体" w:hAnsi="宋体" w:cs="宋体"/>
          <w:lang w:val="en-US" w:eastAsia="zh-CN"/>
        </w:rPr>
      </w:pPr>
      <w:bookmarkStart w:id="99" w:name="_Toc10196"/>
      <w:bookmarkStart w:id="100" w:name="_Toc3983"/>
      <w:bookmarkStart w:id="101" w:name="_Toc2228"/>
      <w:bookmarkStart w:id="102" w:name="_Toc5658"/>
      <w:r>
        <w:rPr>
          <w:rFonts w:hint="eastAsia" w:ascii="黑体" w:hAnsi="黑体" w:eastAsia="黑体" w:cs="黑体"/>
          <w:lang w:val="en-US" w:eastAsia="zh-CN"/>
        </w:rPr>
        <w:t>5.6</w:t>
      </w:r>
      <w:r>
        <w:rPr>
          <w:rFonts w:hint="eastAsia" w:hAnsi="宋体" w:cs="宋体"/>
          <w:lang w:val="en-US" w:eastAsia="zh-CN"/>
        </w:rPr>
        <w:t xml:space="preserve">  </w:t>
      </w:r>
      <w:r>
        <w:rPr>
          <w:rFonts w:hint="eastAsia" w:ascii="宋体" w:hAnsi="宋体" w:cs="宋体"/>
          <w:lang w:val="en-US" w:eastAsia="zh-CN"/>
        </w:rPr>
        <w:t>电子标志牌的文字、线条和追溯二维码应显示清晰、完整，无笔画缺失和坏点</w:t>
      </w:r>
      <w:bookmarkEnd w:id="99"/>
      <w:bookmarkEnd w:id="100"/>
      <w:r>
        <w:rPr>
          <w:rFonts w:hint="eastAsia" w:ascii="宋体" w:hAnsi="宋体" w:cs="宋体"/>
          <w:lang w:val="en-US" w:eastAsia="zh-CN"/>
        </w:rPr>
        <w:t>；追溯二维码的符号质量应符合GB/T 40204的要求。</w:t>
      </w:r>
      <w:bookmarkEnd w:id="101"/>
      <w:bookmarkEnd w:id="102"/>
    </w:p>
    <w:bookmarkEnd w:id="83"/>
    <w:p w14:paraId="115F158B">
      <w:pPr>
        <w:pStyle w:val="106"/>
        <w:keepNext w:val="0"/>
        <w:keepLines w:val="0"/>
        <w:pageBreakBefore w:val="0"/>
        <w:kinsoku/>
        <w:wordWrap/>
        <w:overflowPunct/>
        <w:topLinePunct w:val="0"/>
        <w:bidi w:val="0"/>
        <w:snapToGrid/>
        <w:spacing w:line="400" w:lineRule="exact"/>
        <w:ind w:left="0" w:leftChars="0" w:firstLine="0" w:firstLineChars="0"/>
        <w:textAlignment w:val="auto"/>
        <w:rPr>
          <w:rFonts w:hint="default" w:ascii="Times New Roman Regular" w:hAnsi="Times New Roman Regular" w:cs="Times New Roman Regular"/>
          <w:lang w:val="en-US" w:eastAsia="zh-CN"/>
        </w:rPr>
      </w:pPr>
      <w:bookmarkStart w:id="103" w:name="_Toc20929"/>
      <w:bookmarkStart w:id="104" w:name="_Toc24709"/>
      <w:bookmarkStart w:id="105" w:name="_Toc24926"/>
      <w:bookmarkStart w:id="106" w:name="_Toc16826"/>
      <w:r>
        <w:rPr>
          <w:rFonts w:hint="eastAsia" w:ascii="Times New Roman Regular" w:hAnsi="Times New Roman Regular" w:cs="Times New Roman Regular"/>
          <w:lang w:val="en-US" w:eastAsia="zh-CN"/>
        </w:rPr>
        <w:t>显示信息</w:t>
      </w:r>
      <w:bookmarkEnd w:id="103"/>
      <w:bookmarkEnd w:id="104"/>
      <w:bookmarkEnd w:id="105"/>
    </w:p>
    <w:p w14:paraId="381B91E4">
      <w:pPr>
        <w:pStyle w:val="58"/>
        <w:keepNext w:val="0"/>
        <w:keepLines w:val="0"/>
        <w:pageBreakBefore w:val="0"/>
        <w:widowControl w:val="0"/>
        <w:kinsoku/>
        <w:wordWrap/>
        <w:overflowPunct/>
        <w:topLinePunct w:val="0"/>
        <w:autoSpaceDE w:val="0"/>
        <w:autoSpaceDN w:val="0"/>
        <w:bidi w:val="0"/>
        <w:adjustRightInd/>
        <w:snapToGrid/>
        <w:spacing w:line="400" w:lineRule="exact"/>
        <w:ind w:left="0" w:leftChars="0" w:firstLine="0" w:firstLineChars="0"/>
        <w:textAlignment w:val="auto"/>
        <w:rPr>
          <w:rFonts w:hint="eastAsia" w:ascii="宋体" w:hAnsi="宋体" w:eastAsia="宋体" w:cs="宋体"/>
          <w:lang w:val="en-US" w:eastAsia="zh-CN"/>
        </w:rPr>
      </w:pPr>
      <w:bookmarkStart w:id="107" w:name="_Toc7385"/>
      <w:bookmarkStart w:id="108" w:name="_Toc1195"/>
      <w:bookmarkStart w:id="109" w:name="_Toc9086"/>
      <w:bookmarkStart w:id="110" w:name="_Toc1544"/>
      <w:r>
        <w:rPr>
          <w:rFonts w:hint="eastAsia" w:ascii="黑体" w:hAnsi="黑体" w:eastAsia="黑体" w:cs="黑体"/>
          <w:lang w:val="en-US" w:eastAsia="zh-CN"/>
        </w:rPr>
        <w:t>6.1</w:t>
      </w:r>
      <w:r>
        <w:rPr>
          <w:rFonts w:hint="eastAsia" w:ascii="宋体" w:hAnsi="宋体" w:eastAsia="宋体" w:cs="宋体"/>
          <w:lang w:val="en-US" w:eastAsia="zh-CN"/>
        </w:rPr>
        <w:t xml:space="preserve">  电子标志牌显示的道路客运起点地和讫点地应采用标准地名的专名，其中：</w:t>
      </w:r>
      <w:bookmarkEnd w:id="107"/>
      <w:bookmarkEnd w:id="108"/>
    </w:p>
    <w:p w14:paraId="6305C763">
      <w:pPr>
        <w:pStyle w:val="58"/>
        <w:keepNext w:val="0"/>
        <w:keepLines w:val="0"/>
        <w:pageBreakBefore w:val="0"/>
        <w:widowControl/>
        <w:kinsoku/>
        <w:wordWrap/>
        <w:overflowPunct/>
        <w:topLinePunct w:val="0"/>
        <w:autoSpaceDE w:val="0"/>
        <w:autoSpaceDN w:val="0"/>
        <w:bidi w:val="0"/>
        <w:adjustRightInd/>
        <w:snapToGrid/>
        <w:spacing w:line="400" w:lineRule="exact"/>
        <w:ind w:left="0" w:leftChars="0" w:firstLine="420" w:firstLineChars="200"/>
        <w:textAlignment w:val="auto"/>
        <w:rPr>
          <w:rFonts w:hint="eastAsia" w:ascii="宋体" w:hAnsi="宋体" w:eastAsia="宋体" w:cs="宋体"/>
          <w:lang w:val="en-US" w:eastAsia="zh-CN"/>
        </w:rPr>
      </w:pPr>
      <w:bookmarkStart w:id="111" w:name="_Toc587"/>
      <w:bookmarkStart w:id="112" w:name="_Toc26065"/>
      <w:r>
        <w:rPr>
          <w:rFonts w:hint="eastAsia" w:ascii="宋体" w:hAnsi="宋体" w:eastAsia="宋体" w:cs="宋体"/>
          <w:lang w:val="en-US" w:eastAsia="zh-CN"/>
        </w:rPr>
        <w:t>a）班车客运中的一类客运班线、二类客运班线以及包车客运、旅游客运宜采用县（市、区）级以上地名，必要时可采用地（市）级+县（市、区）级地名，例如：成都邛崃、泸州纳溪；</w:t>
      </w:r>
      <w:bookmarkEnd w:id="111"/>
      <w:bookmarkEnd w:id="112"/>
    </w:p>
    <w:p w14:paraId="67EDDBD5">
      <w:pPr>
        <w:pStyle w:val="58"/>
        <w:keepNext w:val="0"/>
        <w:keepLines w:val="0"/>
        <w:pageBreakBefore w:val="0"/>
        <w:widowControl/>
        <w:kinsoku/>
        <w:wordWrap/>
        <w:overflowPunct/>
        <w:topLinePunct w:val="0"/>
        <w:autoSpaceDE w:val="0"/>
        <w:autoSpaceDN w:val="0"/>
        <w:bidi w:val="0"/>
        <w:adjustRightInd/>
        <w:snapToGrid/>
        <w:spacing w:line="400" w:lineRule="exact"/>
        <w:ind w:left="0" w:leftChars="0" w:firstLine="420" w:firstLineChars="200"/>
        <w:textAlignment w:val="auto"/>
        <w:rPr>
          <w:rFonts w:hint="eastAsia" w:ascii="宋体" w:hAnsi="宋体" w:eastAsia="宋体" w:cs="宋体"/>
          <w:lang w:val="en-US" w:eastAsia="zh-CN"/>
        </w:rPr>
      </w:pPr>
      <w:bookmarkStart w:id="113" w:name="_Toc15236"/>
      <w:bookmarkStart w:id="114" w:name="_Toc18946"/>
      <w:r>
        <w:rPr>
          <w:rFonts w:hint="eastAsia" w:ascii="宋体" w:hAnsi="宋体" w:eastAsia="宋体" w:cs="宋体"/>
          <w:lang w:val="en-US" w:eastAsia="zh-CN"/>
        </w:rPr>
        <w:t>b）班车客运中的三类客运班线宜采用县（市、区）级地名，必要时可采用县（市、区）级+乡镇级地名，例如：合江福宝、永川来苏；</w:t>
      </w:r>
      <w:bookmarkEnd w:id="113"/>
      <w:bookmarkEnd w:id="114"/>
    </w:p>
    <w:p w14:paraId="4E3D52FC">
      <w:pPr>
        <w:pStyle w:val="58"/>
        <w:keepNext w:val="0"/>
        <w:keepLines w:val="0"/>
        <w:pageBreakBefore w:val="0"/>
        <w:widowControl/>
        <w:kinsoku/>
        <w:wordWrap/>
        <w:overflowPunct/>
        <w:topLinePunct w:val="0"/>
        <w:autoSpaceDE w:val="0"/>
        <w:autoSpaceDN w:val="0"/>
        <w:bidi w:val="0"/>
        <w:adjustRightInd/>
        <w:snapToGrid/>
        <w:spacing w:line="400" w:lineRule="exact"/>
        <w:ind w:left="0" w:leftChars="0" w:firstLine="420" w:firstLineChars="200"/>
        <w:textAlignment w:val="auto"/>
        <w:rPr>
          <w:rFonts w:hint="eastAsia" w:ascii="宋体" w:hAnsi="宋体" w:eastAsia="宋体" w:cs="宋体"/>
          <w:lang w:val="en-US" w:eastAsia="zh-CN"/>
        </w:rPr>
      </w:pPr>
      <w:bookmarkStart w:id="115" w:name="_Toc4405"/>
      <w:bookmarkStart w:id="116" w:name="_Toc1506"/>
      <w:r>
        <w:rPr>
          <w:rFonts w:hint="eastAsia" w:ascii="宋体" w:hAnsi="宋体" w:eastAsia="宋体" w:cs="宋体"/>
          <w:lang w:val="en-US" w:eastAsia="zh-CN"/>
        </w:rPr>
        <w:t>c）班车客运中的四类客运班线宜采用乡镇级地名，必要时可采用乡镇级+村组地名；</w:t>
      </w:r>
      <w:bookmarkEnd w:id="115"/>
      <w:bookmarkEnd w:id="116"/>
    </w:p>
    <w:p w14:paraId="286C93D0">
      <w:pPr>
        <w:pStyle w:val="58"/>
        <w:keepNext w:val="0"/>
        <w:keepLines w:val="0"/>
        <w:pageBreakBefore w:val="0"/>
        <w:widowControl/>
        <w:kinsoku/>
        <w:wordWrap/>
        <w:overflowPunct/>
        <w:topLinePunct w:val="0"/>
        <w:autoSpaceDE w:val="0"/>
        <w:autoSpaceDN w:val="0"/>
        <w:bidi w:val="0"/>
        <w:adjustRightInd/>
        <w:snapToGrid/>
        <w:spacing w:line="400" w:lineRule="exact"/>
        <w:ind w:left="0" w:leftChars="0" w:firstLine="420" w:firstLineChars="200"/>
        <w:textAlignment w:val="auto"/>
        <w:rPr>
          <w:rFonts w:hint="eastAsia" w:ascii="宋体" w:hAnsi="宋体" w:eastAsia="宋体" w:cs="宋体"/>
          <w:lang w:val="en-US" w:eastAsia="zh-CN"/>
        </w:rPr>
      </w:pPr>
      <w:bookmarkStart w:id="117" w:name="_Toc55"/>
      <w:bookmarkStart w:id="118" w:name="_Toc27804"/>
      <w:r>
        <w:rPr>
          <w:rFonts w:hint="eastAsia" w:ascii="宋体" w:hAnsi="宋体" w:eastAsia="宋体" w:cs="宋体"/>
          <w:lang w:val="en-US" w:eastAsia="zh-CN"/>
        </w:rPr>
        <w:t>d）包车客运和旅游客运的起点地或讫点地属于名胜景区和知名旅游点的，可以单独采用景区和旅游点名称，例如：海螺沟、四姑娘山。</w:t>
      </w:r>
      <w:bookmarkEnd w:id="117"/>
      <w:bookmarkEnd w:id="118"/>
    </w:p>
    <w:p w14:paraId="2F393563">
      <w:pPr>
        <w:pStyle w:val="58"/>
        <w:keepNext w:val="0"/>
        <w:keepLines w:val="0"/>
        <w:pageBreakBefore w:val="0"/>
        <w:widowControl/>
        <w:kinsoku/>
        <w:wordWrap/>
        <w:overflowPunct/>
        <w:topLinePunct w:val="0"/>
        <w:autoSpaceDE w:val="0"/>
        <w:autoSpaceDN w:val="0"/>
        <w:bidi w:val="0"/>
        <w:adjustRightInd/>
        <w:snapToGrid/>
        <w:spacing w:line="400" w:lineRule="exact"/>
        <w:ind w:left="0" w:leftChars="0" w:firstLine="0" w:firstLineChars="0"/>
        <w:textAlignment w:val="auto"/>
        <w:rPr>
          <w:rFonts w:hint="eastAsia" w:ascii="宋体" w:hAnsi="宋体" w:eastAsia="宋体" w:cs="宋体"/>
          <w:lang w:val="en-US" w:eastAsia="zh-CN"/>
        </w:rPr>
      </w:pPr>
      <w:bookmarkStart w:id="119" w:name="_Toc17811"/>
      <w:bookmarkStart w:id="120" w:name="_Toc12064"/>
      <w:r>
        <w:rPr>
          <w:rFonts w:hint="eastAsia" w:ascii="黑体" w:hAnsi="黑体" w:eastAsia="黑体" w:cs="黑体"/>
          <w:lang w:val="en-US" w:eastAsia="zh-CN"/>
        </w:rPr>
        <w:t>6.2</w:t>
      </w:r>
      <w:r>
        <w:rPr>
          <w:rFonts w:hint="eastAsia" w:ascii="宋体" w:hAnsi="宋体" w:eastAsia="宋体" w:cs="宋体"/>
          <w:lang w:val="en-US" w:eastAsia="zh-CN"/>
        </w:rPr>
        <w:t xml:space="preserve">  班车客运和定线旅游客运以起点地或讫点地的某一特定客运站为出发站或到达站的，可在起点地、讫点地的地名后增加车站的交通设施名称，例如：成都新南门、重庆菜园坝。</w:t>
      </w:r>
      <w:bookmarkEnd w:id="119"/>
      <w:bookmarkEnd w:id="120"/>
    </w:p>
    <w:p w14:paraId="5FD916EC">
      <w:pPr>
        <w:pStyle w:val="58"/>
        <w:keepNext w:val="0"/>
        <w:keepLines w:val="0"/>
        <w:pageBreakBefore w:val="0"/>
        <w:widowControl/>
        <w:kinsoku/>
        <w:wordWrap/>
        <w:overflowPunct/>
        <w:topLinePunct w:val="0"/>
        <w:autoSpaceDE w:val="0"/>
        <w:autoSpaceDN w:val="0"/>
        <w:bidi w:val="0"/>
        <w:adjustRightInd/>
        <w:snapToGrid/>
        <w:spacing w:line="400" w:lineRule="exact"/>
        <w:ind w:left="0" w:leftChars="0" w:firstLine="0" w:firstLineChars="0"/>
        <w:textAlignment w:val="auto"/>
        <w:rPr>
          <w:rFonts w:hint="eastAsia" w:ascii="宋体" w:hAnsi="宋体" w:eastAsia="宋体" w:cs="宋体"/>
          <w:lang w:val="en-US" w:eastAsia="zh-CN"/>
        </w:rPr>
      </w:pPr>
      <w:bookmarkStart w:id="121" w:name="_Toc27371"/>
      <w:bookmarkStart w:id="122" w:name="_Toc24010"/>
      <w:r>
        <w:rPr>
          <w:rFonts w:hint="eastAsia" w:ascii="黑体" w:hAnsi="黑体" w:eastAsia="黑体" w:cs="黑体"/>
          <w:lang w:val="en-US" w:eastAsia="zh-CN"/>
        </w:rPr>
        <w:t>6.3</w:t>
      </w:r>
      <w:bookmarkEnd w:id="121"/>
      <w:bookmarkEnd w:id="122"/>
      <w:bookmarkStart w:id="123" w:name="_Toc15854"/>
      <w:bookmarkStart w:id="124" w:name="_Toc14133"/>
      <w:r>
        <w:rPr>
          <w:rFonts w:hint="eastAsia" w:ascii="宋体" w:hAnsi="宋体" w:eastAsia="宋体" w:cs="宋体"/>
          <w:lang w:val="en-US" w:eastAsia="zh-CN"/>
        </w:rPr>
        <w:t xml:space="preserve">  电子标志牌显示的道路客运类型简称应符合：</w:t>
      </w:r>
      <w:bookmarkEnd w:id="123"/>
      <w:bookmarkEnd w:id="124"/>
    </w:p>
    <w:p w14:paraId="35820384">
      <w:pPr>
        <w:pStyle w:val="58"/>
        <w:keepNext w:val="0"/>
        <w:keepLines w:val="0"/>
        <w:pageBreakBefore w:val="0"/>
        <w:widowControl/>
        <w:kinsoku/>
        <w:wordWrap/>
        <w:overflowPunct/>
        <w:topLinePunct w:val="0"/>
        <w:autoSpaceDE w:val="0"/>
        <w:autoSpaceDN w:val="0"/>
        <w:bidi w:val="0"/>
        <w:adjustRightInd/>
        <w:snapToGrid/>
        <w:spacing w:line="400" w:lineRule="exact"/>
        <w:ind w:left="0" w:leftChars="0" w:firstLine="420" w:firstLineChars="200"/>
        <w:textAlignment w:val="auto"/>
        <w:rPr>
          <w:rFonts w:hint="eastAsia" w:ascii="宋体" w:hAnsi="宋体" w:eastAsia="宋体" w:cs="宋体"/>
          <w:lang w:val="en-US" w:eastAsia="zh-CN"/>
        </w:rPr>
      </w:pPr>
      <w:bookmarkStart w:id="125" w:name="_Toc15892"/>
      <w:bookmarkStart w:id="126" w:name="_Toc30277"/>
      <w:r>
        <w:rPr>
          <w:rFonts w:hint="eastAsia" w:ascii="宋体" w:hAnsi="宋体" w:eastAsia="宋体" w:cs="宋体"/>
          <w:lang w:val="en-US" w:eastAsia="zh-CN"/>
        </w:rPr>
        <w:t>a）班车客运中的一类客运班线简称“省际班线”、二类客运班线简称“市际班线”、三类客运班线简称“县际班线”、四类客运班线简称“县内班线”或“毗邻县班线”，属于加班车的相应简称为“省际加班”“市际加班”“县际加班”“县内加班”“毗邻县加班”，属于定制客运的相应简称为“省际定制”“市际定制”“县际定制”“县内定制</w:t>
      </w:r>
      <w:bookmarkEnd w:id="109"/>
      <w:r>
        <w:rPr>
          <w:rFonts w:hint="eastAsia" w:ascii="宋体" w:hAnsi="宋体" w:eastAsia="宋体" w:cs="宋体"/>
          <w:lang w:val="en-US" w:eastAsia="zh-CN"/>
        </w:rPr>
        <w:t>”“毗邻县定制”；</w:t>
      </w:r>
      <w:bookmarkEnd w:id="125"/>
      <w:bookmarkEnd w:id="126"/>
    </w:p>
    <w:p w14:paraId="17AC4151">
      <w:pPr>
        <w:pStyle w:val="58"/>
        <w:keepNext w:val="0"/>
        <w:keepLines w:val="0"/>
        <w:pageBreakBefore w:val="0"/>
        <w:widowControl/>
        <w:kinsoku/>
        <w:wordWrap/>
        <w:overflowPunct/>
        <w:topLinePunct w:val="0"/>
        <w:autoSpaceDE w:val="0"/>
        <w:autoSpaceDN w:val="0"/>
        <w:bidi w:val="0"/>
        <w:adjustRightInd/>
        <w:snapToGrid/>
        <w:spacing w:line="400" w:lineRule="exact"/>
        <w:ind w:left="0" w:leftChars="0" w:firstLine="420" w:firstLineChars="200"/>
        <w:textAlignment w:val="auto"/>
        <w:rPr>
          <w:rFonts w:hint="eastAsia" w:ascii="宋体" w:hAnsi="宋体" w:eastAsia="宋体" w:cs="宋体"/>
          <w:lang w:val="en-US" w:eastAsia="zh-CN"/>
        </w:rPr>
      </w:pPr>
      <w:bookmarkStart w:id="127" w:name="_Toc19228"/>
      <w:bookmarkStart w:id="128" w:name="_Toc30488"/>
      <w:bookmarkStart w:id="129" w:name="_Toc9343"/>
      <w:r>
        <w:rPr>
          <w:rFonts w:hint="eastAsia" w:ascii="宋体" w:hAnsi="宋体" w:eastAsia="宋体" w:cs="宋体"/>
          <w:lang w:val="en-US" w:eastAsia="zh-CN"/>
        </w:rPr>
        <w:t>b）包车客运的省际包车客运简称“省际包车”、省内包车客运简称“省内包车”。</w:t>
      </w:r>
      <w:bookmarkEnd w:id="127"/>
      <w:bookmarkEnd w:id="128"/>
      <w:bookmarkEnd w:id="129"/>
    </w:p>
    <w:p w14:paraId="1BE90B4B">
      <w:pPr>
        <w:pStyle w:val="58"/>
        <w:keepNext w:val="0"/>
        <w:keepLines w:val="0"/>
        <w:pageBreakBefore w:val="0"/>
        <w:widowControl/>
        <w:kinsoku/>
        <w:wordWrap/>
        <w:overflowPunct/>
        <w:topLinePunct w:val="0"/>
        <w:autoSpaceDE w:val="0"/>
        <w:autoSpaceDN w:val="0"/>
        <w:bidi w:val="0"/>
        <w:adjustRightInd/>
        <w:snapToGrid/>
        <w:spacing w:line="400" w:lineRule="exact"/>
        <w:ind w:left="0" w:leftChars="0" w:firstLine="420" w:firstLineChars="200"/>
        <w:textAlignment w:val="auto"/>
        <w:rPr>
          <w:rFonts w:hint="eastAsia" w:ascii="宋体" w:hAnsi="宋体" w:eastAsia="宋体" w:cs="宋体"/>
          <w:lang w:val="en-US" w:eastAsia="zh-CN"/>
        </w:rPr>
      </w:pPr>
      <w:bookmarkStart w:id="130" w:name="_Toc28167"/>
      <w:bookmarkStart w:id="131" w:name="_Toc25051"/>
      <w:bookmarkStart w:id="132" w:name="_Toc4607"/>
      <w:r>
        <w:rPr>
          <w:rFonts w:hint="eastAsia" w:ascii="宋体" w:hAnsi="宋体" w:eastAsia="宋体" w:cs="宋体"/>
          <w:lang w:val="en-US" w:eastAsia="zh-CN"/>
        </w:rPr>
        <w:t>c）旅游客运的定线旅游客运简称“定线旅游”、非定线旅游客运简称“非定线旅游”。</w:t>
      </w:r>
      <w:bookmarkEnd w:id="110"/>
      <w:bookmarkEnd w:id="130"/>
      <w:bookmarkEnd w:id="131"/>
      <w:bookmarkEnd w:id="132"/>
    </w:p>
    <w:bookmarkEnd w:id="106"/>
    <w:p w14:paraId="1C7BE3A6">
      <w:pPr>
        <w:pStyle w:val="58"/>
        <w:keepNext w:val="0"/>
        <w:keepLines w:val="0"/>
        <w:pageBreakBefore w:val="0"/>
        <w:widowControl/>
        <w:kinsoku/>
        <w:wordWrap/>
        <w:overflowPunct/>
        <w:topLinePunct w:val="0"/>
        <w:autoSpaceDE w:val="0"/>
        <w:autoSpaceDN w:val="0"/>
        <w:bidi w:val="0"/>
        <w:adjustRightInd/>
        <w:snapToGrid/>
        <w:spacing w:line="400" w:lineRule="exact"/>
        <w:ind w:left="0" w:leftChars="0" w:firstLine="0" w:firstLineChars="0"/>
        <w:textAlignment w:val="auto"/>
        <w:rPr>
          <w:rFonts w:hint="default" w:ascii="Times New Roman Regular" w:hAnsi="Times New Roman Regular" w:cs="Times New Roman Regular"/>
          <w:lang w:val="en-US" w:eastAsia="zh-CN"/>
        </w:rPr>
      </w:pPr>
      <w:bookmarkStart w:id="133" w:name="_Toc1201"/>
      <w:bookmarkStart w:id="134" w:name="_Toc3014"/>
      <w:bookmarkStart w:id="135" w:name="_Toc3986"/>
      <w:bookmarkStart w:id="136" w:name="_Toc23207"/>
      <w:bookmarkStart w:id="137" w:name="_Toc28286"/>
      <w:r>
        <w:rPr>
          <w:rFonts w:hint="eastAsia" w:ascii="黑体" w:hAnsi="黑体" w:eastAsia="黑体" w:cs="黑体"/>
          <w:lang w:val="en-US" w:eastAsia="zh-CN"/>
        </w:rPr>
        <w:t>6.4</w:t>
      </w:r>
      <w:r>
        <w:rPr>
          <w:rFonts w:hint="eastAsia" w:ascii="宋体" w:hAnsi="宋体" w:eastAsia="宋体" w:cs="宋体"/>
          <w:lang w:val="en-US" w:eastAsia="zh-CN"/>
        </w:rPr>
        <w:t xml:space="preserve">  电子标志牌的显示样式见图1。牌面底色采用无发光黑色或白色，客运起点地和讫点地采用红色黑体字，客运类型简称采用绿色或蓝色宋体字，追溯二维码的显示颜色与客运类型简称相同。</w:t>
      </w:r>
      <w:bookmarkEnd w:id="133"/>
      <w:bookmarkEnd w:id="134"/>
      <w:bookmarkEnd w:id="135"/>
      <w:bookmarkEnd w:id="136"/>
    </w:p>
    <w:p w14:paraId="20281008">
      <w:pPr>
        <w:keepNext w:val="0"/>
        <w:keepLines w:val="0"/>
        <w:pageBreakBefore w:val="0"/>
        <w:widowControl w:val="0"/>
        <w:kinsoku/>
        <w:wordWrap/>
        <w:overflowPunct/>
        <w:topLinePunct w:val="0"/>
        <w:autoSpaceDE/>
        <w:autoSpaceDN/>
        <w:bidi w:val="0"/>
        <w:adjustRightInd w:val="0"/>
        <w:snapToGrid/>
        <w:spacing w:before="313" w:beforeLines="100" w:line="240" w:lineRule="auto"/>
        <w:jc w:val="center"/>
        <w:textAlignment w:val="auto"/>
      </w:pPr>
      <w:bookmarkStart w:id="138" w:name="_Toc32464"/>
      <w:bookmarkStart w:id="139" w:name="_Toc22908"/>
      <w:bookmarkStart w:id="140" w:name="_Toc21701"/>
      <w:bookmarkStart w:id="141" w:name="_Toc8904"/>
      <w:r>
        <w:object>
          <v:shape id="_x0000_i1025" o:spt="75" type="#_x0000_t75" style="height:62.4pt;width:341.4pt;" o:ole="t" filled="f" o:preferrelative="t" stroked="f" coordsize="21600,21600">
            <v:path/>
            <v:fill on="f" focussize="0,0"/>
            <v:stroke on="f"/>
            <v:imagedata r:id="rId15" o:title=""/>
            <o:lock v:ext="edit" aspectratio="f"/>
            <w10:wrap type="none"/>
            <w10:anchorlock/>
          </v:shape>
          <o:OLEObject Type="Embed" ProgID="Visio.Drawing.15" ShapeID="_x0000_i1025" DrawAspect="Content" ObjectID="_1468075725" r:id="rId14">
            <o:LockedField>false</o:LockedField>
          </o:OLEObject>
        </w:object>
      </w:r>
      <w:bookmarkEnd w:id="138"/>
      <w:bookmarkEnd w:id="139"/>
      <w:bookmarkEnd w:id="140"/>
      <w:bookmarkEnd w:id="141"/>
    </w:p>
    <w:p w14:paraId="70DDC2C9">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center"/>
        <w:textAlignment w:val="auto"/>
        <w:rPr>
          <w:rFonts w:hint="eastAsia" w:ascii="黑体" w:hAnsi="黑体" w:eastAsia="黑体" w:cs="黑体"/>
          <w:lang w:val="en-US" w:eastAsia="zh-CN"/>
        </w:rPr>
      </w:pPr>
      <w:bookmarkStart w:id="142" w:name="_Toc23099"/>
      <w:bookmarkStart w:id="143" w:name="_Toc31564"/>
      <w:r>
        <w:rPr>
          <w:rFonts w:hint="eastAsia" w:ascii="黑体" w:hAnsi="黑体" w:eastAsia="黑体" w:cs="黑体"/>
          <w:lang w:val="en-US" w:eastAsia="zh-CN"/>
        </w:rPr>
        <w:t>图1  电子标志牌显示样式</w:t>
      </w:r>
      <w:bookmarkEnd w:id="142"/>
      <w:bookmarkEnd w:id="143"/>
    </w:p>
    <w:p w14:paraId="2CE7629C">
      <w:pPr>
        <w:pStyle w:val="58"/>
        <w:keepNext w:val="0"/>
        <w:keepLines w:val="0"/>
        <w:pageBreakBefore w:val="0"/>
        <w:widowControl/>
        <w:kinsoku/>
        <w:wordWrap/>
        <w:overflowPunct/>
        <w:topLinePunct w:val="0"/>
        <w:autoSpaceDE w:val="0"/>
        <w:autoSpaceDN w:val="0"/>
        <w:bidi w:val="0"/>
        <w:adjustRightInd/>
        <w:snapToGrid/>
        <w:spacing w:line="400" w:lineRule="exact"/>
        <w:ind w:left="0" w:leftChars="0" w:firstLine="0" w:firstLineChars="0"/>
        <w:textAlignment w:val="auto"/>
        <w:rPr>
          <w:rFonts w:hint="eastAsia" w:ascii="宋体" w:hAnsi="宋体" w:eastAsia="宋体" w:cs="宋体"/>
          <w:lang w:val="en-US" w:eastAsia="zh-CN"/>
        </w:rPr>
      </w:pPr>
      <w:bookmarkStart w:id="144" w:name="_Toc16579"/>
      <w:bookmarkStart w:id="145" w:name="_Toc20094"/>
      <w:bookmarkStart w:id="146" w:name="_Toc26266"/>
      <w:bookmarkStart w:id="147" w:name="_Toc29128"/>
      <w:r>
        <w:rPr>
          <w:rFonts w:hint="eastAsia" w:ascii="黑体" w:hAnsi="黑体" w:eastAsia="黑体" w:cs="黑体"/>
          <w:lang w:val="en-US" w:eastAsia="zh-CN"/>
        </w:rPr>
        <w:t>6.</w:t>
      </w:r>
      <w:bookmarkEnd w:id="144"/>
      <w:bookmarkStart w:id="148" w:name="_Toc29743"/>
      <w:r>
        <w:rPr>
          <w:rFonts w:hint="eastAsia" w:ascii="黑体" w:hAnsi="黑体" w:eastAsia="黑体" w:cs="黑体"/>
          <w:lang w:val="en-US" w:eastAsia="zh-CN"/>
        </w:rPr>
        <w:t>5</w:t>
      </w:r>
      <w:r>
        <w:rPr>
          <w:rFonts w:hint="eastAsia" w:ascii="宋体" w:hAnsi="宋体" w:eastAsia="宋体" w:cs="宋体"/>
          <w:lang w:val="en-US" w:eastAsia="zh-CN"/>
        </w:rPr>
        <w:t xml:space="preserve">  文字和追溯二维码的显示尺寸应符合：</w:t>
      </w:r>
      <w:bookmarkEnd w:id="145"/>
      <w:bookmarkEnd w:id="146"/>
      <w:bookmarkEnd w:id="147"/>
      <w:bookmarkEnd w:id="148"/>
    </w:p>
    <w:p w14:paraId="6476401E">
      <w:pPr>
        <w:pStyle w:val="58"/>
        <w:keepNext w:val="0"/>
        <w:keepLines w:val="0"/>
        <w:pageBreakBefore w:val="0"/>
        <w:widowControl/>
        <w:kinsoku/>
        <w:wordWrap/>
        <w:overflowPunct/>
        <w:topLinePunct w:val="0"/>
        <w:autoSpaceDE w:val="0"/>
        <w:autoSpaceDN w:val="0"/>
        <w:bidi w:val="0"/>
        <w:adjustRightInd/>
        <w:snapToGrid/>
        <w:spacing w:line="400" w:lineRule="exact"/>
        <w:ind w:left="0" w:leftChars="0" w:firstLine="420" w:firstLineChars="200"/>
        <w:textAlignment w:val="auto"/>
        <w:rPr>
          <w:rFonts w:hint="eastAsia" w:ascii="宋体" w:hAnsi="宋体" w:eastAsia="宋体" w:cs="宋体"/>
          <w:lang w:val="en-US" w:eastAsia="zh-CN"/>
        </w:rPr>
      </w:pPr>
      <w:bookmarkStart w:id="149" w:name="_Toc7002"/>
      <w:bookmarkStart w:id="150" w:name="_Toc3125"/>
      <w:bookmarkStart w:id="151" w:name="_Toc13821"/>
      <w:r>
        <w:rPr>
          <w:rFonts w:hint="eastAsia" w:ascii="宋体" w:hAnsi="宋体" w:eastAsia="宋体" w:cs="宋体"/>
          <w:lang w:val="en-US" w:eastAsia="zh-CN"/>
        </w:rPr>
        <w:t>a）大型客车使用的电子标志牌，客运起点地和讫点地的显示字高为130</w:t>
      </w:r>
      <m:oMath>
        <m:r>
          <m:rPr>
            <m:sty m:val="p"/>
          </m:rPr>
          <w:rPr>
            <w:rFonts w:hint="eastAsia" w:ascii="Cambria Math" w:hAnsi="Cambria Math" w:eastAsia="宋体" w:cs="宋体"/>
            <w:lang w:val="en-US" w:eastAsia="zh-CN"/>
          </w:rPr>
          <m:t>±</m:t>
        </m:r>
      </m:oMath>
      <w:r>
        <w:rPr>
          <w:rFonts w:hint="eastAsia" w:ascii="宋体" w:hAnsi="宋体" w:eastAsia="宋体" w:cs="宋体"/>
          <w:b w:val="0"/>
          <w:i w:val="0"/>
          <w:lang w:val="en-US" w:eastAsia="zh-CN"/>
        </w:rPr>
        <w:t>10</w:t>
      </w:r>
      <w:r>
        <w:rPr>
          <w:rFonts w:hint="eastAsia" w:ascii="宋体" w:hAnsi="宋体" w:eastAsia="宋体" w:cs="宋体"/>
          <w:lang w:val="en-US" w:eastAsia="zh-CN"/>
        </w:rPr>
        <w:t>mm、字宽为105</w:t>
      </w:r>
      <m:oMath>
        <m:r>
          <m:rPr>
            <m:sty m:val="p"/>
          </m:rPr>
          <w:rPr>
            <w:rFonts w:hint="eastAsia" w:ascii="Cambria Math" w:hAnsi="Cambria Math" w:eastAsia="宋体" w:cs="宋体"/>
            <w:lang w:val="en-US" w:eastAsia="zh-CN"/>
          </w:rPr>
          <m:t>±</m:t>
        </m:r>
      </m:oMath>
      <w:r>
        <w:rPr>
          <w:rFonts w:hint="eastAsia" w:ascii="宋体" w:hAnsi="宋体" w:eastAsia="宋体" w:cs="宋体"/>
          <w:b w:val="0"/>
          <w:i w:val="0"/>
          <w:lang w:val="en-US" w:eastAsia="zh-CN"/>
        </w:rPr>
        <w:t>10</w:t>
      </w:r>
      <w:r>
        <w:rPr>
          <w:rFonts w:hint="eastAsia" w:ascii="宋体" w:hAnsi="宋体" w:eastAsia="宋体" w:cs="宋体"/>
          <w:lang w:val="en-US" w:eastAsia="zh-CN"/>
        </w:rPr>
        <w:t>mm，客运类型简称的显示字高为35</w:t>
      </w:r>
      <m:oMath>
        <m:r>
          <m:rPr>
            <m:sty m:val="p"/>
          </m:rPr>
          <w:rPr>
            <w:rFonts w:hint="eastAsia" w:ascii="Cambria Math" w:hAnsi="Cambria Math" w:eastAsia="宋体" w:cs="宋体"/>
            <w:lang w:val="en-US" w:eastAsia="zh-CN"/>
          </w:rPr>
          <m:t>±</m:t>
        </m:r>
      </m:oMath>
      <w:r>
        <w:rPr>
          <w:rFonts w:hint="eastAsia" w:ascii="宋体" w:hAnsi="宋体" w:eastAsia="宋体" w:cs="宋体"/>
          <w:b w:val="0"/>
          <w:i w:val="0"/>
          <w:lang w:val="en-US" w:eastAsia="zh-CN"/>
        </w:rPr>
        <w:t>5</w:t>
      </w:r>
      <w:r>
        <w:rPr>
          <w:rFonts w:hint="eastAsia" w:ascii="宋体" w:hAnsi="宋体" w:eastAsia="宋体" w:cs="宋体"/>
          <w:lang w:val="en-US" w:eastAsia="zh-CN"/>
        </w:rPr>
        <w:t>mm、字宽为35</w:t>
      </w:r>
      <m:oMath>
        <m:r>
          <m:rPr>
            <m:sty m:val="p"/>
          </m:rPr>
          <w:rPr>
            <w:rFonts w:hint="eastAsia" w:ascii="Cambria Math" w:hAnsi="Cambria Math" w:eastAsia="宋体" w:cs="宋体"/>
            <w:lang w:val="en-US" w:eastAsia="zh-CN"/>
          </w:rPr>
          <m:t>±</m:t>
        </m:r>
      </m:oMath>
      <w:r>
        <w:rPr>
          <w:rFonts w:hint="eastAsia" w:ascii="宋体" w:hAnsi="宋体" w:eastAsia="宋体" w:cs="宋体"/>
          <w:b w:val="0"/>
          <w:i w:val="0"/>
          <w:lang w:val="en-US" w:eastAsia="zh-CN"/>
        </w:rPr>
        <w:t>5</w:t>
      </w:r>
      <w:r>
        <w:rPr>
          <w:rFonts w:hint="eastAsia" w:ascii="宋体" w:hAnsi="宋体" w:eastAsia="宋体" w:cs="宋体"/>
          <w:lang w:val="en-US" w:eastAsia="zh-CN"/>
        </w:rPr>
        <w:t>mm，追溯二维码的显示尺寸为高130</w:t>
      </w:r>
      <m:oMath>
        <m:r>
          <m:rPr>
            <m:sty m:val="p"/>
          </m:rPr>
          <w:rPr>
            <w:rFonts w:hint="eastAsia" w:ascii="Cambria Math" w:hAnsi="Cambria Math" w:eastAsia="宋体" w:cs="宋体"/>
            <w:lang w:val="en-US" w:eastAsia="zh-CN"/>
          </w:rPr>
          <m:t>±</m:t>
        </m:r>
      </m:oMath>
      <w:r>
        <w:rPr>
          <w:rFonts w:hint="eastAsia" w:ascii="宋体" w:hAnsi="宋体" w:eastAsia="宋体" w:cs="宋体"/>
          <w:b w:val="0"/>
          <w:i w:val="0"/>
          <w:lang w:val="en-US" w:eastAsia="zh-CN"/>
        </w:rPr>
        <w:t>10</w:t>
      </w:r>
      <w:r>
        <w:rPr>
          <w:rFonts w:hint="eastAsia" w:ascii="宋体" w:hAnsi="宋体" w:eastAsia="宋体" w:cs="宋体"/>
          <w:lang w:val="en-US" w:eastAsia="zh-CN"/>
        </w:rPr>
        <w:t>mm、宽130</w:t>
      </w:r>
      <m:oMath>
        <m:r>
          <m:rPr>
            <m:sty m:val="p"/>
          </m:rPr>
          <w:rPr>
            <w:rFonts w:hint="eastAsia" w:ascii="Cambria Math" w:hAnsi="Cambria Math" w:eastAsia="宋体" w:cs="宋体"/>
            <w:lang w:val="en-US" w:eastAsia="zh-CN"/>
          </w:rPr>
          <m:t>±</m:t>
        </m:r>
      </m:oMath>
      <w:r>
        <w:rPr>
          <w:rFonts w:hint="eastAsia" w:ascii="宋体" w:hAnsi="宋体" w:eastAsia="宋体" w:cs="宋体"/>
          <w:b w:val="0"/>
          <w:i w:val="0"/>
          <w:lang w:val="en-US" w:eastAsia="zh-CN"/>
        </w:rPr>
        <w:t>10</w:t>
      </w:r>
      <w:r>
        <w:rPr>
          <w:rFonts w:hint="eastAsia" w:ascii="宋体" w:hAnsi="宋体" w:eastAsia="宋体" w:cs="宋体"/>
          <w:lang w:val="en-US" w:eastAsia="zh-CN"/>
        </w:rPr>
        <w:t>mm；</w:t>
      </w:r>
      <w:bookmarkEnd w:id="149"/>
      <w:bookmarkEnd w:id="150"/>
      <w:bookmarkEnd w:id="151"/>
      <w:r>
        <w:rPr>
          <w:rFonts w:hint="eastAsia" w:ascii="宋体" w:hAnsi="宋体" w:eastAsia="宋体" w:cs="宋体"/>
          <w:lang w:val="en-US" w:eastAsia="zh-CN"/>
        </w:rPr>
        <w:t xml:space="preserve"> </w:t>
      </w:r>
    </w:p>
    <w:p w14:paraId="6B815211">
      <w:pPr>
        <w:pStyle w:val="58"/>
        <w:keepNext w:val="0"/>
        <w:keepLines w:val="0"/>
        <w:pageBreakBefore w:val="0"/>
        <w:widowControl/>
        <w:kinsoku/>
        <w:wordWrap/>
        <w:overflowPunct/>
        <w:topLinePunct w:val="0"/>
        <w:autoSpaceDE w:val="0"/>
        <w:autoSpaceDN w:val="0"/>
        <w:bidi w:val="0"/>
        <w:adjustRightInd/>
        <w:snapToGrid/>
        <w:spacing w:line="400" w:lineRule="exact"/>
        <w:ind w:left="0" w:leftChars="0" w:firstLine="420" w:firstLineChars="200"/>
        <w:textAlignment w:val="auto"/>
        <w:rPr>
          <w:rFonts w:hint="eastAsia" w:ascii="宋体" w:hAnsi="宋体" w:eastAsia="宋体" w:cs="宋体"/>
          <w:lang w:val="en-US" w:eastAsia="zh-CN"/>
        </w:rPr>
      </w:pPr>
      <w:bookmarkStart w:id="152" w:name="_Toc15852"/>
      <w:bookmarkStart w:id="153" w:name="_Toc21484"/>
      <w:bookmarkStart w:id="154" w:name="_Toc18717"/>
      <w:r>
        <w:rPr>
          <w:rFonts w:hint="eastAsia" w:ascii="宋体" w:hAnsi="宋体" w:eastAsia="宋体" w:cs="宋体"/>
          <w:lang w:val="en-US" w:eastAsia="zh-CN"/>
        </w:rPr>
        <w:t>b）中小型客车使用的电子标志牌，客运起点地和讫点地的显示字高为110</w:t>
      </w:r>
      <m:oMath>
        <m:r>
          <m:rPr>
            <m:sty m:val="p"/>
          </m:rPr>
          <w:rPr>
            <w:rFonts w:hint="eastAsia" w:ascii="Cambria Math" w:hAnsi="Cambria Math" w:eastAsia="宋体" w:cs="宋体"/>
            <w:lang w:val="en-US" w:eastAsia="zh-CN"/>
          </w:rPr>
          <m:t>±</m:t>
        </m:r>
      </m:oMath>
      <w:r>
        <w:rPr>
          <w:rFonts w:hint="eastAsia" w:ascii="宋体" w:hAnsi="宋体" w:eastAsia="宋体" w:cs="宋体"/>
          <w:b w:val="0"/>
          <w:i w:val="0"/>
          <w:lang w:val="en-US" w:eastAsia="zh-CN"/>
        </w:rPr>
        <w:t>10</w:t>
      </w:r>
      <w:r>
        <w:rPr>
          <w:rFonts w:hint="eastAsia" w:ascii="宋体" w:hAnsi="宋体" w:eastAsia="宋体" w:cs="宋体"/>
          <w:lang w:val="en-US" w:eastAsia="zh-CN"/>
        </w:rPr>
        <w:t>mm、字宽为80</w:t>
      </w:r>
      <m:oMath>
        <m:r>
          <m:rPr>
            <m:sty m:val="p"/>
          </m:rPr>
          <w:rPr>
            <w:rFonts w:hint="eastAsia" w:ascii="Cambria Math" w:hAnsi="Cambria Math" w:eastAsia="宋体" w:cs="宋体"/>
            <w:lang w:val="en-US" w:eastAsia="zh-CN"/>
          </w:rPr>
          <m:t>±</m:t>
        </m:r>
      </m:oMath>
      <w:r>
        <w:rPr>
          <w:rFonts w:hint="eastAsia" w:ascii="宋体" w:hAnsi="宋体" w:eastAsia="宋体" w:cs="宋体"/>
          <w:b w:val="0"/>
          <w:i w:val="0"/>
          <w:lang w:val="en-US" w:eastAsia="zh-CN"/>
        </w:rPr>
        <w:t>10</w:t>
      </w:r>
      <w:r>
        <w:rPr>
          <w:rFonts w:hint="eastAsia" w:ascii="宋体" w:hAnsi="宋体" w:eastAsia="宋体" w:cs="宋体"/>
          <w:lang w:val="en-US" w:eastAsia="zh-CN"/>
        </w:rPr>
        <w:t>mm，客运类型简称的显示字高为28</w:t>
      </w:r>
      <m:oMath>
        <m:r>
          <m:rPr>
            <m:sty m:val="p"/>
          </m:rPr>
          <w:rPr>
            <w:rFonts w:hint="eastAsia" w:ascii="Cambria Math" w:hAnsi="Cambria Math" w:eastAsia="宋体" w:cs="宋体"/>
            <w:lang w:val="en-US" w:eastAsia="zh-CN"/>
          </w:rPr>
          <m:t>±</m:t>
        </m:r>
      </m:oMath>
      <w:r>
        <w:rPr>
          <w:rFonts w:hint="eastAsia" w:ascii="宋体" w:hAnsi="宋体" w:eastAsia="宋体" w:cs="宋体"/>
          <w:b w:val="0"/>
          <w:i w:val="0"/>
          <w:lang w:val="en-US" w:eastAsia="zh-CN"/>
        </w:rPr>
        <w:t>5</w:t>
      </w:r>
      <w:r>
        <w:rPr>
          <w:rFonts w:hint="eastAsia" w:ascii="宋体" w:hAnsi="宋体" w:eastAsia="宋体" w:cs="宋体"/>
          <w:lang w:val="en-US" w:eastAsia="zh-CN"/>
        </w:rPr>
        <w:t>mm、字宽为28</w:t>
      </w:r>
      <m:oMath>
        <m:r>
          <m:rPr>
            <m:sty m:val="p"/>
          </m:rPr>
          <w:rPr>
            <w:rFonts w:hint="eastAsia" w:ascii="Cambria Math" w:hAnsi="Cambria Math" w:eastAsia="宋体" w:cs="宋体"/>
            <w:lang w:val="en-US" w:eastAsia="zh-CN"/>
          </w:rPr>
          <m:t>±</m:t>
        </m:r>
      </m:oMath>
      <w:r>
        <w:rPr>
          <w:rFonts w:hint="eastAsia" w:ascii="宋体" w:hAnsi="宋体" w:eastAsia="宋体" w:cs="宋体"/>
          <w:b w:val="0"/>
          <w:i w:val="0"/>
          <w:lang w:val="en-US" w:eastAsia="zh-CN"/>
        </w:rPr>
        <w:t>5</w:t>
      </w:r>
      <w:r>
        <w:rPr>
          <w:rFonts w:hint="eastAsia" w:ascii="宋体" w:hAnsi="宋体" w:eastAsia="宋体" w:cs="宋体"/>
          <w:lang w:val="en-US" w:eastAsia="zh-CN"/>
        </w:rPr>
        <w:t>mm，追溯二维码的显示尺寸为高110</w:t>
      </w:r>
      <m:oMath>
        <m:r>
          <m:rPr>
            <m:sty m:val="p"/>
          </m:rPr>
          <w:rPr>
            <w:rFonts w:hint="eastAsia" w:ascii="Cambria Math" w:hAnsi="Cambria Math" w:eastAsia="宋体" w:cs="宋体"/>
            <w:lang w:val="en-US" w:eastAsia="zh-CN"/>
          </w:rPr>
          <m:t>±</m:t>
        </m:r>
      </m:oMath>
      <w:r>
        <w:rPr>
          <w:rFonts w:hint="eastAsia" w:ascii="宋体" w:hAnsi="宋体" w:eastAsia="宋体" w:cs="宋体"/>
          <w:b w:val="0"/>
          <w:i w:val="0"/>
          <w:lang w:val="en-US" w:eastAsia="zh-CN"/>
        </w:rPr>
        <w:t>10</w:t>
      </w:r>
      <w:r>
        <w:rPr>
          <w:rFonts w:hint="eastAsia" w:ascii="宋体" w:hAnsi="宋体" w:eastAsia="宋体" w:cs="宋体"/>
          <w:lang w:val="en-US" w:eastAsia="zh-CN"/>
        </w:rPr>
        <w:t>mm、宽110</w:t>
      </w:r>
      <m:oMath>
        <m:r>
          <m:rPr>
            <m:sty m:val="p"/>
          </m:rPr>
          <w:rPr>
            <w:rFonts w:hint="eastAsia" w:ascii="Cambria Math" w:hAnsi="Cambria Math" w:eastAsia="宋体" w:cs="宋体"/>
            <w:lang w:val="en-US" w:eastAsia="zh-CN"/>
          </w:rPr>
          <m:t>±</m:t>
        </m:r>
      </m:oMath>
      <w:r>
        <w:rPr>
          <w:rFonts w:hint="eastAsia" w:ascii="宋体" w:hAnsi="宋体" w:eastAsia="宋体" w:cs="宋体"/>
          <w:b w:val="0"/>
          <w:i w:val="0"/>
          <w:lang w:val="en-US" w:eastAsia="zh-CN"/>
        </w:rPr>
        <w:t>10</w:t>
      </w:r>
      <w:r>
        <w:rPr>
          <w:rFonts w:hint="eastAsia" w:ascii="宋体" w:hAnsi="宋体" w:eastAsia="宋体" w:cs="宋体"/>
          <w:lang w:val="en-US" w:eastAsia="zh-CN"/>
        </w:rPr>
        <w:t>mm；</w:t>
      </w:r>
    </w:p>
    <w:p w14:paraId="5D07963D">
      <w:pPr>
        <w:pStyle w:val="58"/>
        <w:keepNext w:val="0"/>
        <w:keepLines w:val="0"/>
        <w:pageBreakBefore w:val="0"/>
        <w:widowControl/>
        <w:kinsoku/>
        <w:wordWrap/>
        <w:overflowPunct/>
        <w:topLinePunct w:val="0"/>
        <w:autoSpaceDE w:val="0"/>
        <w:autoSpaceDN w:val="0"/>
        <w:bidi w:val="0"/>
        <w:adjustRightInd/>
        <w:snapToGrid/>
        <w:spacing w:line="400" w:lineRule="exact"/>
        <w:ind w:left="0" w:leftChars="0"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c）显示字数较多的，可以对起点地、讫点地和客运类型简称采用分屏滚动显示，分屏数量宜不超过2屏且每屏显示时间为3</w:t>
      </w:r>
      <m:oMath>
        <m:r>
          <m:rPr>
            <m:sty m:val="p"/>
          </m:rPr>
          <w:rPr>
            <w:rFonts w:hint="eastAsia" w:ascii="Cambria Math" w:hAnsi="Cambria Math" w:eastAsia="宋体" w:cs="宋体"/>
            <w:lang w:val="en-US" w:eastAsia="zh-CN"/>
          </w:rPr>
          <m:t>±</m:t>
        </m:r>
      </m:oMath>
      <w:r>
        <w:rPr>
          <w:rFonts w:hint="eastAsia" w:ascii="宋体" w:hAnsi="宋体" w:eastAsia="宋体" w:cs="宋体"/>
          <w:lang w:val="en-US" w:eastAsia="zh-CN"/>
        </w:rPr>
        <w:t>0.5s，间隔时间为0.5</w:t>
      </w:r>
      <m:oMath>
        <m:r>
          <m:rPr>
            <m:sty m:val="p"/>
          </m:rPr>
          <w:rPr>
            <w:rFonts w:hint="eastAsia" w:ascii="Cambria Math" w:hAnsi="Cambria Math" w:eastAsia="宋体" w:cs="宋体"/>
            <w:lang w:val="en-US" w:eastAsia="zh-CN"/>
          </w:rPr>
          <m:t>±</m:t>
        </m:r>
      </m:oMath>
      <w:r>
        <w:rPr>
          <w:rFonts w:hint="eastAsia" w:ascii="宋体" w:hAnsi="宋体" w:eastAsia="宋体" w:cs="宋体"/>
          <w:lang w:val="en-US" w:eastAsia="zh-CN"/>
        </w:rPr>
        <w:t>0.5s。</w:t>
      </w:r>
      <w:bookmarkEnd w:id="152"/>
      <w:bookmarkEnd w:id="153"/>
      <w:bookmarkEnd w:id="154"/>
    </w:p>
    <w:bookmarkEnd w:id="137"/>
    <w:p w14:paraId="53BEBA96">
      <w:pPr>
        <w:pStyle w:val="106"/>
        <w:keepNext w:val="0"/>
        <w:keepLines w:val="0"/>
        <w:pageBreakBefore w:val="0"/>
        <w:kinsoku/>
        <w:wordWrap/>
        <w:overflowPunct/>
        <w:topLinePunct w:val="0"/>
        <w:bidi w:val="0"/>
        <w:snapToGrid/>
        <w:spacing w:line="400" w:lineRule="exact"/>
        <w:ind w:left="0" w:leftChars="0" w:firstLine="0" w:firstLineChars="0"/>
        <w:textAlignment w:val="auto"/>
        <w:rPr>
          <w:rFonts w:hint="default" w:ascii="Times New Roman Regular" w:hAnsi="Times New Roman Regular" w:cs="Times New Roman Regular"/>
          <w:lang w:val="en-US" w:eastAsia="zh-CN"/>
        </w:rPr>
      </w:pPr>
      <w:bookmarkStart w:id="155" w:name="_Toc1160"/>
      <w:bookmarkStart w:id="156" w:name="_Toc15299"/>
      <w:bookmarkStart w:id="157" w:name="_Toc19273"/>
      <w:r>
        <w:rPr>
          <w:rFonts w:hint="eastAsia" w:ascii="Times New Roman Regular" w:hAnsi="Times New Roman Regular" w:cs="Times New Roman Regular"/>
          <w:lang w:val="en-US" w:eastAsia="zh-CN"/>
        </w:rPr>
        <w:t>信息管理</w:t>
      </w:r>
      <w:bookmarkEnd w:id="155"/>
      <w:bookmarkEnd w:id="156"/>
      <w:bookmarkEnd w:id="157"/>
    </w:p>
    <w:p w14:paraId="403115A2">
      <w:pPr>
        <w:pStyle w:val="107"/>
        <w:keepNext w:val="0"/>
        <w:keepLines w:val="0"/>
        <w:pageBreakBefore w:val="0"/>
        <w:kinsoku/>
        <w:wordWrap/>
        <w:overflowPunct/>
        <w:topLinePunct w:val="0"/>
        <w:bidi w:val="0"/>
        <w:snapToGrid/>
        <w:spacing w:line="400" w:lineRule="exact"/>
        <w:ind w:left="0" w:leftChars="0" w:firstLine="0" w:firstLineChars="0"/>
        <w:textAlignment w:val="auto"/>
        <w:rPr>
          <w:rFonts w:hint="eastAsia" w:ascii="Times New Roman Regular" w:hAnsi="Times New Roman Regular" w:cs="Times New Roman Regular"/>
          <w:lang w:val="en-US" w:eastAsia="zh-CN"/>
        </w:rPr>
      </w:pPr>
      <w:bookmarkStart w:id="158" w:name="_Toc19414"/>
      <w:bookmarkStart w:id="159" w:name="_Toc4007"/>
      <w:bookmarkStart w:id="160" w:name="_Toc2179"/>
      <w:r>
        <w:rPr>
          <w:rFonts w:hint="eastAsia" w:ascii="Times New Roman Regular" w:hAnsi="Times New Roman Regular" w:cs="Times New Roman Regular"/>
          <w:lang w:val="en-US" w:eastAsia="zh-CN"/>
        </w:rPr>
        <w:t>信息生成</w:t>
      </w:r>
      <w:bookmarkEnd w:id="158"/>
      <w:bookmarkEnd w:id="159"/>
      <w:bookmarkEnd w:id="160"/>
    </w:p>
    <w:p w14:paraId="1FB4A595">
      <w:pPr>
        <w:pStyle w:val="58"/>
        <w:keepNext w:val="0"/>
        <w:keepLines w:val="0"/>
        <w:pageBreakBefore w:val="0"/>
        <w:widowControl/>
        <w:kinsoku/>
        <w:wordWrap/>
        <w:overflowPunct/>
        <w:topLinePunct w:val="0"/>
        <w:autoSpaceDE w:val="0"/>
        <w:autoSpaceDN w:val="0"/>
        <w:bidi w:val="0"/>
        <w:adjustRightInd/>
        <w:snapToGrid/>
        <w:spacing w:line="400" w:lineRule="exact"/>
        <w:ind w:left="0" w:leftChars="0" w:firstLine="0" w:firstLineChars="0"/>
        <w:textAlignment w:val="auto"/>
        <w:rPr>
          <w:rFonts w:hint="eastAsia" w:ascii="宋体" w:hAnsi="宋体" w:eastAsia="宋体" w:cs="宋体"/>
          <w:szCs w:val="21"/>
          <w:lang w:val="en-US" w:eastAsia="zh-CN"/>
        </w:rPr>
      </w:pPr>
      <w:bookmarkStart w:id="161" w:name="_Toc3979"/>
      <w:bookmarkStart w:id="162" w:name="_Toc23836"/>
      <w:bookmarkStart w:id="163" w:name="_Toc15687"/>
      <w:bookmarkStart w:id="164" w:name="_Toc19876"/>
      <w:r>
        <w:rPr>
          <w:rFonts w:hint="eastAsia" w:ascii="黑体" w:hAnsi="黑体" w:eastAsia="黑体" w:cs="黑体"/>
          <w:lang w:val="en-US" w:eastAsia="zh-CN"/>
        </w:rPr>
        <w:t>7.1.1</w:t>
      </w:r>
      <w:r>
        <w:rPr>
          <w:rFonts w:hint="eastAsia" w:ascii="宋体" w:hAnsi="宋体" w:eastAsia="宋体" w:cs="宋体"/>
          <w:lang w:val="en-US" w:eastAsia="zh-CN"/>
        </w:rPr>
        <w:t xml:space="preserve">  </w:t>
      </w:r>
      <w:r>
        <w:rPr>
          <w:rFonts w:hint="eastAsia" w:ascii="宋体" w:hAnsi="宋体" w:eastAsia="宋体" w:cs="宋体"/>
          <w:szCs w:val="21"/>
          <w:lang w:val="en-US" w:eastAsia="zh-CN"/>
        </w:rPr>
        <w:t>客车担当的本运次道路客运经营信息和电子标志牌显示信息，由道路客运经营主体归属地的电子标志牌管理系统生成，信息编码应符合JT/T 415的要求。</w:t>
      </w:r>
      <w:bookmarkEnd w:id="161"/>
      <w:bookmarkEnd w:id="162"/>
      <w:bookmarkEnd w:id="163"/>
      <w:bookmarkEnd w:id="164"/>
    </w:p>
    <w:p w14:paraId="7313BA44">
      <w:pPr>
        <w:pStyle w:val="58"/>
        <w:keepNext w:val="0"/>
        <w:keepLines w:val="0"/>
        <w:pageBreakBefore w:val="0"/>
        <w:widowControl/>
        <w:kinsoku/>
        <w:wordWrap/>
        <w:overflowPunct/>
        <w:topLinePunct w:val="0"/>
        <w:autoSpaceDE w:val="0"/>
        <w:autoSpaceDN w:val="0"/>
        <w:bidi w:val="0"/>
        <w:adjustRightInd/>
        <w:snapToGrid/>
        <w:spacing w:line="400" w:lineRule="exact"/>
        <w:ind w:left="0" w:leftChars="0" w:firstLine="0" w:firstLineChars="0"/>
        <w:textAlignment w:val="auto"/>
        <w:rPr>
          <w:rFonts w:hint="eastAsia" w:ascii="宋体" w:hAnsi="宋体" w:eastAsia="宋体" w:cs="宋体"/>
          <w:szCs w:val="21"/>
          <w:lang w:val="en-US" w:eastAsia="zh-CN"/>
        </w:rPr>
      </w:pPr>
      <w:bookmarkStart w:id="165" w:name="_Toc29569"/>
      <w:bookmarkStart w:id="166" w:name="_Toc13621"/>
      <w:bookmarkStart w:id="167" w:name="_Toc14965"/>
      <w:bookmarkStart w:id="168" w:name="_Toc25291"/>
      <w:r>
        <w:rPr>
          <w:rFonts w:hint="eastAsia" w:ascii="黑体" w:hAnsi="黑体" w:eastAsia="黑体" w:cs="黑体"/>
          <w:szCs w:val="21"/>
          <w:lang w:val="en-US" w:eastAsia="zh-CN"/>
        </w:rPr>
        <w:t>7.1.2</w:t>
      </w:r>
      <w:r>
        <w:rPr>
          <w:rFonts w:hint="eastAsia" w:ascii="宋体" w:hAnsi="宋体" w:eastAsia="宋体" w:cs="宋体"/>
          <w:szCs w:val="21"/>
          <w:lang w:val="en-US" w:eastAsia="zh-CN"/>
        </w:rPr>
        <w:t xml:space="preserve">  电子标志牌管理系统生成的道路客运经营信息内容包括但不限于：</w:t>
      </w:r>
      <w:bookmarkEnd w:id="165"/>
      <w:bookmarkEnd w:id="166"/>
      <w:bookmarkEnd w:id="167"/>
    </w:p>
    <w:p w14:paraId="2B2D8522">
      <w:pPr>
        <w:pStyle w:val="58"/>
        <w:keepNext w:val="0"/>
        <w:keepLines w:val="0"/>
        <w:pageBreakBefore w:val="0"/>
        <w:widowControl/>
        <w:kinsoku/>
        <w:wordWrap/>
        <w:overflowPunct/>
        <w:topLinePunct w:val="0"/>
        <w:autoSpaceDE w:val="0"/>
        <w:autoSpaceDN w:val="0"/>
        <w:bidi w:val="0"/>
        <w:adjustRightInd/>
        <w:snapToGrid/>
        <w:spacing w:line="400" w:lineRule="exact"/>
        <w:ind w:left="0" w:leftChars="0" w:firstLine="420" w:firstLineChars="200"/>
        <w:textAlignment w:val="auto"/>
        <w:rPr>
          <w:rFonts w:hint="eastAsia" w:ascii="宋体" w:hAnsi="宋体" w:eastAsia="宋体" w:cs="宋体"/>
          <w:szCs w:val="21"/>
          <w:lang w:val="en-US" w:eastAsia="zh-CN"/>
        </w:rPr>
      </w:pPr>
      <w:bookmarkStart w:id="169" w:name="_Toc22774"/>
      <w:bookmarkStart w:id="170" w:name="_Toc31853"/>
      <w:bookmarkStart w:id="171" w:name="_Toc7584"/>
      <w:r>
        <w:rPr>
          <w:rFonts w:hint="eastAsia" w:ascii="宋体" w:hAnsi="宋体" w:eastAsia="宋体" w:cs="宋体"/>
          <w:szCs w:val="21"/>
          <w:lang w:val="en-US" w:eastAsia="zh-CN"/>
        </w:rPr>
        <w:t>a）班车客运的道路客运经营主体、经营许可证号、标志牌编号、客运班线类型、日发班次下限、车辆类型等级、起点地和讫点地、中途停靠地客运站点、客运班线经营期限、起点地客运站点、讫点地客运站点、途经路线、车牌号码、驾驶人姓名、驾驶人驾驶证号，以及是否属于线路公司、农村道路客运、营运线路长度在800公里以上的客运班线。</w:t>
      </w:r>
      <w:bookmarkEnd w:id="169"/>
      <w:bookmarkEnd w:id="170"/>
      <w:bookmarkEnd w:id="171"/>
    </w:p>
    <w:p w14:paraId="79D48D9B">
      <w:pPr>
        <w:pStyle w:val="58"/>
        <w:keepNext w:val="0"/>
        <w:keepLines w:val="0"/>
        <w:pageBreakBefore w:val="0"/>
        <w:widowControl/>
        <w:kinsoku/>
        <w:wordWrap/>
        <w:overflowPunct/>
        <w:topLinePunct w:val="0"/>
        <w:autoSpaceDE w:val="0"/>
        <w:autoSpaceDN w:val="0"/>
        <w:bidi w:val="0"/>
        <w:adjustRightInd/>
        <w:snapToGrid/>
        <w:spacing w:line="400" w:lineRule="exact"/>
        <w:ind w:left="0" w:leftChars="0" w:firstLine="420" w:firstLineChars="200"/>
        <w:textAlignment w:val="auto"/>
        <w:rPr>
          <w:rFonts w:hint="eastAsia" w:ascii="宋体" w:hAnsi="宋体" w:eastAsia="宋体" w:cs="宋体"/>
          <w:sz w:val="21"/>
          <w:szCs w:val="21"/>
          <w:lang w:val="en-US" w:eastAsia="zh-CN"/>
        </w:rPr>
      </w:pPr>
      <w:bookmarkStart w:id="172" w:name="_Toc23308"/>
      <w:bookmarkStart w:id="173" w:name="_Toc14535"/>
      <w:bookmarkStart w:id="174" w:name="_Toc26027"/>
      <w:r>
        <w:rPr>
          <w:rFonts w:hint="eastAsia" w:ascii="宋体" w:hAnsi="宋体" w:eastAsia="宋体" w:cs="宋体"/>
          <w:szCs w:val="21"/>
          <w:lang w:val="en-US" w:eastAsia="zh-CN"/>
        </w:rPr>
        <w:t>b）包车客运、旅游客运</w:t>
      </w:r>
      <w:bookmarkEnd w:id="168"/>
      <w:r>
        <w:rPr>
          <w:rFonts w:hint="eastAsia" w:ascii="宋体" w:hAnsi="宋体" w:eastAsia="宋体" w:cs="宋体"/>
          <w:szCs w:val="21"/>
          <w:lang w:val="en-US" w:eastAsia="zh-CN"/>
        </w:rPr>
        <w:t>的道路客运经营主体、经营许可证号、标志牌编号、车牌号码、起讫地及客运站点、中途停靠地客运站点、途经路线、使用原因、有效期、驾驶人姓名、驾驶人驾驶证号。</w:t>
      </w:r>
      <w:bookmarkEnd w:id="172"/>
      <w:bookmarkEnd w:id="173"/>
      <w:bookmarkEnd w:id="174"/>
    </w:p>
    <w:p w14:paraId="01545E57">
      <w:pPr>
        <w:pStyle w:val="58"/>
        <w:keepNext w:val="0"/>
        <w:keepLines w:val="0"/>
        <w:pageBreakBefore w:val="0"/>
        <w:widowControl/>
        <w:kinsoku/>
        <w:wordWrap/>
        <w:overflowPunct/>
        <w:topLinePunct w:val="0"/>
        <w:autoSpaceDE w:val="0"/>
        <w:autoSpaceDN w:val="0"/>
        <w:bidi w:val="0"/>
        <w:adjustRightInd/>
        <w:snapToGrid/>
        <w:spacing w:line="400" w:lineRule="exact"/>
        <w:ind w:left="0" w:leftChars="0" w:firstLine="0" w:firstLineChars="0"/>
        <w:textAlignment w:val="auto"/>
        <w:rPr>
          <w:rFonts w:hint="eastAsia" w:ascii="宋体" w:hAnsi="宋体" w:eastAsia="宋体" w:cs="宋体"/>
          <w:szCs w:val="21"/>
          <w:lang w:val="en-US" w:eastAsia="zh-CN"/>
        </w:rPr>
      </w:pPr>
      <w:bookmarkStart w:id="175" w:name="_Toc25808"/>
      <w:bookmarkStart w:id="176" w:name="_Toc30943"/>
      <w:bookmarkStart w:id="177" w:name="_Toc6242"/>
      <w:bookmarkStart w:id="178" w:name="_Toc4966"/>
      <w:bookmarkStart w:id="179" w:name="_Toc19443"/>
      <w:bookmarkStart w:id="180" w:name="_Toc7755"/>
      <w:bookmarkStart w:id="181" w:name="_Toc21154"/>
      <w:r>
        <w:rPr>
          <w:rFonts w:hint="eastAsia" w:ascii="黑体" w:hAnsi="黑体" w:eastAsia="黑体" w:cs="黑体"/>
          <w:szCs w:val="21"/>
          <w:lang w:val="en-US" w:eastAsia="zh-CN"/>
        </w:rPr>
        <w:t>7.1.3</w:t>
      </w:r>
      <w:r>
        <w:rPr>
          <w:rFonts w:hint="eastAsia" w:ascii="宋体" w:hAnsi="宋体" w:eastAsia="宋体" w:cs="宋体"/>
          <w:szCs w:val="21"/>
          <w:lang w:val="en-US" w:eastAsia="zh-CN"/>
        </w:rPr>
        <w:t xml:space="preserve">  道路客运经营信息数据存储于道路客运经营主体归属地的电子标志牌管理系统数据库</w:t>
      </w:r>
      <w:bookmarkEnd w:id="175"/>
      <w:bookmarkEnd w:id="176"/>
      <w:bookmarkEnd w:id="177"/>
      <w:r>
        <w:rPr>
          <w:rFonts w:hint="eastAsia" w:ascii="宋体" w:hAnsi="宋体" w:eastAsia="宋体" w:cs="宋体"/>
          <w:szCs w:val="21"/>
          <w:lang w:val="en-US" w:eastAsia="zh-CN"/>
        </w:rPr>
        <w:t>，</w:t>
      </w:r>
      <w:bookmarkStart w:id="182" w:name="_Toc10923"/>
      <w:bookmarkStart w:id="183" w:name="_Toc28366"/>
      <w:bookmarkStart w:id="184" w:name="_Toc246"/>
      <w:r>
        <w:rPr>
          <w:rFonts w:hint="eastAsia" w:ascii="宋体" w:hAnsi="宋体" w:eastAsia="宋体" w:cs="宋体"/>
          <w:szCs w:val="21"/>
          <w:lang w:val="en-US" w:eastAsia="zh-CN"/>
        </w:rPr>
        <w:t>电子标志牌显示信息数据存储于电子标志牌的本地存储器。</w:t>
      </w:r>
      <w:bookmarkEnd w:id="178"/>
      <w:bookmarkEnd w:id="179"/>
      <w:bookmarkEnd w:id="180"/>
      <w:bookmarkEnd w:id="181"/>
      <w:bookmarkEnd w:id="182"/>
      <w:bookmarkEnd w:id="183"/>
      <w:bookmarkEnd w:id="184"/>
    </w:p>
    <w:p w14:paraId="55EADDFD">
      <w:pPr>
        <w:pStyle w:val="107"/>
        <w:keepNext w:val="0"/>
        <w:keepLines w:val="0"/>
        <w:pageBreakBefore w:val="0"/>
        <w:widowControl w:val="0"/>
        <w:kinsoku/>
        <w:wordWrap/>
        <w:overflowPunct/>
        <w:topLinePunct w:val="0"/>
        <w:bidi w:val="0"/>
        <w:snapToGrid/>
        <w:spacing w:line="400" w:lineRule="exact"/>
        <w:ind w:left="0" w:leftChars="0" w:firstLine="0" w:firstLineChars="0"/>
        <w:textAlignment w:val="auto"/>
        <w:rPr>
          <w:rFonts w:hint="eastAsia" w:ascii="Times New Roman Regular" w:hAnsi="Times New Roman Regular" w:cs="Times New Roman Regular"/>
          <w:lang w:val="en-US" w:eastAsia="zh-CN"/>
        </w:rPr>
      </w:pPr>
      <w:bookmarkStart w:id="185" w:name="_Toc15035"/>
      <w:bookmarkStart w:id="186" w:name="_Toc3781"/>
      <w:bookmarkStart w:id="187" w:name="_Toc18448"/>
      <w:bookmarkStart w:id="188" w:name="_Toc9166"/>
      <w:bookmarkStart w:id="189" w:name="_Toc7355"/>
      <w:bookmarkStart w:id="190" w:name="_Toc23637"/>
      <w:r>
        <w:rPr>
          <w:rFonts w:hint="eastAsia" w:ascii="Times New Roman Regular" w:hAnsi="Times New Roman Regular" w:cs="Times New Roman Regular"/>
          <w:lang w:val="en-US" w:eastAsia="zh-CN"/>
        </w:rPr>
        <w:t>信息传输与显示</w:t>
      </w:r>
      <w:bookmarkEnd w:id="185"/>
      <w:bookmarkEnd w:id="186"/>
    </w:p>
    <w:p w14:paraId="00FA2665">
      <w:pPr>
        <w:pStyle w:val="58"/>
        <w:keepNext w:val="0"/>
        <w:keepLines w:val="0"/>
        <w:pageBreakBefore w:val="0"/>
        <w:widowControl w:val="0"/>
        <w:kinsoku/>
        <w:wordWrap/>
        <w:overflowPunct/>
        <w:topLinePunct w:val="0"/>
        <w:autoSpaceDE w:val="0"/>
        <w:autoSpaceDN w:val="0"/>
        <w:bidi w:val="0"/>
        <w:adjustRightInd/>
        <w:snapToGrid/>
        <w:spacing w:line="400" w:lineRule="exact"/>
        <w:ind w:left="0" w:leftChars="0" w:firstLine="0" w:firstLineChars="0"/>
        <w:textAlignment w:val="auto"/>
        <w:rPr>
          <w:rFonts w:hint="eastAsia" w:ascii="宋体" w:hAnsi="宋体" w:eastAsia="宋体" w:cs="宋体"/>
          <w:lang w:val="en-US" w:eastAsia="zh-CN"/>
        </w:rPr>
      </w:pPr>
      <w:r>
        <w:rPr>
          <w:rFonts w:hint="eastAsia" w:ascii="黑体" w:hAnsi="黑体" w:eastAsia="黑体" w:cs="黑体"/>
          <w:lang w:val="en-US" w:eastAsia="zh-CN"/>
        </w:rPr>
        <w:t>7.2.1</w:t>
      </w:r>
      <w:r>
        <w:rPr>
          <w:rFonts w:hint="eastAsia" w:ascii="宋体" w:hAnsi="宋体" w:eastAsia="宋体" w:cs="宋体"/>
          <w:lang w:val="en-US" w:eastAsia="zh-CN"/>
        </w:rPr>
        <w:t xml:space="preserve">  电子标志牌管理系统向电子标志牌用户分配接入码，由用户通过公众移动通信网络将电子标志牌与电子标志牌管理系统建立通讯连接和进行消息订阅。</w:t>
      </w:r>
      <w:bookmarkEnd w:id="187"/>
      <w:bookmarkEnd w:id="188"/>
      <w:bookmarkEnd w:id="189"/>
      <w:r>
        <w:rPr>
          <w:rFonts w:hint="eastAsia" w:ascii="宋体" w:hAnsi="宋体" w:eastAsia="宋体" w:cs="宋体"/>
          <w:lang w:val="en-US" w:eastAsia="zh-CN"/>
        </w:rPr>
        <w:t>通讯接口与数据传递流程参见附录A。</w:t>
      </w:r>
    </w:p>
    <w:p w14:paraId="53097392">
      <w:pPr>
        <w:pStyle w:val="58"/>
        <w:keepNext w:val="0"/>
        <w:keepLines w:val="0"/>
        <w:pageBreakBefore w:val="0"/>
        <w:widowControl w:val="0"/>
        <w:kinsoku/>
        <w:wordWrap/>
        <w:overflowPunct/>
        <w:topLinePunct w:val="0"/>
        <w:autoSpaceDE w:val="0"/>
        <w:autoSpaceDN w:val="0"/>
        <w:bidi w:val="0"/>
        <w:adjustRightInd/>
        <w:snapToGrid/>
        <w:spacing w:line="400" w:lineRule="exact"/>
        <w:ind w:left="0" w:leftChars="0" w:firstLine="0" w:firstLineChars="0"/>
        <w:textAlignment w:val="auto"/>
        <w:rPr>
          <w:rFonts w:hint="eastAsia" w:ascii="宋体" w:hAnsi="宋体" w:eastAsia="宋体" w:cs="宋体"/>
          <w:lang w:val="en-US" w:eastAsia="zh-CN"/>
        </w:rPr>
      </w:pPr>
      <w:r>
        <w:rPr>
          <w:rFonts w:hint="eastAsia" w:ascii="黑体" w:hAnsi="黑体" w:eastAsia="黑体" w:cs="黑体"/>
          <w:lang w:val="en-US" w:eastAsia="zh-CN"/>
        </w:rPr>
        <w:t>7.2.2</w:t>
      </w:r>
      <w:r>
        <w:rPr>
          <w:rFonts w:hint="eastAsia" w:ascii="宋体" w:hAnsi="宋体" w:eastAsia="宋体" w:cs="宋体"/>
          <w:lang w:val="en-US" w:eastAsia="zh-CN"/>
        </w:rPr>
        <w:t xml:space="preserve">  </w:t>
      </w:r>
      <w:r>
        <w:rPr>
          <w:rFonts w:hint="eastAsia" w:ascii="宋体" w:hAnsi="宋体" w:eastAsia="宋体" w:cs="宋体"/>
          <w:kern w:val="0"/>
          <w:sz w:val="21"/>
          <w:szCs w:val="20"/>
          <w:lang w:val="en-US" w:eastAsia="zh-CN" w:bidi="ar-SA"/>
        </w:rPr>
        <w:t>当</w:t>
      </w:r>
      <w:r>
        <w:rPr>
          <w:rFonts w:hint="eastAsia" w:ascii="宋体" w:hAnsi="宋体" w:eastAsia="宋体" w:cs="宋体"/>
          <w:lang w:val="en-US" w:eastAsia="zh-CN"/>
        </w:rPr>
        <w:t>电子标志牌开机和开机后每满10min，由电子标志牌管理系统根据客运班线经营期限或者包车客运、旅游客运有效期，对本运次道路客运的电子标志牌显示信息进行有效性核验，其中：</w:t>
      </w:r>
    </w:p>
    <w:p w14:paraId="2608F194">
      <w:pPr>
        <w:pStyle w:val="58"/>
        <w:keepNext w:val="0"/>
        <w:keepLines w:val="0"/>
        <w:pageBreakBefore w:val="0"/>
        <w:widowControl w:val="0"/>
        <w:kinsoku/>
        <w:wordWrap/>
        <w:overflowPunct/>
        <w:topLinePunct w:val="0"/>
        <w:autoSpaceDE w:val="0"/>
        <w:autoSpaceDN w:val="0"/>
        <w:bidi w:val="0"/>
        <w:adjustRightInd/>
        <w:snapToGrid/>
        <w:spacing w:line="400" w:lineRule="exact"/>
        <w:ind w:left="0" w:leftChars="0"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a）有效期未届满的，开启电子标志牌的显示信息；</w:t>
      </w:r>
    </w:p>
    <w:p w14:paraId="28AA03E5">
      <w:pPr>
        <w:pStyle w:val="58"/>
        <w:keepNext w:val="0"/>
        <w:keepLines w:val="0"/>
        <w:pageBreakBefore w:val="0"/>
        <w:widowControl w:val="0"/>
        <w:kinsoku/>
        <w:wordWrap/>
        <w:overflowPunct/>
        <w:topLinePunct w:val="0"/>
        <w:autoSpaceDE w:val="0"/>
        <w:autoSpaceDN w:val="0"/>
        <w:bidi w:val="0"/>
        <w:adjustRightInd/>
        <w:snapToGrid/>
        <w:spacing w:line="400" w:lineRule="exact"/>
        <w:ind w:left="0" w:leftChars="0" w:firstLine="420" w:firstLineChars="200"/>
        <w:textAlignment w:val="auto"/>
        <w:rPr>
          <w:rFonts w:hint="eastAsia" w:ascii="宋体" w:hAnsi="宋体" w:eastAsia="宋体" w:cs="宋体"/>
          <w:kern w:val="0"/>
          <w:sz w:val="21"/>
          <w:szCs w:val="20"/>
          <w:lang w:val="en-US" w:eastAsia="zh-CN" w:bidi="ar-SA"/>
        </w:rPr>
      </w:pPr>
      <w:r>
        <w:rPr>
          <w:rFonts w:hint="eastAsia" w:ascii="宋体" w:hAnsi="宋体" w:eastAsia="宋体" w:cs="宋体"/>
          <w:lang w:val="en-US" w:eastAsia="zh-CN"/>
        </w:rPr>
        <w:t>b）有效期届满的，</w:t>
      </w:r>
      <w:r>
        <w:rPr>
          <w:rFonts w:hint="eastAsia" w:ascii="宋体" w:hAnsi="宋体" w:eastAsia="宋体" w:cs="宋体"/>
          <w:kern w:val="0"/>
          <w:sz w:val="21"/>
          <w:szCs w:val="20"/>
          <w:lang w:val="en-US" w:eastAsia="zh-CN" w:bidi="ar-SA"/>
        </w:rPr>
        <w:t>关闭</w:t>
      </w:r>
      <w:r>
        <w:rPr>
          <w:rFonts w:hint="eastAsia" w:ascii="宋体" w:hAnsi="宋体" w:eastAsia="宋体" w:cs="宋体"/>
          <w:lang w:val="en-US" w:eastAsia="zh-CN"/>
        </w:rPr>
        <w:t>电子标志牌的显示信息</w:t>
      </w:r>
      <w:r>
        <w:rPr>
          <w:rFonts w:hint="eastAsia" w:ascii="宋体" w:hAnsi="宋体" w:eastAsia="宋体" w:cs="宋体"/>
          <w:kern w:val="0"/>
          <w:sz w:val="21"/>
          <w:szCs w:val="20"/>
          <w:lang w:val="en-US" w:eastAsia="zh-CN" w:bidi="ar-SA"/>
        </w:rPr>
        <w:t>。</w:t>
      </w:r>
    </w:p>
    <w:bookmarkEnd w:id="190"/>
    <w:p w14:paraId="58A7045C">
      <w:pPr>
        <w:pStyle w:val="107"/>
        <w:keepNext w:val="0"/>
        <w:keepLines w:val="0"/>
        <w:pageBreakBefore w:val="0"/>
        <w:kinsoku/>
        <w:wordWrap/>
        <w:overflowPunct/>
        <w:topLinePunct w:val="0"/>
        <w:bidi w:val="0"/>
        <w:snapToGrid/>
        <w:spacing w:line="400" w:lineRule="exact"/>
        <w:ind w:left="0" w:leftChars="0" w:firstLine="0" w:firstLineChars="0"/>
        <w:textAlignment w:val="auto"/>
        <w:rPr>
          <w:rFonts w:hint="eastAsia" w:ascii="Times New Roman Regular" w:hAnsi="Times New Roman Regular" w:cs="Times New Roman Regular"/>
          <w:lang w:val="en-US" w:eastAsia="zh-CN"/>
        </w:rPr>
      </w:pPr>
      <w:bookmarkStart w:id="191" w:name="_Toc32361"/>
      <w:bookmarkStart w:id="192" w:name="_Toc6945"/>
      <w:bookmarkStart w:id="193" w:name="_Toc5173"/>
      <w:r>
        <w:rPr>
          <w:rFonts w:hint="eastAsia" w:ascii="Times New Roman Regular" w:hAnsi="Times New Roman Regular" w:cs="Times New Roman Regular"/>
          <w:lang w:val="en-US" w:eastAsia="zh-CN"/>
        </w:rPr>
        <w:t>信息查询</w:t>
      </w:r>
      <w:bookmarkEnd w:id="191"/>
      <w:bookmarkEnd w:id="192"/>
      <w:bookmarkEnd w:id="193"/>
    </w:p>
    <w:p w14:paraId="4EEB9855">
      <w:pPr>
        <w:pStyle w:val="58"/>
        <w:keepNext w:val="0"/>
        <w:keepLines w:val="0"/>
        <w:pageBreakBefore w:val="0"/>
        <w:widowControl w:val="0"/>
        <w:kinsoku/>
        <w:wordWrap/>
        <w:overflowPunct/>
        <w:topLinePunct w:val="0"/>
        <w:autoSpaceDE w:val="0"/>
        <w:autoSpaceDN w:val="0"/>
        <w:bidi w:val="0"/>
        <w:adjustRightInd/>
        <w:snapToGrid/>
        <w:spacing w:line="400" w:lineRule="exact"/>
        <w:ind w:left="0" w:leftChars="0" w:firstLine="0" w:firstLineChars="0"/>
        <w:textAlignment w:val="auto"/>
        <w:rPr>
          <w:rFonts w:hint="eastAsia" w:ascii="宋体" w:hAnsi="宋体" w:eastAsia="宋体" w:cs="宋体"/>
          <w:lang w:val="en-US" w:eastAsia="zh-CN"/>
        </w:rPr>
      </w:pPr>
      <w:bookmarkStart w:id="194" w:name="_Toc19528"/>
      <w:bookmarkStart w:id="195" w:name="_Toc28176"/>
      <w:bookmarkStart w:id="196" w:name="_Toc31429"/>
      <w:bookmarkStart w:id="197" w:name="_Toc3895"/>
      <w:bookmarkStart w:id="198" w:name="_Toc22971"/>
      <w:r>
        <w:rPr>
          <w:rFonts w:hint="eastAsia" w:ascii="黑体" w:hAnsi="黑体" w:eastAsia="黑体" w:cs="黑体"/>
          <w:lang w:val="en-US" w:eastAsia="zh-CN"/>
        </w:rPr>
        <w:t>7.3.1</w:t>
      </w:r>
      <w:bookmarkEnd w:id="194"/>
      <w:r>
        <w:rPr>
          <w:rFonts w:hint="eastAsia" w:hAnsi="宋体" w:cs="宋体"/>
          <w:lang w:val="en-US" w:eastAsia="zh-CN"/>
        </w:rPr>
        <w:t xml:space="preserve">  </w:t>
      </w:r>
      <w:r>
        <w:rPr>
          <w:rFonts w:hint="eastAsia" w:ascii="宋体" w:hAnsi="宋体" w:eastAsia="宋体" w:cs="宋体"/>
          <w:lang w:val="en-US" w:eastAsia="zh-CN"/>
        </w:rPr>
        <w:t>用手机、平板电脑等移动通信终端的摄像头扫描追溯二维码，可以使用电子标志牌管理系统的服务接口解析追溯二维码中承载的加密编码信息，获取客车担当的本运次道路客运相关追溯服务信息。</w:t>
      </w:r>
      <w:bookmarkEnd w:id="195"/>
      <w:r>
        <w:rPr>
          <w:rFonts w:hint="eastAsia" w:ascii="宋体" w:hAnsi="宋体" w:eastAsia="宋体" w:cs="宋体"/>
          <w:lang w:val="en-US" w:eastAsia="zh-CN"/>
        </w:rPr>
        <w:t>电子标志牌管理系统的接口与参数定义参见附录B。</w:t>
      </w:r>
      <w:bookmarkEnd w:id="196"/>
    </w:p>
    <w:p w14:paraId="56ACE0A7">
      <w:pPr>
        <w:pStyle w:val="58"/>
        <w:keepNext w:val="0"/>
        <w:keepLines w:val="0"/>
        <w:pageBreakBefore w:val="0"/>
        <w:widowControl w:val="0"/>
        <w:kinsoku/>
        <w:wordWrap/>
        <w:overflowPunct/>
        <w:topLinePunct w:val="0"/>
        <w:autoSpaceDE w:val="0"/>
        <w:autoSpaceDN w:val="0"/>
        <w:bidi w:val="0"/>
        <w:adjustRightInd/>
        <w:snapToGrid/>
        <w:spacing w:line="400" w:lineRule="exact"/>
        <w:ind w:left="0" w:leftChars="0" w:firstLine="0" w:firstLineChars="0"/>
        <w:textAlignment w:val="auto"/>
        <w:rPr>
          <w:rFonts w:hint="eastAsia" w:ascii="宋体" w:hAnsi="宋体" w:eastAsia="宋体" w:cs="宋体"/>
          <w:lang w:val="en-US" w:eastAsia="zh-CN"/>
        </w:rPr>
      </w:pPr>
      <w:bookmarkStart w:id="199" w:name="_Toc15480"/>
      <w:bookmarkStart w:id="200" w:name="_Toc7139"/>
      <w:r>
        <w:rPr>
          <w:rFonts w:hint="eastAsia" w:ascii="黑体" w:hAnsi="黑体" w:eastAsia="黑体" w:cs="黑体"/>
          <w:lang w:val="en-US" w:eastAsia="zh-CN"/>
        </w:rPr>
        <w:t>7.3.2</w:t>
      </w:r>
      <w:r>
        <w:rPr>
          <w:rFonts w:hint="eastAsia" w:hAnsi="宋体" w:cs="宋体"/>
          <w:lang w:val="en-US" w:eastAsia="zh-CN"/>
        </w:rPr>
        <w:t xml:space="preserve">  </w:t>
      </w:r>
      <w:r>
        <w:rPr>
          <w:rFonts w:hint="eastAsia" w:ascii="宋体" w:hAnsi="宋体" w:eastAsia="宋体" w:cs="宋体"/>
          <w:lang w:val="en-US" w:eastAsia="zh-CN"/>
        </w:rPr>
        <w:t>电子标志牌管理系统根据用户数据库，对扫描追溯二维码信息的用户进行身份校验，其中：</w:t>
      </w:r>
      <w:bookmarkEnd w:id="199"/>
      <w:bookmarkEnd w:id="200"/>
    </w:p>
    <w:p w14:paraId="133FC9F9">
      <w:pPr>
        <w:pStyle w:val="58"/>
        <w:keepNext w:val="0"/>
        <w:keepLines w:val="0"/>
        <w:pageBreakBefore w:val="0"/>
        <w:widowControl w:val="0"/>
        <w:kinsoku/>
        <w:wordWrap/>
        <w:overflowPunct/>
        <w:topLinePunct w:val="0"/>
        <w:autoSpaceDE w:val="0"/>
        <w:autoSpaceDN w:val="0"/>
        <w:bidi w:val="0"/>
        <w:adjustRightInd/>
        <w:snapToGrid/>
        <w:spacing w:line="400" w:lineRule="exact"/>
        <w:ind w:left="0" w:leftChars="0" w:firstLine="420" w:firstLineChars="200"/>
        <w:textAlignment w:val="auto"/>
        <w:rPr>
          <w:rFonts w:hint="eastAsia" w:ascii="宋体" w:hAnsi="宋体" w:eastAsia="宋体" w:cs="宋体"/>
          <w:lang w:val="en-US" w:eastAsia="zh-CN"/>
        </w:rPr>
      </w:pPr>
      <w:bookmarkStart w:id="201" w:name="_Toc17547"/>
      <w:bookmarkStart w:id="202" w:name="_Toc28009"/>
      <w:r>
        <w:rPr>
          <w:rFonts w:hint="eastAsia" w:ascii="宋体" w:hAnsi="宋体" w:eastAsia="宋体" w:cs="宋体"/>
          <w:lang w:val="en-US" w:eastAsia="zh-CN"/>
        </w:rPr>
        <w:t>a）校验通过的，可以完整获取客车担当的本运次道路客运经营信息</w:t>
      </w:r>
      <w:bookmarkEnd w:id="197"/>
      <w:r>
        <w:rPr>
          <w:rFonts w:hint="eastAsia" w:ascii="宋体" w:hAnsi="宋体" w:eastAsia="宋体" w:cs="宋体"/>
          <w:lang w:val="en-US" w:eastAsia="zh-CN"/>
        </w:rPr>
        <w:t>；</w:t>
      </w:r>
      <w:bookmarkEnd w:id="201"/>
      <w:bookmarkEnd w:id="202"/>
    </w:p>
    <w:p w14:paraId="406B5534">
      <w:pPr>
        <w:pStyle w:val="58"/>
        <w:keepNext w:val="0"/>
        <w:keepLines w:val="0"/>
        <w:pageBreakBefore w:val="0"/>
        <w:widowControl w:val="0"/>
        <w:kinsoku/>
        <w:wordWrap/>
        <w:overflowPunct/>
        <w:topLinePunct w:val="0"/>
        <w:autoSpaceDE w:val="0"/>
        <w:autoSpaceDN w:val="0"/>
        <w:bidi w:val="0"/>
        <w:adjustRightInd/>
        <w:snapToGrid/>
        <w:spacing w:line="400" w:lineRule="exact"/>
        <w:ind w:left="0" w:leftChars="0" w:firstLine="420" w:firstLineChars="200"/>
        <w:textAlignment w:val="auto"/>
        <w:rPr>
          <w:rFonts w:hint="eastAsia" w:ascii="宋体" w:hAnsi="宋体" w:eastAsia="宋体" w:cs="宋体"/>
          <w:lang w:val="en-US" w:eastAsia="zh-CN"/>
        </w:rPr>
      </w:pPr>
      <w:bookmarkStart w:id="203" w:name="_Toc6585"/>
      <w:bookmarkStart w:id="204" w:name="_Toc4427"/>
      <w:bookmarkStart w:id="205" w:name="_Toc28025"/>
      <w:r>
        <w:rPr>
          <w:rFonts w:hint="eastAsia" w:ascii="宋体" w:hAnsi="宋体" w:eastAsia="宋体" w:cs="宋体"/>
          <w:lang w:val="en-US" w:eastAsia="zh-CN"/>
        </w:rPr>
        <w:t>b）校验未通过的，只能获取客车担当的本运次车辆号码、驾驶人姓名、客运类型、起讫地及客运站点、中途停靠地客运站点等公开信息。</w:t>
      </w:r>
      <w:bookmarkEnd w:id="198"/>
      <w:bookmarkEnd w:id="203"/>
      <w:bookmarkEnd w:id="204"/>
      <w:bookmarkEnd w:id="205"/>
    </w:p>
    <w:p w14:paraId="25152678">
      <w:pPr>
        <w:pStyle w:val="107"/>
        <w:keepNext w:val="0"/>
        <w:keepLines w:val="0"/>
        <w:pageBreakBefore w:val="0"/>
        <w:widowControl w:val="0"/>
        <w:kinsoku/>
        <w:wordWrap/>
        <w:overflowPunct/>
        <w:topLinePunct w:val="0"/>
        <w:bidi w:val="0"/>
        <w:adjustRightInd/>
        <w:snapToGrid/>
        <w:spacing w:line="400" w:lineRule="exact"/>
        <w:ind w:left="0" w:leftChars="0" w:firstLine="0" w:firstLineChars="0"/>
        <w:textAlignment w:val="auto"/>
        <w:rPr>
          <w:rFonts w:hint="eastAsia" w:ascii="Times New Roman Regular" w:hAnsi="Times New Roman Regular" w:cs="Times New Roman Regular"/>
          <w:lang w:val="en-US" w:eastAsia="zh-CN"/>
        </w:rPr>
      </w:pPr>
      <w:bookmarkStart w:id="206" w:name="_Toc25116"/>
      <w:bookmarkStart w:id="207" w:name="_Toc20999"/>
      <w:bookmarkStart w:id="208" w:name="_Toc7248"/>
      <w:r>
        <w:rPr>
          <w:rFonts w:hint="eastAsia" w:ascii="Times New Roman Regular" w:hAnsi="Times New Roman Regular" w:cs="Times New Roman Regular"/>
          <w:lang w:val="en-US" w:eastAsia="zh-CN"/>
        </w:rPr>
        <w:t>数据安全</w:t>
      </w:r>
      <w:bookmarkEnd w:id="206"/>
      <w:bookmarkEnd w:id="207"/>
      <w:bookmarkEnd w:id="208"/>
    </w:p>
    <w:p w14:paraId="3A6FA242">
      <w:pPr>
        <w:pStyle w:val="58"/>
        <w:keepNext w:val="0"/>
        <w:keepLines w:val="0"/>
        <w:pageBreakBefore w:val="0"/>
        <w:widowControl w:val="0"/>
        <w:kinsoku/>
        <w:wordWrap/>
        <w:overflowPunct/>
        <w:topLinePunct w:val="0"/>
        <w:autoSpaceDE w:val="0"/>
        <w:autoSpaceDN w:val="0"/>
        <w:bidi w:val="0"/>
        <w:adjustRightInd/>
        <w:snapToGrid/>
        <w:spacing w:line="400" w:lineRule="exact"/>
        <w:ind w:left="0" w:leftChars="0" w:firstLine="0" w:firstLineChars="0"/>
        <w:textAlignment w:val="auto"/>
        <w:rPr>
          <w:rFonts w:hint="eastAsia" w:ascii="宋体" w:hAnsi="宋体" w:eastAsia="宋体" w:cs="宋体"/>
          <w:lang w:val="en-US" w:eastAsia="zh-CN"/>
        </w:rPr>
      </w:pPr>
      <w:bookmarkStart w:id="209" w:name="_Toc10540"/>
      <w:bookmarkStart w:id="210" w:name="_Toc4500"/>
      <w:bookmarkStart w:id="211" w:name="_Toc17006"/>
      <w:r>
        <w:rPr>
          <w:rFonts w:hint="eastAsia" w:ascii="黑体" w:hAnsi="黑体" w:eastAsia="黑体" w:cs="黑体"/>
          <w:lang w:val="en-US" w:eastAsia="zh-CN"/>
        </w:rPr>
        <w:t>7.4.1</w:t>
      </w:r>
      <w:r>
        <w:rPr>
          <w:rFonts w:hint="eastAsia" w:hAnsi="宋体" w:cs="宋体"/>
          <w:lang w:val="en-US" w:eastAsia="zh-CN"/>
        </w:rPr>
        <w:t xml:space="preserve">  </w:t>
      </w:r>
      <w:r>
        <w:rPr>
          <w:rFonts w:hint="eastAsia" w:ascii="宋体" w:hAnsi="宋体" w:eastAsia="宋体" w:cs="宋体"/>
          <w:lang w:val="en-US" w:eastAsia="zh-CN"/>
        </w:rPr>
        <w:t>电子标志牌管理系统应对传输数据进行加密，加密机制应符合GB/T 40684和GB/T 41239的要求。</w:t>
      </w:r>
      <w:bookmarkEnd w:id="209"/>
      <w:bookmarkEnd w:id="210"/>
      <w:bookmarkEnd w:id="211"/>
    </w:p>
    <w:p w14:paraId="3BE1F36C">
      <w:pPr>
        <w:pStyle w:val="58"/>
        <w:keepNext w:val="0"/>
        <w:keepLines w:val="0"/>
        <w:pageBreakBefore w:val="0"/>
        <w:widowControl w:val="0"/>
        <w:kinsoku/>
        <w:wordWrap/>
        <w:overflowPunct/>
        <w:topLinePunct w:val="0"/>
        <w:autoSpaceDE w:val="0"/>
        <w:autoSpaceDN w:val="0"/>
        <w:bidi w:val="0"/>
        <w:adjustRightInd/>
        <w:snapToGrid/>
        <w:spacing w:line="400" w:lineRule="exact"/>
        <w:ind w:left="0" w:leftChars="0" w:firstLine="0" w:firstLineChars="0"/>
        <w:textAlignment w:val="auto"/>
        <w:rPr>
          <w:rFonts w:hint="eastAsia" w:ascii="宋体" w:hAnsi="宋体" w:eastAsia="宋体" w:cs="宋体"/>
          <w:lang w:val="en-US" w:eastAsia="zh-CN"/>
        </w:rPr>
      </w:pPr>
      <w:bookmarkStart w:id="212" w:name="_Toc24840"/>
      <w:bookmarkStart w:id="213" w:name="_Toc2348"/>
      <w:bookmarkStart w:id="214" w:name="_Toc28470"/>
      <w:r>
        <w:rPr>
          <w:rFonts w:hint="eastAsia" w:ascii="黑体" w:hAnsi="黑体" w:eastAsia="黑体" w:cs="黑体"/>
          <w:lang w:val="en-US" w:eastAsia="zh-CN"/>
        </w:rPr>
        <w:t>7.4.2</w:t>
      </w:r>
      <w:r>
        <w:rPr>
          <w:rFonts w:hint="eastAsia" w:hAnsi="宋体" w:cs="宋体"/>
          <w:lang w:val="en-US" w:eastAsia="zh-CN"/>
        </w:rPr>
        <w:t xml:space="preserve">  </w:t>
      </w:r>
      <w:r>
        <w:rPr>
          <w:rFonts w:hint="eastAsia" w:ascii="宋体" w:hAnsi="宋体" w:eastAsia="宋体" w:cs="宋体"/>
          <w:lang w:val="en-US" w:eastAsia="zh-CN"/>
        </w:rPr>
        <w:t>电子标志牌管理系统应对下行发布消息的电子标志牌和移动通信终端IP进行限制，只允许系统服务器IP发送下行消息。</w:t>
      </w:r>
      <w:bookmarkEnd w:id="212"/>
      <w:bookmarkEnd w:id="213"/>
      <w:bookmarkEnd w:id="214"/>
    </w:p>
    <w:p w14:paraId="68E90B05">
      <w:pPr>
        <w:pStyle w:val="58"/>
        <w:keepNext w:val="0"/>
        <w:keepLines w:val="0"/>
        <w:pageBreakBefore w:val="0"/>
        <w:widowControl w:val="0"/>
        <w:kinsoku/>
        <w:wordWrap/>
        <w:overflowPunct/>
        <w:topLinePunct w:val="0"/>
        <w:autoSpaceDE w:val="0"/>
        <w:autoSpaceDN w:val="0"/>
        <w:bidi w:val="0"/>
        <w:adjustRightInd/>
        <w:snapToGrid/>
        <w:spacing w:line="400" w:lineRule="exact"/>
        <w:ind w:left="0" w:leftChars="0" w:firstLine="0" w:firstLineChars="0"/>
        <w:textAlignment w:val="auto"/>
        <w:rPr>
          <w:rFonts w:hint="eastAsia" w:ascii="宋体" w:hAnsi="宋体" w:eastAsia="宋体" w:cs="宋体"/>
          <w:lang w:val="en-US" w:eastAsia="zh-CN"/>
        </w:rPr>
      </w:pPr>
      <w:bookmarkStart w:id="215" w:name="_Toc5049"/>
      <w:bookmarkStart w:id="216" w:name="_Toc10226"/>
      <w:bookmarkStart w:id="217" w:name="_Toc4937"/>
      <w:r>
        <w:rPr>
          <w:rFonts w:hint="eastAsia" w:ascii="黑体" w:hAnsi="黑体" w:eastAsia="黑体" w:cs="黑体"/>
          <w:lang w:val="en-US" w:eastAsia="zh-CN"/>
        </w:rPr>
        <w:t>7.4.3</w:t>
      </w:r>
      <w:r>
        <w:rPr>
          <w:rFonts w:hint="eastAsia" w:hAnsi="宋体" w:cs="宋体"/>
          <w:lang w:val="en-US" w:eastAsia="zh-CN"/>
        </w:rPr>
        <w:t xml:space="preserve">  </w:t>
      </w:r>
      <w:r>
        <w:rPr>
          <w:rFonts w:hint="eastAsia" w:ascii="宋体" w:hAnsi="宋体" w:eastAsia="宋体" w:cs="宋体"/>
          <w:lang w:val="en-US" w:eastAsia="zh-CN"/>
        </w:rPr>
        <w:t>电子标志牌管理系统应对电子标志牌的登录请求进行IMEI合法性校验，对于在系统用户数据库中有IMEI码备案记录的响应登录成功；对于登录失败对象的后续消息予以忽略处理。</w:t>
      </w:r>
      <w:bookmarkEnd w:id="215"/>
      <w:bookmarkEnd w:id="216"/>
      <w:bookmarkEnd w:id="217"/>
      <w:r>
        <w:rPr>
          <w:rFonts w:hint="eastAsia" w:ascii="宋体" w:hAnsi="宋体" w:eastAsia="宋体" w:cs="宋体"/>
          <w:lang w:val="en-US" w:eastAsia="zh-CN"/>
        </w:rPr>
        <w:t xml:space="preserve"> </w:t>
      </w:r>
    </w:p>
    <w:p w14:paraId="7F09269C">
      <w:pPr>
        <w:pStyle w:val="58"/>
        <w:keepNext w:val="0"/>
        <w:keepLines w:val="0"/>
        <w:pageBreakBefore w:val="0"/>
        <w:widowControl w:val="0"/>
        <w:kinsoku/>
        <w:wordWrap/>
        <w:overflowPunct/>
        <w:topLinePunct w:val="0"/>
        <w:autoSpaceDE w:val="0"/>
        <w:autoSpaceDN w:val="0"/>
        <w:bidi w:val="0"/>
        <w:adjustRightInd/>
        <w:snapToGrid/>
        <w:spacing w:line="400" w:lineRule="exact"/>
        <w:ind w:left="0" w:leftChars="0" w:firstLine="0" w:firstLineChars="0"/>
        <w:textAlignment w:val="auto"/>
        <w:rPr>
          <w:rFonts w:hint="eastAsia" w:ascii="宋体" w:hAnsi="宋体" w:eastAsia="宋体" w:cs="宋体"/>
          <w:lang w:val="en-US" w:eastAsia="zh-CN"/>
        </w:rPr>
      </w:pPr>
      <w:bookmarkStart w:id="218" w:name="_Toc28012"/>
      <w:bookmarkStart w:id="219" w:name="_Toc30552"/>
      <w:bookmarkStart w:id="220" w:name="_Toc31988"/>
      <w:bookmarkStart w:id="221" w:name="_Toc26232"/>
      <w:bookmarkStart w:id="222" w:name="_Toc27744"/>
      <w:bookmarkStart w:id="223" w:name="_Toc17195"/>
      <w:bookmarkStart w:id="224" w:name="_Toc27108"/>
      <w:r>
        <w:rPr>
          <w:rFonts w:hint="eastAsia" w:ascii="黑体" w:hAnsi="黑体" w:eastAsia="黑体" w:cs="黑体"/>
          <w:lang w:val="en-US" w:eastAsia="zh-CN"/>
        </w:rPr>
        <w:t>7.4.4</w:t>
      </w:r>
      <w:r>
        <w:rPr>
          <w:rFonts w:hint="eastAsia" w:hAnsi="宋体" w:cs="宋体"/>
          <w:lang w:val="en-US" w:eastAsia="zh-CN"/>
        </w:rPr>
        <w:t xml:space="preserve">  </w:t>
      </w:r>
      <w:r>
        <w:rPr>
          <w:rFonts w:hint="eastAsia" w:ascii="宋体" w:hAnsi="宋体" w:eastAsia="宋体" w:cs="宋体"/>
          <w:lang w:val="en-US" w:eastAsia="zh-CN"/>
        </w:rPr>
        <w:t>电子标志牌本地保存的显示信息数据，不能通过电子标志牌自身和外部设备进行改写和删除操作。</w:t>
      </w:r>
      <w:bookmarkEnd w:id="218"/>
      <w:bookmarkEnd w:id="219"/>
      <w:bookmarkEnd w:id="220"/>
      <w:bookmarkEnd w:id="221"/>
      <w:bookmarkEnd w:id="222"/>
      <w:bookmarkEnd w:id="223"/>
      <w:bookmarkEnd w:id="224"/>
    </w:p>
    <w:bookmarkEnd w:id="74"/>
    <w:p w14:paraId="3F6D8112">
      <w:pPr>
        <w:keepNext w:val="0"/>
        <w:keepLines w:val="0"/>
        <w:pageBreakBefore w:val="0"/>
        <w:kinsoku/>
        <w:wordWrap/>
        <w:overflowPunct/>
        <w:topLinePunct w:val="0"/>
        <w:bidi w:val="0"/>
        <w:snapToGrid/>
        <w:spacing w:before="120" w:after="120" w:line="400" w:lineRule="exact"/>
        <w:ind w:left="0"/>
        <w:jc w:val="left"/>
        <w:textAlignment w:val="auto"/>
        <w:rPr>
          <w:sz w:val="28"/>
          <w:szCs w:val="28"/>
        </w:rPr>
      </w:pPr>
    </w:p>
    <w:p w14:paraId="4CA01C70">
      <w:pPr>
        <w:keepNext w:val="0"/>
        <w:keepLines w:val="0"/>
        <w:pageBreakBefore w:val="0"/>
        <w:kinsoku/>
        <w:wordWrap/>
        <w:overflowPunct/>
        <w:topLinePunct w:val="0"/>
        <w:bidi w:val="0"/>
        <w:snapToGrid/>
        <w:spacing w:line="400" w:lineRule="exact"/>
        <w:textAlignment w:val="auto"/>
        <w:rPr>
          <w:rFonts w:hint="default" w:cs="Times New Roman"/>
          <w:sz w:val="28"/>
          <w:szCs w:val="28"/>
          <w:lang w:val="en-US" w:eastAsia="zh-CN"/>
        </w:rPr>
      </w:pPr>
      <w:r>
        <w:rPr>
          <w:rFonts w:hint="default" w:cs="Times New Roman"/>
          <w:sz w:val="28"/>
          <w:szCs w:val="28"/>
          <w:lang w:val="en-US" w:eastAsia="zh-CN"/>
        </w:rPr>
        <w:br w:type="page"/>
      </w:r>
    </w:p>
    <w:bookmarkEnd w:id="75"/>
    <w:p w14:paraId="71C1AF50">
      <w:pPr>
        <w:pStyle w:val="106"/>
        <w:keepNext w:val="0"/>
        <w:keepLines w:val="0"/>
        <w:pageBreakBefore w:val="0"/>
        <w:widowControl/>
        <w:numPr>
          <w:ilvl w:val="1"/>
          <w:numId w:val="0"/>
        </w:numPr>
        <w:kinsoku/>
        <w:wordWrap/>
        <w:overflowPunct/>
        <w:topLinePunct w:val="0"/>
        <w:autoSpaceDE/>
        <w:autoSpaceDN/>
        <w:bidi w:val="0"/>
        <w:adjustRightInd/>
        <w:snapToGrid/>
        <w:spacing w:before="313" w:beforeLines="100" w:after="0" w:afterLines="0" w:line="400" w:lineRule="exact"/>
        <w:ind w:leftChars="0"/>
        <w:jc w:val="center"/>
        <w:textAlignment w:val="auto"/>
        <w:rPr>
          <w:rFonts w:hint="eastAsia" w:ascii="黑体" w:hAnsi="黑体" w:cs="黑体"/>
          <w:lang w:val="en-US" w:eastAsia="zh-CN"/>
        </w:rPr>
      </w:pPr>
      <w:bookmarkStart w:id="225" w:name="_Toc16835"/>
      <w:bookmarkStart w:id="226" w:name="_Toc8375"/>
      <w:bookmarkStart w:id="227" w:name="_Toc17137"/>
    </w:p>
    <w:p w14:paraId="2287DE7F">
      <w:pPr>
        <w:pStyle w:val="106"/>
        <w:keepNext w:val="0"/>
        <w:keepLines w:val="0"/>
        <w:pageBreakBefore w:val="0"/>
        <w:widowControl/>
        <w:numPr>
          <w:ilvl w:val="1"/>
          <w:numId w:val="0"/>
        </w:numPr>
        <w:kinsoku/>
        <w:wordWrap/>
        <w:overflowPunct/>
        <w:topLinePunct w:val="0"/>
        <w:autoSpaceDE/>
        <w:autoSpaceDN/>
        <w:bidi w:val="0"/>
        <w:adjustRightInd/>
        <w:snapToGrid/>
        <w:spacing w:before="0" w:beforeLines="0" w:after="0" w:afterLines="0" w:line="400" w:lineRule="exact"/>
        <w:ind w:leftChars="0"/>
        <w:jc w:val="center"/>
        <w:textAlignment w:val="auto"/>
        <w:rPr>
          <w:rFonts w:hint="eastAsia" w:ascii="黑体" w:hAnsi="黑体" w:cs="黑体"/>
          <w:lang w:val="en-US" w:eastAsia="zh-CN"/>
        </w:rPr>
      </w:pPr>
      <w:r>
        <w:rPr>
          <w:rFonts w:hint="eastAsia" w:ascii="黑体" w:hAnsi="黑体" w:cs="黑体"/>
          <w:lang w:val="en-US" w:eastAsia="zh-CN"/>
        </w:rPr>
        <w:t>附  录  A</w:t>
      </w:r>
      <w:bookmarkEnd w:id="225"/>
      <w:bookmarkEnd w:id="226"/>
      <w:bookmarkEnd w:id="227"/>
    </w:p>
    <w:p w14:paraId="13994380">
      <w:pPr>
        <w:pStyle w:val="106"/>
        <w:keepNext w:val="0"/>
        <w:keepLines w:val="0"/>
        <w:pageBreakBefore w:val="0"/>
        <w:widowControl/>
        <w:numPr>
          <w:ilvl w:val="1"/>
          <w:numId w:val="0"/>
        </w:numPr>
        <w:kinsoku/>
        <w:wordWrap/>
        <w:overflowPunct/>
        <w:topLinePunct w:val="0"/>
        <w:autoSpaceDE/>
        <w:autoSpaceDN/>
        <w:bidi w:val="0"/>
        <w:adjustRightInd/>
        <w:snapToGrid/>
        <w:spacing w:before="0" w:beforeLines="0" w:after="0" w:afterLines="0" w:line="400" w:lineRule="exact"/>
        <w:ind w:leftChars="0"/>
        <w:jc w:val="center"/>
        <w:textAlignment w:val="auto"/>
        <w:rPr>
          <w:rFonts w:hint="eastAsia" w:ascii="Times New Roman Regular" w:hAnsi="Times New Roman Regular" w:cs="Times New Roman Regular"/>
          <w:lang w:val="en-US" w:eastAsia="zh-CN"/>
        </w:rPr>
      </w:pPr>
      <w:bookmarkStart w:id="228" w:name="_Toc28255"/>
      <w:bookmarkStart w:id="229" w:name="_Toc21300"/>
      <w:bookmarkStart w:id="230" w:name="_Toc20807"/>
      <w:r>
        <w:rPr>
          <w:rFonts w:hint="eastAsia" w:ascii="Times New Roman Regular" w:hAnsi="Times New Roman Regular" w:cs="Times New Roman Regular"/>
          <w:lang w:val="en-US" w:eastAsia="zh-CN"/>
        </w:rPr>
        <w:t>（资料性）</w:t>
      </w:r>
      <w:bookmarkEnd w:id="228"/>
      <w:bookmarkEnd w:id="229"/>
      <w:bookmarkEnd w:id="230"/>
    </w:p>
    <w:p w14:paraId="12DD613C">
      <w:pPr>
        <w:pStyle w:val="106"/>
        <w:keepNext w:val="0"/>
        <w:keepLines w:val="0"/>
        <w:pageBreakBefore w:val="0"/>
        <w:widowControl/>
        <w:numPr>
          <w:ilvl w:val="1"/>
          <w:numId w:val="0"/>
        </w:numPr>
        <w:kinsoku/>
        <w:wordWrap/>
        <w:overflowPunct/>
        <w:topLinePunct w:val="0"/>
        <w:autoSpaceDE/>
        <w:autoSpaceDN/>
        <w:bidi w:val="0"/>
        <w:adjustRightInd/>
        <w:snapToGrid/>
        <w:spacing w:before="0" w:beforeLines="0" w:after="0" w:afterLines="0" w:line="400" w:lineRule="exact"/>
        <w:ind w:leftChars="0"/>
        <w:jc w:val="center"/>
        <w:textAlignment w:val="auto"/>
        <w:rPr>
          <w:rFonts w:hint="eastAsia" w:ascii="Times New Roman Regular" w:hAnsi="Times New Roman Regular" w:cs="Times New Roman Regular"/>
          <w:lang w:val="en-US" w:eastAsia="zh-CN"/>
        </w:rPr>
      </w:pPr>
      <w:bookmarkStart w:id="231" w:name="_Toc8823"/>
      <w:bookmarkStart w:id="232" w:name="_Toc25380"/>
      <w:bookmarkStart w:id="233" w:name="_Toc21822"/>
      <w:r>
        <w:rPr>
          <w:rFonts w:hint="eastAsia" w:ascii="Times New Roman Regular" w:hAnsi="Times New Roman Regular" w:cs="Times New Roman Regular"/>
          <w:lang w:val="en-US" w:eastAsia="zh-CN"/>
        </w:rPr>
        <w:t>电子标志牌管理系统的通讯接口与数据传递流程</w:t>
      </w:r>
      <w:bookmarkEnd w:id="231"/>
      <w:bookmarkEnd w:id="232"/>
      <w:bookmarkEnd w:id="233"/>
    </w:p>
    <w:p w14:paraId="12E1C204">
      <w:pPr>
        <w:pStyle w:val="107"/>
        <w:keepNext w:val="0"/>
        <w:keepLines w:val="0"/>
        <w:pageBreakBefore w:val="0"/>
        <w:numPr>
          <w:ilvl w:val="2"/>
          <w:numId w:val="0"/>
        </w:numPr>
        <w:kinsoku/>
        <w:wordWrap/>
        <w:overflowPunct/>
        <w:topLinePunct w:val="0"/>
        <w:bidi w:val="0"/>
        <w:snapToGrid/>
        <w:spacing w:line="400" w:lineRule="exact"/>
        <w:ind w:leftChars="0"/>
        <w:textAlignment w:val="auto"/>
        <w:rPr>
          <w:rFonts w:hint="eastAsia" w:ascii="黑体" w:hAnsi="黑体" w:cs="黑体"/>
          <w:lang w:val="en-US" w:eastAsia="zh-CN"/>
        </w:rPr>
      </w:pPr>
      <w:bookmarkStart w:id="234" w:name="_Toc29438"/>
      <w:bookmarkStart w:id="235" w:name="_Toc20026"/>
      <w:bookmarkStart w:id="236" w:name="_Toc20426"/>
      <w:bookmarkStart w:id="237" w:name="_Toc30653"/>
      <w:bookmarkStart w:id="238" w:name="_Toc14078"/>
      <w:bookmarkStart w:id="239" w:name="_Toc5631"/>
      <w:bookmarkStart w:id="240" w:name="_Toc29688"/>
      <w:bookmarkStart w:id="241" w:name="_Toc22158"/>
      <w:r>
        <w:rPr>
          <w:rFonts w:hint="eastAsia" w:ascii="黑体" w:hAnsi="黑体" w:cs="黑体"/>
          <w:lang w:val="en-US" w:eastAsia="zh-CN"/>
        </w:rPr>
        <w:t>A.1  通</w:t>
      </w:r>
      <w:bookmarkEnd w:id="234"/>
      <w:r>
        <w:rPr>
          <w:rFonts w:hint="eastAsia" w:ascii="黑体" w:hAnsi="黑体" w:cs="黑体"/>
          <w:lang w:val="en-US" w:eastAsia="zh-CN"/>
        </w:rPr>
        <w:t>讯接口</w:t>
      </w:r>
      <w:bookmarkEnd w:id="235"/>
      <w:bookmarkEnd w:id="236"/>
      <w:bookmarkEnd w:id="237"/>
      <w:bookmarkEnd w:id="238"/>
      <w:bookmarkEnd w:id="239"/>
      <w:bookmarkEnd w:id="240"/>
    </w:p>
    <w:p w14:paraId="2FB2536C">
      <w:pPr>
        <w:pStyle w:val="58"/>
        <w:keepNext w:val="0"/>
        <w:keepLines w:val="0"/>
        <w:pageBreakBefore w:val="0"/>
        <w:widowControl/>
        <w:kinsoku/>
        <w:wordWrap/>
        <w:overflowPunct/>
        <w:topLinePunct w:val="0"/>
        <w:autoSpaceDE w:val="0"/>
        <w:autoSpaceDN w:val="0"/>
        <w:bidi w:val="0"/>
        <w:adjustRightInd/>
        <w:snapToGrid/>
        <w:spacing w:line="400" w:lineRule="exact"/>
        <w:ind w:left="0" w:leftChars="0" w:firstLine="420" w:firstLineChars="200"/>
        <w:textAlignment w:val="auto"/>
        <w:rPr>
          <w:rFonts w:hint="eastAsia" w:ascii="宋体" w:hAnsi="宋体" w:eastAsia="宋体" w:cs="宋体"/>
          <w:lang w:val="en-US" w:eastAsia="zh-CN"/>
        </w:rPr>
      </w:pPr>
      <w:bookmarkStart w:id="242" w:name="_Toc24573"/>
      <w:bookmarkStart w:id="243" w:name="_Toc18272"/>
      <w:r>
        <w:rPr>
          <w:rFonts w:hint="eastAsia" w:ascii="宋体" w:hAnsi="宋体" w:eastAsia="宋体" w:cs="宋体"/>
          <w:lang w:val="en-US" w:eastAsia="zh-CN"/>
        </w:rPr>
        <w:t>电子标志牌管理系统的通讯接口如表A.1所示：</w:t>
      </w:r>
      <w:bookmarkEnd w:id="242"/>
      <w:bookmarkEnd w:id="243"/>
      <w:r>
        <w:rPr>
          <w:rFonts w:hint="eastAsia" w:ascii="宋体" w:hAnsi="宋体" w:eastAsia="宋体" w:cs="宋体"/>
          <w:lang w:val="en-US" w:eastAsia="zh-CN"/>
        </w:rPr>
        <w:t xml:space="preserve"> </w:t>
      </w:r>
    </w:p>
    <w:p w14:paraId="29FE3F28">
      <w:pPr>
        <w:pStyle w:val="107"/>
        <w:keepNext w:val="0"/>
        <w:keepLines w:val="0"/>
        <w:pageBreakBefore w:val="0"/>
        <w:numPr>
          <w:ilvl w:val="2"/>
          <w:numId w:val="0"/>
        </w:numPr>
        <w:kinsoku/>
        <w:wordWrap/>
        <w:overflowPunct/>
        <w:topLinePunct w:val="0"/>
        <w:bidi w:val="0"/>
        <w:snapToGrid/>
        <w:spacing w:line="400" w:lineRule="exact"/>
        <w:ind w:leftChars="0"/>
        <w:jc w:val="center"/>
        <w:textAlignment w:val="auto"/>
        <w:rPr>
          <w:rFonts w:hint="eastAsia" w:ascii="Times New Roman Regular" w:hAnsi="Times New Roman Regular" w:cs="Times New Roman Regular"/>
          <w:lang w:val="en-US" w:eastAsia="zh-CN"/>
        </w:rPr>
      </w:pPr>
      <w:bookmarkStart w:id="244" w:name="_Toc13982"/>
      <w:bookmarkStart w:id="245" w:name="_Toc28969"/>
      <w:bookmarkStart w:id="246" w:name="_Toc1312"/>
      <w:bookmarkStart w:id="247" w:name="_Toc5958"/>
      <w:r>
        <w:rPr>
          <w:rFonts w:hint="eastAsia" w:ascii="Times New Roman Regular" w:hAnsi="Times New Roman Regular" w:cs="Times New Roman Regular"/>
          <w:lang w:val="en-US" w:eastAsia="zh-CN"/>
        </w:rPr>
        <w:t>表A.1  通讯接口定义表</w:t>
      </w:r>
      <w:bookmarkEnd w:id="244"/>
      <w:bookmarkEnd w:id="245"/>
      <w:bookmarkEnd w:id="246"/>
      <w:bookmarkEnd w:id="247"/>
    </w:p>
    <w:tbl>
      <w:tblPr>
        <w:tblStyle w:val="28"/>
        <w:tblW w:w="5000" w:type="pct"/>
        <w:tblInd w:w="0" w:type="dxa"/>
        <w:tblBorders>
          <w:top w:val="single" w:color="auto" w:sz="8" w:space="0"/>
          <w:left w:val="single" w:color="auto" w:sz="8" w:space="0"/>
          <w:bottom w:val="single" w:color="auto" w:sz="8" w:space="0"/>
          <w:right w:val="single" w:color="auto" w:sz="8" w:space="0"/>
          <w:insideH w:val="single" w:color="333333" w:sz="6" w:space="0"/>
          <w:insideV w:val="single" w:color="333333" w:sz="6" w:space="0"/>
        </w:tblBorders>
        <w:tblLayout w:type="autofit"/>
        <w:tblCellMar>
          <w:top w:w="0" w:type="dxa"/>
          <w:left w:w="108" w:type="dxa"/>
          <w:bottom w:w="0" w:type="dxa"/>
          <w:right w:w="108" w:type="dxa"/>
        </w:tblCellMar>
      </w:tblPr>
      <w:tblGrid>
        <w:gridCol w:w="3865"/>
        <w:gridCol w:w="1876"/>
        <w:gridCol w:w="3829"/>
      </w:tblGrid>
      <w:tr w14:paraId="682AB2F5">
        <w:tblPrEx>
          <w:tblBorders>
            <w:top w:val="single" w:color="auto" w:sz="8" w:space="0"/>
            <w:left w:val="single" w:color="auto" w:sz="8" w:space="0"/>
            <w:bottom w:val="single" w:color="auto" w:sz="8" w:space="0"/>
            <w:right w:val="single" w:color="auto" w:sz="8" w:space="0"/>
            <w:insideH w:val="single" w:color="333333" w:sz="6" w:space="0"/>
            <w:insideV w:val="single" w:color="333333" w:sz="6" w:space="0"/>
          </w:tblBorders>
          <w:tblCellMar>
            <w:top w:w="0" w:type="dxa"/>
            <w:left w:w="108" w:type="dxa"/>
            <w:bottom w:w="0" w:type="dxa"/>
            <w:right w:w="108" w:type="dxa"/>
          </w:tblCellMar>
        </w:tblPrEx>
        <w:trPr>
          <w:trHeight w:val="0" w:hRule="atLeast"/>
        </w:trPr>
        <w:tc>
          <w:tcPr>
            <w:tcW w:w="2019" w:type="pct"/>
            <w:tcBorders>
              <w:top w:val="single" w:color="auto" w:sz="12" w:space="0"/>
              <w:left w:val="single" w:color="auto" w:sz="12" w:space="0"/>
              <w:bottom w:val="single" w:color="auto" w:sz="12" w:space="0"/>
              <w:right w:val="single" w:color="auto" w:sz="4" w:space="0"/>
            </w:tcBorders>
            <w:noWrap w:val="0"/>
            <w:vAlign w:val="center"/>
          </w:tcPr>
          <w:p w14:paraId="799A6F55">
            <w:pPr>
              <w:keepNext w:val="0"/>
              <w:keepLines w:val="0"/>
              <w:pageBreakBefore w:val="0"/>
              <w:widowControl w:val="0"/>
              <w:kinsoku/>
              <w:wordWrap/>
              <w:overflowPunct/>
              <w:topLinePunct w:val="0"/>
              <w:autoSpaceDE/>
              <w:autoSpaceDN/>
              <w:bidi w:val="0"/>
              <w:adjustRightInd w:val="0"/>
              <w:snapToGrid/>
              <w:spacing w:line="400" w:lineRule="exact"/>
              <w:jc w:val="center"/>
              <w:textAlignment w:val="auto"/>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Topic名称</w:t>
            </w:r>
          </w:p>
        </w:tc>
        <w:tc>
          <w:tcPr>
            <w:tcW w:w="980" w:type="pct"/>
            <w:tcBorders>
              <w:top w:val="single" w:color="auto" w:sz="12" w:space="0"/>
              <w:left w:val="single" w:color="auto" w:sz="4" w:space="0"/>
              <w:bottom w:val="single" w:color="auto" w:sz="12" w:space="0"/>
              <w:right w:val="single" w:color="auto" w:sz="4" w:space="0"/>
            </w:tcBorders>
            <w:noWrap w:val="0"/>
            <w:vAlign w:val="center"/>
          </w:tcPr>
          <w:p w14:paraId="5944CBF0">
            <w:pPr>
              <w:keepNext w:val="0"/>
              <w:keepLines w:val="0"/>
              <w:pageBreakBefore w:val="0"/>
              <w:widowControl w:val="0"/>
              <w:kinsoku/>
              <w:wordWrap/>
              <w:overflowPunct/>
              <w:topLinePunct w:val="0"/>
              <w:autoSpaceDE/>
              <w:autoSpaceDN/>
              <w:bidi w:val="0"/>
              <w:adjustRightInd w:val="0"/>
              <w:snapToGrid/>
              <w:spacing w:line="400" w:lineRule="exact"/>
              <w:jc w:val="center"/>
              <w:textAlignment w:val="auto"/>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数据方向</w:t>
            </w:r>
          </w:p>
        </w:tc>
        <w:tc>
          <w:tcPr>
            <w:tcW w:w="2000" w:type="pct"/>
            <w:tcBorders>
              <w:top w:val="single" w:color="auto" w:sz="12" w:space="0"/>
              <w:left w:val="single" w:color="auto" w:sz="4" w:space="0"/>
              <w:bottom w:val="single" w:color="auto" w:sz="12" w:space="0"/>
              <w:right w:val="single" w:color="auto" w:sz="12" w:space="0"/>
            </w:tcBorders>
            <w:noWrap w:val="0"/>
            <w:vAlign w:val="center"/>
          </w:tcPr>
          <w:p w14:paraId="2F1A8915">
            <w:pPr>
              <w:keepNext w:val="0"/>
              <w:keepLines w:val="0"/>
              <w:pageBreakBefore w:val="0"/>
              <w:widowControl w:val="0"/>
              <w:kinsoku/>
              <w:wordWrap/>
              <w:overflowPunct/>
              <w:topLinePunct w:val="0"/>
              <w:autoSpaceDE/>
              <w:autoSpaceDN/>
              <w:bidi w:val="0"/>
              <w:adjustRightInd w:val="0"/>
              <w:snapToGrid/>
              <w:spacing w:line="400" w:lineRule="exact"/>
              <w:jc w:val="center"/>
              <w:textAlignment w:val="auto"/>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备注</w:t>
            </w:r>
          </w:p>
        </w:tc>
      </w:tr>
      <w:tr w14:paraId="3F4FCD0C">
        <w:tblPrEx>
          <w:tblBorders>
            <w:top w:val="single" w:color="auto" w:sz="8" w:space="0"/>
            <w:left w:val="single" w:color="auto" w:sz="8" w:space="0"/>
            <w:bottom w:val="single" w:color="auto" w:sz="8" w:space="0"/>
            <w:right w:val="single" w:color="auto" w:sz="8" w:space="0"/>
            <w:insideH w:val="single" w:color="333333" w:sz="6" w:space="0"/>
            <w:insideV w:val="single" w:color="333333" w:sz="6" w:space="0"/>
          </w:tblBorders>
          <w:tblCellMar>
            <w:top w:w="0" w:type="dxa"/>
            <w:left w:w="108" w:type="dxa"/>
            <w:bottom w:w="0" w:type="dxa"/>
            <w:right w:w="108" w:type="dxa"/>
          </w:tblCellMar>
        </w:tblPrEx>
        <w:trPr>
          <w:trHeight w:val="0" w:hRule="atLeast"/>
        </w:trPr>
        <w:tc>
          <w:tcPr>
            <w:tcW w:w="2019" w:type="pct"/>
            <w:tcBorders>
              <w:top w:val="single" w:color="auto" w:sz="12" w:space="0"/>
              <w:left w:val="single" w:color="auto" w:sz="12" w:space="0"/>
              <w:bottom w:val="single" w:color="auto" w:sz="4" w:space="0"/>
              <w:right w:val="single" w:color="auto" w:sz="4" w:space="0"/>
            </w:tcBorders>
            <w:noWrap w:val="0"/>
            <w:vAlign w:val="center"/>
          </w:tcPr>
          <w:p w14:paraId="609A031F">
            <w:pPr>
              <w:keepNext w:val="0"/>
              <w:keepLines w:val="0"/>
              <w:pageBreakBefore w:val="0"/>
              <w:widowControl w:val="0"/>
              <w:kinsoku/>
              <w:wordWrap/>
              <w:overflowPunct/>
              <w:topLinePunct w:val="0"/>
              <w:autoSpaceDE/>
              <w:autoSpaceDN/>
              <w:bidi w:val="0"/>
              <w:adjustRightInd w:val="0"/>
              <w:snapToGrid/>
              <w:spacing w:line="400" w:lineRule="exact"/>
              <w:ind w:firstLine="180" w:firstLineChars="100"/>
              <w:jc w:val="left"/>
              <w:textAlignment w:val="auto"/>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/mgmt/led/up</w:t>
            </w:r>
          </w:p>
        </w:tc>
        <w:tc>
          <w:tcPr>
            <w:tcW w:w="980" w:type="pct"/>
            <w:tcBorders>
              <w:top w:val="single" w:color="auto" w:sz="12" w:space="0"/>
              <w:left w:val="single" w:color="auto" w:sz="4" w:space="0"/>
              <w:bottom w:val="single" w:color="auto" w:sz="4" w:space="0"/>
              <w:right w:val="single" w:color="auto" w:sz="4" w:space="0"/>
            </w:tcBorders>
            <w:noWrap w:val="0"/>
            <w:vAlign w:val="center"/>
          </w:tcPr>
          <w:p w14:paraId="1124BF90">
            <w:pPr>
              <w:keepNext w:val="0"/>
              <w:keepLines w:val="0"/>
              <w:pageBreakBefore w:val="0"/>
              <w:widowControl w:val="0"/>
              <w:kinsoku/>
              <w:wordWrap/>
              <w:overflowPunct/>
              <w:topLinePunct w:val="0"/>
              <w:autoSpaceDE/>
              <w:autoSpaceDN/>
              <w:bidi w:val="0"/>
              <w:adjustRightInd w:val="0"/>
              <w:snapToGrid/>
              <w:spacing w:line="400" w:lineRule="exact"/>
              <w:ind w:firstLine="180" w:firstLineChars="100"/>
              <w:jc w:val="both"/>
              <w:textAlignment w:val="auto"/>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电子标志牌发往电子标志牌管理系统</w:t>
            </w:r>
          </w:p>
        </w:tc>
        <w:tc>
          <w:tcPr>
            <w:tcW w:w="2000" w:type="pct"/>
            <w:tcBorders>
              <w:top w:val="single" w:color="auto" w:sz="12" w:space="0"/>
              <w:left w:val="single" w:color="auto" w:sz="4" w:space="0"/>
              <w:bottom w:val="single" w:color="auto" w:sz="4" w:space="0"/>
              <w:right w:val="single" w:color="auto" w:sz="12" w:space="0"/>
            </w:tcBorders>
            <w:noWrap w:val="0"/>
            <w:vAlign w:val="center"/>
          </w:tcPr>
          <w:p w14:paraId="50589BA9">
            <w:pPr>
              <w:keepNext w:val="0"/>
              <w:keepLines w:val="0"/>
              <w:pageBreakBefore w:val="0"/>
              <w:widowControl w:val="0"/>
              <w:kinsoku/>
              <w:wordWrap/>
              <w:overflowPunct/>
              <w:topLinePunct w:val="0"/>
              <w:autoSpaceDE/>
              <w:autoSpaceDN/>
              <w:bidi w:val="0"/>
              <w:adjustRightInd w:val="0"/>
              <w:snapToGrid/>
              <w:spacing w:line="400" w:lineRule="exact"/>
              <w:ind w:firstLine="180" w:firstLineChars="100"/>
              <w:jc w:val="both"/>
              <w:textAlignment w:val="auto"/>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电子标志牌上行消息发往同一个Topic，电子标志牌管理系统订阅该Topic消息</w:t>
            </w:r>
          </w:p>
        </w:tc>
      </w:tr>
      <w:tr w14:paraId="24ADCE47">
        <w:tblPrEx>
          <w:tblBorders>
            <w:top w:val="single" w:color="auto" w:sz="8" w:space="0"/>
            <w:left w:val="single" w:color="auto" w:sz="8" w:space="0"/>
            <w:bottom w:val="single" w:color="auto" w:sz="8" w:space="0"/>
            <w:right w:val="single" w:color="auto" w:sz="8" w:space="0"/>
            <w:insideH w:val="single" w:color="333333" w:sz="6" w:space="0"/>
            <w:insideV w:val="single" w:color="333333" w:sz="6" w:space="0"/>
          </w:tblBorders>
          <w:tblCellMar>
            <w:top w:w="0" w:type="dxa"/>
            <w:left w:w="108" w:type="dxa"/>
            <w:bottom w:w="0" w:type="dxa"/>
            <w:right w:w="108" w:type="dxa"/>
          </w:tblCellMar>
        </w:tblPrEx>
        <w:trPr>
          <w:trHeight w:val="0" w:hRule="atLeast"/>
        </w:trPr>
        <w:tc>
          <w:tcPr>
            <w:tcW w:w="2019" w:type="pct"/>
            <w:tcBorders>
              <w:top w:val="single" w:color="auto" w:sz="4" w:space="0"/>
              <w:left w:val="single" w:color="auto" w:sz="12" w:space="0"/>
              <w:bottom w:val="single" w:color="auto" w:sz="12" w:space="0"/>
              <w:right w:val="single" w:color="auto" w:sz="4" w:space="0"/>
            </w:tcBorders>
            <w:noWrap w:val="0"/>
            <w:vAlign w:val="center"/>
          </w:tcPr>
          <w:p w14:paraId="1E0931A1">
            <w:pPr>
              <w:keepNext w:val="0"/>
              <w:keepLines w:val="0"/>
              <w:pageBreakBefore w:val="0"/>
              <w:widowControl w:val="0"/>
              <w:kinsoku/>
              <w:wordWrap/>
              <w:overflowPunct/>
              <w:topLinePunct w:val="0"/>
              <w:autoSpaceDE/>
              <w:autoSpaceDN/>
              <w:bidi w:val="0"/>
              <w:adjustRightInd w:val="0"/>
              <w:snapToGrid/>
              <w:spacing w:line="400" w:lineRule="exact"/>
              <w:ind w:firstLine="180" w:firstLineChars="100"/>
              <w:jc w:val="left"/>
              <w:textAlignment w:val="auto"/>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/mgmt/led/down/{用户接入码}/{clientId}</w:t>
            </w:r>
          </w:p>
        </w:tc>
        <w:tc>
          <w:tcPr>
            <w:tcW w:w="980" w:type="pct"/>
            <w:tcBorders>
              <w:top w:val="single" w:color="auto" w:sz="4" w:space="0"/>
              <w:left w:val="single" w:color="auto" w:sz="4" w:space="0"/>
              <w:bottom w:val="single" w:color="auto" w:sz="12" w:space="0"/>
              <w:right w:val="single" w:color="auto" w:sz="4" w:space="0"/>
            </w:tcBorders>
            <w:noWrap w:val="0"/>
            <w:vAlign w:val="center"/>
          </w:tcPr>
          <w:p w14:paraId="61F8A0BF">
            <w:pPr>
              <w:keepNext w:val="0"/>
              <w:keepLines w:val="0"/>
              <w:pageBreakBefore w:val="0"/>
              <w:widowControl w:val="0"/>
              <w:kinsoku/>
              <w:wordWrap/>
              <w:overflowPunct/>
              <w:topLinePunct w:val="0"/>
              <w:autoSpaceDE/>
              <w:autoSpaceDN/>
              <w:bidi w:val="0"/>
              <w:adjustRightInd w:val="0"/>
              <w:snapToGrid/>
              <w:spacing w:line="400" w:lineRule="exact"/>
              <w:ind w:firstLine="180" w:firstLineChars="100"/>
              <w:jc w:val="both"/>
              <w:textAlignment w:val="auto"/>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电子标志牌管理系统发往电子标志牌</w:t>
            </w:r>
          </w:p>
        </w:tc>
        <w:tc>
          <w:tcPr>
            <w:tcW w:w="2000" w:type="pct"/>
            <w:tcBorders>
              <w:top w:val="single" w:color="auto" w:sz="4" w:space="0"/>
              <w:left w:val="single" w:color="auto" w:sz="4" w:space="0"/>
              <w:bottom w:val="single" w:color="auto" w:sz="12" w:space="0"/>
              <w:right w:val="single" w:color="auto" w:sz="12" w:space="0"/>
            </w:tcBorders>
            <w:noWrap w:val="0"/>
            <w:vAlign w:val="center"/>
          </w:tcPr>
          <w:p w14:paraId="4B9F5637">
            <w:pPr>
              <w:keepNext w:val="0"/>
              <w:keepLines w:val="0"/>
              <w:pageBreakBefore w:val="0"/>
              <w:widowControl w:val="0"/>
              <w:kinsoku/>
              <w:wordWrap/>
              <w:overflowPunct/>
              <w:topLinePunct w:val="0"/>
              <w:autoSpaceDE/>
              <w:autoSpaceDN/>
              <w:bidi w:val="0"/>
              <w:adjustRightInd w:val="0"/>
              <w:snapToGrid/>
              <w:spacing w:line="400" w:lineRule="exact"/>
              <w:ind w:firstLine="180" w:firstLineChars="100"/>
              <w:jc w:val="both"/>
              <w:textAlignment w:val="auto"/>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电子标志牌管理系统下行消息需发往对应电子标志牌专属Topic，终端订阅该Topic消息</w:t>
            </w:r>
          </w:p>
        </w:tc>
      </w:tr>
    </w:tbl>
    <w:p w14:paraId="5C4D8F07">
      <w:pPr>
        <w:pStyle w:val="107"/>
        <w:keepNext w:val="0"/>
        <w:keepLines w:val="0"/>
        <w:pageBreakBefore w:val="0"/>
        <w:numPr>
          <w:ilvl w:val="2"/>
          <w:numId w:val="0"/>
        </w:numPr>
        <w:kinsoku/>
        <w:wordWrap/>
        <w:overflowPunct/>
        <w:topLinePunct w:val="0"/>
        <w:bidi w:val="0"/>
        <w:snapToGrid/>
        <w:spacing w:before="313" w:beforeLines="100" w:line="400" w:lineRule="exact"/>
        <w:ind w:leftChars="0"/>
        <w:textAlignment w:val="auto"/>
        <w:rPr>
          <w:rFonts w:hint="eastAsia" w:ascii="黑体" w:hAnsi="黑体" w:cs="黑体"/>
          <w:lang w:val="en-US" w:eastAsia="zh-CN"/>
        </w:rPr>
      </w:pPr>
      <w:bookmarkStart w:id="248" w:name="_Toc9453"/>
      <w:bookmarkStart w:id="249" w:name="_Toc18730"/>
      <w:bookmarkStart w:id="250" w:name="_Toc4086"/>
      <w:bookmarkStart w:id="251" w:name="_Toc20436"/>
      <w:bookmarkStart w:id="252" w:name="_Toc4844"/>
      <w:r>
        <w:rPr>
          <w:rFonts w:hint="eastAsia" w:ascii="黑体" w:hAnsi="黑体" w:cs="黑体"/>
          <w:lang w:val="en-US" w:eastAsia="zh-CN"/>
        </w:rPr>
        <w:t>A.2  数据传递流程</w:t>
      </w:r>
      <w:bookmarkEnd w:id="241"/>
      <w:bookmarkEnd w:id="248"/>
      <w:bookmarkEnd w:id="249"/>
      <w:bookmarkEnd w:id="250"/>
      <w:bookmarkEnd w:id="251"/>
      <w:bookmarkEnd w:id="252"/>
    </w:p>
    <w:p w14:paraId="1B99D3A7">
      <w:pPr>
        <w:keepNext w:val="0"/>
        <w:keepLines w:val="0"/>
        <w:pageBreakBefore w:val="0"/>
        <w:kinsoku/>
        <w:wordWrap/>
        <w:overflowPunct/>
        <w:topLinePunct w:val="0"/>
        <w:bidi w:val="0"/>
        <w:snapToGrid/>
        <w:spacing w:line="400" w:lineRule="exact"/>
        <w:jc w:val="both"/>
        <w:textAlignment w:val="auto"/>
        <w:rPr>
          <w:rFonts w:hint="eastAsia" w:ascii="宋体" w:hAnsi="宋体" w:eastAsia="宋体" w:cs="宋体"/>
          <w:kern w:val="0"/>
          <w:sz w:val="21"/>
          <w:szCs w:val="20"/>
          <w:lang w:val="en-US" w:eastAsia="zh-CN" w:bidi="ar-SA"/>
        </w:rPr>
      </w:pPr>
      <w:r>
        <w:rPr>
          <w:rFonts w:hint="eastAsia" w:ascii="黑体" w:hAnsi="黑体" w:eastAsia="黑体" w:cs="黑体"/>
          <w:kern w:val="0"/>
          <w:sz w:val="21"/>
          <w:szCs w:val="20"/>
          <w:lang w:val="en-US" w:eastAsia="zh-CN" w:bidi="ar-SA"/>
        </w:rPr>
        <w:t>A.2.1</w:t>
      </w:r>
      <w:r>
        <w:rPr>
          <w:rFonts w:hint="eastAsia" w:ascii="宋体" w:hAnsi="宋体" w:eastAsia="宋体" w:cs="宋体"/>
          <w:kern w:val="0"/>
          <w:sz w:val="21"/>
          <w:szCs w:val="20"/>
          <w:lang w:val="en-US" w:eastAsia="zh-CN" w:bidi="ar-SA"/>
        </w:rPr>
        <w:t xml:space="preserve">  以用户接入码：100001，终端IMEI：0351521004992889为例，电子标志牌的数据传递流程如下：</w:t>
      </w:r>
    </w:p>
    <w:p w14:paraId="2CF4707D">
      <w:pPr>
        <w:keepNext w:val="0"/>
        <w:keepLines w:val="0"/>
        <w:pageBreakBefore w:val="0"/>
        <w:kinsoku/>
        <w:wordWrap/>
        <w:overflowPunct/>
        <w:topLinePunct w:val="0"/>
        <w:bidi w:val="0"/>
        <w:snapToGrid/>
        <w:spacing w:line="400" w:lineRule="exact"/>
        <w:ind w:left="0" w:firstLine="420" w:firstLineChars="200"/>
        <w:jc w:val="both"/>
        <w:textAlignment w:val="auto"/>
        <w:rPr>
          <w:rFonts w:hint="eastAsia" w:ascii="宋体" w:hAnsi="宋体" w:eastAsia="宋体" w:cs="宋体"/>
          <w:kern w:val="0"/>
          <w:sz w:val="21"/>
          <w:szCs w:val="20"/>
          <w:lang w:val="en-US" w:eastAsia="zh-CN" w:bidi="ar-SA"/>
        </w:rPr>
      </w:pPr>
      <w:r>
        <w:rPr>
          <w:rFonts w:hint="eastAsia" w:ascii="宋体" w:hAnsi="宋体" w:eastAsia="宋体" w:cs="宋体"/>
          <w:kern w:val="0"/>
          <w:sz w:val="21"/>
          <w:szCs w:val="20"/>
          <w:lang w:val="en-US" w:eastAsia="zh-CN" w:bidi="ar-SA"/>
        </w:rPr>
        <w:t>a）由道路客运经营主体自行选择电信运营商将电子标志牌接入公众移动通信网络，然后由电子标志牌按照接入 ID 规范生成 MQTT ClientID连接MQTT Broker 订阅消息，订阅的Topic名称为/mgmt/led/down/100001/ 0351521 004992889；</w:t>
      </w:r>
    </w:p>
    <w:p w14:paraId="379040A8">
      <w:pPr>
        <w:keepNext w:val="0"/>
        <w:keepLines w:val="0"/>
        <w:pageBreakBefore w:val="0"/>
        <w:kinsoku/>
        <w:wordWrap/>
        <w:overflowPunct/>
        <w:topLinePunct w:val="0"/>
        <w:bidi w:val="0"/>
        <w:snapToGrid/>
        <w:spacing w:line="400" w:lineRule="exact"/>
        <w:ind w:left="0" w:firstLine="420" w:firstLineChars="200"/>
        <w:jc w:val="both"/>
        <w:textAlignment w:val="auto"/>
        <w:rPr>
          <w:rFonts w:hint="eastAsia" w:ascii="宋体" w:hAnsi="宋体" w:eastAsia="宋体" w:cs="宋体"/>
          <w:kern w:val="0"/>
          <w:sz w:val="21"/>
          <w:szCs w:val="20"/>
          <w:lang w:val="en-US" w:eastAsia="zh-CN" w:bidi="ar-SA"/>
        </w:rPr>
      </w:pPr>
      <w:r>
        <w:rPr>
          <w:rFonts w:hint="eastAsia" w:ascii="宋体" w:hAnsi="宋体" w:eastAsia="宋体" w:cs="宋体"/>
          <w:kern w:val="0"/>
          <w:sz w:val="21"/>
          <w:szCs w:val="20"/>
          <w:lang w:val="en-US" w:eastAsia="zh-CN" w:bidi="ar-SA"/>
        </w:rPr>
        <w:t>b）电子标志牌管理系统订阅Topic:/mgmt/led/up的消息；</w:t>
      </w:r>
    </w:p>
    <w:p w14:paraId="710524C1">
      <w:pPr>
        <w:keepNext w:val="0"/>
        <w:keepLines w:val="0"/>
        <w:pageBreakBefore w:val="0"/>
        <w:kinsoku/>
        <w:wordWrap/>
        <w:overflowPunct/>
        <w:topLinePunct w:val="0"/>
        <w:bidi w:val="0"/>
        <w:snapToGrid/>
        <w:spacing w:line="400" w:lineRule="exact"/>
        <w:ind w:left="0" w:firstLine="420" w:firstLineChars="200"/>
        <w:jc w:val="both"/>
        <w:textAlignment w:val="auto"/>
        <w:rPr>
          <w:rFonts w:hint="eastAsia" w:ascii="宋体" w:hAnsi="宋体" w:eastAsia="宋体" w:cs="宋体"/>
          <w:kern w:val="0"/>
          <w:sz w:val="21"/>
          <w:szCs w:val="20"/>
          <w:lang w:val="en-US" w:eastAsia="zh-CN" w:bidi="ar-SA"/>
        </w:rPr>
      </w:pPr>
      <w:r>
        <w:rPr>
          <w:rFonts w:hint="eastAsia" w:ascii="宋体" w:hAnsi="宋体" w:eastAsia="宋体" w:cs="宋体"/>
          <w:kern w:val="0"/>
          <w:sz w:val="21"/>
          <w:szCs w:val="20"/>
          <w:lang w:val="en-US" w:eastAsia="zh-CN" w:bidi="ar-SA"/>
        </w:rPr>
        <w:t>c）电子标志牌发送登录请求消息到Topic:/mgmt/led/up，由电子标志牌管理系统认证处理后，发送登录响应消息到Topic:/mgmt/led/down/100001/ 0351521004992889；</w:t>
      </w:r>
    </w:p>
    <w:p w14:paraId="7C726130">
      <w:pPr>
        <w:keepNext w:val="0"/>
        <w:keepLines w:val="0"/>
        <w:pageBreakBefore w:val="0"/>
        <w:kinsoku/>
        <w:wordWrap/>
        <w:overflowPunct/>
        <w:topLinePunct w:val="0"/>
        <w:bidi w:val="0"/>
        <w:snapToGrid/>
        <w:spacing w:line="400" w:lineRule="exact"/>
        <w:ind w:left="0" w:firstLine="420" w:firstLineChars="200"/>
        <w:jc w:val="both"/>
        <w:textAlignment w:val="auto"/>
        <w:rPr>
          <w:rFonts w:hint="eastAsia" w:ascii="宋体" w:hAnsi="宋体" w:eastAsia="宋体" w:cs="宋体"/>
          <w:kern w:val="0"/>
          <w:sz w:val="21"/>
          <w:szCs w:val="20"/>
          <w:lang w:val="en-US" w:eastAsia="zh-CN" w:bidi="ar-SA"/>
        </w:rPr>
      </w:pPr>
      <w:r>
        <w:rPr>
          <w:rFonts w:hint="eastAsia" w:ascii="宋体" w:hAnsi="宋体" w:eastAsia="宋体" w:cs="宋体"/>
          <w:kern w:val="0"/>
          <w:sz w:val="21"/>
          <w:szCs w:val="20"/>
          <w:lang w:val="en-US" w:eastAsia="zh-CN" w:bidi="ar-SA"/>
        </w:rPr>
        <w:t>d）电子标志牌收到登录响应成功消息后，发送服务器授时请求消息到Topic:/mgmt/led/up，由电子标志牌管理系统发送服务器授时响应消息到Topic:/mgmt/led/down/100001/0351521004992889；</w:t>
      </w:r>
    </w:p>
    <w:p w14:paraId="00F21EA6">
      <w:pPr>
        <w:keepNext w:val="0"/>
        <w:keepLines w:val="0"/>
        <w:pageBreakBefore w:val="0"/>
        <w:kinsoku/>
        <w:wordWrap/>
        <w:overflowPunct/>
        <w:topLinePunct w:val="0"/>
        <w:bidi w:val="0"/>
        <w:snapToGrid/>
        <w:spacing w:line="400" w:lineRule="exact"/>
        <w:ind w:left="0" w:firstLine="420" w:firstLineChars="200"/>
        <w:jc w:val="both"/>
        <w:textAlignment w:val="auto"/>
        <w:rPr>
          <w:rFonts w:hint="eastAsia" w:ascii="宋体" w:hAnsi="宋体" w:eastAsia="宋体" w:cs="宋体"/>
          <w:kern w:val="0"/>
          <w:sz w:val="21"/>
          <w:szCs w:val="20"/>
          <w:lang w:val="en-US" w:eastAsia="zh-CN" w:bidi="ar-SA"/>
        </w:rPr>
      </w:pPr>
      <w:r>
        <w:rPr>
          <w:rFonts w:hint="eastAsia" w:ascii="宋体" w:hAnsi="宋体" w:eastAsia="宋体" w:cs="宋体"/>
          <w:kern w:val="0"/>
          <w:sz w:val="21"/>
          <w:szCs w:val="20"/>
          <w:lang w:val="en-US" w:eastAsia="zh-CN" w:bidi="ar-SA"/>
        </w:rPr>
        <w:t>e）电子标志牌管理系统根据业务功能发送对应的协议消息到Topic:/mgmt/led/down/100001</w:t>
      </w:r>
      <w:r>
        <w:rPr>
          <w:rFonts w:hint="eastAsia" w:ascii="宋体" w:hAnsi="宋体" w:cs="宋体"/>
          <w:kern w:val="0"/>
          <w:sz w:val="21"/>
          <w:szCs w:val="20"/>
          <w:lang w:val="en-US" w:eastAsia="zh-CN" w:bidi="ar-SA"/>
        </w:rPr>
        <w:t xml:space="preserve"> </w:t>
      </w:r>
      <w:r>
        <w:rPr>
          <w:rFonts w:hint="eastAsia" w:ascii="宋体" w:hAnsi="宋体" w:eastAsia="宋体" w:cs="宋体"/>
          <w:kern w:val="0"/>
          <w:sz w:val="21"/>
          <w:szCs w:val="20"/>
          <w:lang w:val="en-US" w:eastAsia="zh-CN" w:bidi="ar-SA"/>
        </w:rPr>
        <w:t>/0351521004992889；</w:t>
      </w:r>
    </w:p>
    <w:p w14:paraId="3A6D442C">
      <w:pPr>
        <w:keepNext w:val="0"/>
        <w:keepLines w:val="0"/>
        <w:pageBreakBefore w:val="0"/>
        <w:kinsoku/>
        <w:wordWrap/>
        <w:overflowPunct/>
        <w:topLinePunct w:val="0"/>
        <w:bidi w:val="0"/>
        <w:snapToGrid/>
        <w:spacing w:line="400" w:lineRule="exact"/>
        <w:ind w:left="0" w:firstLine="420" w:firstLineChars="200"/>
        <w:jc w:val="both"/>
        <w:textAlignment w:val="auto"/>
        <w:rPr>
          <w:rFonts w:hint="eastAsia" w:ascii="宋体" w:hAnsi="宋体" w:eastAsia="宋体" w:cs="宋体"/>
          <w:kern w:val="0"/>
          <w:sz w:val="21"/>
          <w:szCs w:val="20"/>
          <w:lang w:val="en-US" w:eastAsia="zh-CN" w:bidi="ar-SA"/>
        </w:rPr>
      </w:pPr>
      <w:r>
        <w:rPr>
          <w:rFonts w:hint="eastAsia" w:ascii="宋体" w:hAnsi="宋体" w:eastAsia="宋体" w:cs="宋体"/>
          <w:kern w:val="0"/>
          <w:sz w:val="21"/>
          <w:szCs w:val="20"/>
          <w:lang w:val="en-US" w:eastAsia="zh-CN" w:bidi="ar-SA"/>
        </w:rPr>
        <w:t>f）电子标志牌收到订阅消息后，进行消息解析和 LED 显示屏数据交互，实现业务功能处理后发送对应协议应答消息到 Topic:/mgmt/led/up；</w:t>
      </w:r>
    </w:p>
    <w:p w14:paraId="247EA4AD">
      <w:pPr>
        <w:keepNext w:val="0"/>
        <w:keepLines w:val="0"/>
        <w:pageBreakBefore w:val="0"/>
        <w:kinsoku/>
        <w:wordWrap/>
        <w:overflowPunct/>
        <w:topLinePunct w:val="0"/>
        <w:bidi w:val="0"/>
        <w:snapToGrid/>
        <w:spacing w:line="400" w:lineRule="exact"/>
        <w:ind w:left="0" w:firstLine="420" w:firstLineChars="200"/>
        <w:jc w:val="both"/>
        <w:textAlignment w:val="auto"/>
        <w:rPr>
          <w:rFonts w:hint="eastAsia" w:ascii="宋体" w:hAnsi="宋体" w:eastAsia="宋体" w:cs="宋体"/>
          <w:kern w:val="0"/>
          <w:sz w:val="21"/>
          <w:szCs w:val="20"/>
          <w:lang w:val="en-US" w:eastAsia="zh-CN" w:bidi="ar-SA"/>
        </w:rPr>
      </w:pPr>
      <w:r>
        <w:rPr>
          <w:rFonts w:hint="eastAsia" w:ascii="宋体" w:hAnsi="宋体" w:eastAsia="宋体" w:cs="宋体"/>
          <w:kern w:val="0"/>
          <w:sz w:val="21"/>
          <w:szCs w:val="20"/>
          <w:lang w:val="en-US" w:eastAsia="zh-CN" w:bidi="ar-SA"/>
        </w:rPr>
        <w:t>g） 电子标志牌管理系统收到电子标志牌应答消息后，进行消息解析及业务数据处理，完成业务功能流程处理。</w:t>
      </w:r>
    </w:p>
    <w:p w14:paraId="307A74D6">
      <w:pPr>
        <w:keepNext w:val="0"/>
        <w:keepLines w:val="0"/>
        <w:pageBreakBefore w:val="0"/>
        <w:kinsoku/>
        <w:wordWrap/>
        <w:overflowPunct/>
        <w:topLinePunct w:val="0"/>
        <w:bidi w:val="0"/>
        <w:snapToGrid/>
        <w:spacing w:line="400" w:lineRule="exact"/>
        <w:jc w:val="both"/>
        <w:textAlignment w:val="auto"/>
        <w:rPr>
          <w:rFonts w:hint="eastAsia" w:ascii="宋体" w:hAnsi="宋体" w:eastAsia="宋体" w:cs="宋体"/>
          <w:kern w:val="0"/>
          <w:sz w:val="21"/>
          <w:szCs w:val="20"/>
          <w:lang w:val="en-US" w:eastAsia="zh-CN" w:bidi="ar-SA"/>
        </w:rPr>
      </w:pPr>
      <w:r>
        <w:rPr>
          <w:rFonts w:hint="eastAsia" w:ascii="黑体" w:hAnsi="黑体" w:eastAsia="黑体" w:cs="黑体"/>
          <w:kern w:val="0"/>
          <w:sz w:val="21"/>
          <w:szCs w:val="20"/>
          <w:lang w:val="en-US" w:eastAsia="zh-CN" w:bidi="ar-SA"/>
        </w:rPr>
        <w:t>A.2.2</w:t>
      </w:r>
      <w:r>
        <w:rPr>
          <w:rFonts w:hint="eastAsia" w:ascii="宋体" w:hAnsi="宋体" w:eastAsia="宋体" w:cs="宋体"/>
          <w:kern w:val="0"/>
          <w:sz w:val="21"/>
          <w:szCs w:val="20"/>
          <w:lang w:val="en-US" w:eastAsia="zh-CN" w:bidi="ar-SA"/>
        </w:rPr>
        <w:t xml:space="preserve">  电子标志牌管理系统和电子标志牌交互的数据流向如图A.1所示：</w:t>
      </w:r>
    </w:p>
    <w:p w14:paraId="06DDAB67">
      <w:pPr>
        <w:keepNext w:val="0"/>
        <w:keepLines w:val="0"/>
        <w:pageBreakBefore w:val="0"/>
        <w:widowControl w:val="0"/>
        <w:kinsoku/>
        <w:wordWrap/>
        <w:overflowPunct/>
        <w:topLinePunct w:val="0"/>
        <w:autoSpaceDE/>
        <w:autoSpaceDN/>
        <w:bidi w:val="0"/>
        <w:adjustRightInd w:val="0"/>
        <w:snapToGrid/>
        <w:spacing w:before="20" w:line="240" w:lineRule="auto"/>
        <w:ind w:left="0"/>
        <w:jc w:val="center"/>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drawing>
          <wp:inline distT="0" distB="0" distL="0" distR="0">
            <wp:extent cx="5581650" cy="1379220"/>
            <wp:effectExtent l="0" t="0" r="11430" b="7620"/>
            <wp:docPr id="3" name="Draw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rawing 2"/>
                    <pic:cNvPicPr>
                      <a:picLocks noChangeAspect="1"/>
                    </pic:cNvPicPr>
                  </pic:nvPicPr>
                  <pic:blipFill>
                    <a:blip r:embed="rId16"/>
                    <a:srcRect r="3949"/>
                    <a:stretch>
                      <a:fillRect/>
                    </a:stretch>
                  </pic:blipFill>
                  <pic:spPr>
                    <a:xfrm>
                      <a:off x="0" y="0"/>
                      <a:ext cx="5581650" cy="1379220"/>
                    </a:xfrm>
                    <a:prstGeom prst="rect">
                      <a:avLst/>
                    </a:prstGeom>
                  </pic:spPr>
                </pic:pic>
              </a:graphicData>
            </a:graphic>
          </wp:inline>
        </w:drawing>
      </w:r>
    </w:p>
    <w:p w14:paraId="4B827C9C">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ind w:left="0"/>
        <w:jc w:val="center"/>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图A.1  数据流向图</w:t>
      </w:r>
    </w:p>
    <w:p w14:paraId="7C74C76B">
      <w:pPr>
        <w:keepNext w:val="0"/>
        <w:keepLines w:val="0"/>
        <w:pageBreakBefore w:val="0"/>
        <w:kinsoku/>
        <w:wordWrap/>
        <w:overflowPunct/>
        <w:topLinePunct w:val="0"/>
        <w:bidi w:val="0"/>
        <w:snapToGrid/>
        <w:spacing w:line="400" w:lineRule="exact"/>
        <w:textAlignment w:val="auto"/>
        <w:rPr>
          <w:rFonts w:hint="eastAsia" w:ascii="Times New Roman Regular" w:hAnsi="Times New Roman Regular" w:cs="Times New Roman Regular"/>
          <w:lang w:val="en-US" w:eastAsia="zh-CN"/>
        </w:rPr>
      </w:pPr>
      <w:r>
        <w:rPr>
          <w:rFonts w:hint="eastAsia" w:ascii="Times New Roman Regular" w:hAnsi="Times New Roman Regular" w:cs="Times New Roman Regular"/>
          <w:lang w:val="en-US" w:eastAsia="zh-CN"/>
        </w:rPr>
        <w:br w:type="page"/>
      </w:r>
    </w:p>
    <w:p w14:paraId="3073B804">
      <w:pPr>
        <w:pStyle w:val="58"/>
        <w:keepNext w:val="0"/>
        <w:keepLines w:val="0"/>
        <w:pageBreakBefore w:val="0"/>
        <w:kinsoku/>
        <w:wordWrap/>
        <w:overflowPunct/>
        <w:topLinePunct w:val="0"/>
        <w:bidi w:val="0"/>
        <w:snapToGrid/>
        <w:spacing w:line="400" w:lineRule="exact"/>
        <w:textAlignment w:val="auto"/>
        <w:rPr>
          <w:rFonts w:hint="eastAsia"/>
          <w:lang w:val="en-US" w:eastAsia="zh-CN"/>
        </w:rPr>
      </w:pPr>
    </w:p>
    <w:p w14:paraId="79EE2A41">
      <w:pPr>
        <w:pStyle w:val="106"/>
        <w:keepNext w:val="0"/>
        <w:keepLines w:val="0"/>
        <w:pageBreakBefore w:val="0"/>
        <w:widowControl/>
        <w:numPr>
          <w:ilvl w:val="1"/>
          <w:numId w:val="0"/>
        </w:numPr>
        <w:kinsoku/>
        <w:wordWrap/>
        <w:overflowPunct/>
        <w:topLinePunct w:val="0"/>
        <w:autoSpaceDE/>
        <w:autoSpaceDN/>
        <w:bidi w:val="0"/>
        <w:adjustRightInd/>
        <w:snapToGrid/>
        <w:spacing w:before="0" w:beforeLines="0" w:after="0" w:afterLines="0" w:line="400" w:lineRule="exact"/>
        <w:ind w:leftChars="0"/>
        <w:jc w:val="center"/>
        <w:textAlignment w:val="auto"/>
        <w:rPr>
          <w:rFonts w:hint="eastAsia" w:ascii="黑体" w:hAnsi="黑体" w:cs="黑体"/>
          <w:lang w:val="en-US" w:eastAsia="zh-CN"/>
        </w:rPr>
      </w:pPr>
      <w:bookmarkStart w:id="253" w:name="_Toc1342"/>
      <w:bookmarkStart w:id="254" w:name="_Toc9324"/>
      <w:bookmarkStart w:id="255" w:name="_Toc20244"/>
      <w:r>
        <w:rPr>
          <w:rFonts w:hint="eastAsia" w:ascii="黑体" w:hAnsi="黑体" w:cs="黑体"/>
          <w:lang w:val="en-US" w:eastAsia="zh-CN"/>
        </w:rPr>
        <w:t xml:space="preserve">附  录  </w:t>
      </w:r>
      <w:bookmarkEnd w:id="253"/>
      <w:r>
        <w:rPr>
          <w:rFonts w:hint="eastAsia" w:ascii="黑体" w:hAnsi="黑体" w:cs="黑体"/>
          <w:lang w:val="en-US" w:eastAsia="zh-CN"/>
        </w:rPr>
        <w:t>B</w:t>
      </w:r>
      <w:bookmarkEnd w:id="254"/>
      <w:bookmarkEnd w:id="255"/>
    </w:p>
    <w:p w14:paraId="6B6F1FDC">
      <w:pPr>
        <w:pStyle w:val="106"/>
        <w:keepNext w:val="0"/>
        <w:keepLines w:val="0"/>
        <w:pageBreakBefore w:val="0"/>
        <w:widowControl/>
        <w:numPr>
          <w:ilvl w:val="1"/>
          <w:numId w:val="0"/>
        </w:numPr>
        <w:kinsoku/>
        <w:wordWrap/>
        <w:overflowPunct/>
        <w:topLinePunct w:val="0"/>
        <w:autoSpaceDE/>
        <w:autoSpaceDN/>
        <w:bidi w:val="0"/>
        <w:adjustRightInd/>
        <w:snapToGrid/>
        <w:spacing w:before="0" w:beforeLines="0" w:after="0" w:afterLines="0" w:line="400" w:lineRule="exact"/>
        <w:ind w:leftChars="0"/>
        <w:jc w:val="center"/>
        <w:textAlignment w:val="auto"/>
        <w:rPr>
          <w:rFonts w:hint="eastAsia" w:ascii="Times New Roman Regular" w:hAnsi="Times New Roman Regular" w:cs="Times New Roman Regular"/>
          <w:lang w:val="en-US" w:eastAsia="zh-CN"/>
        </w:rPr>
      </w:pPr>
      <w:bookmarkStart w:id="256" w:name="_Toc12800"/>
      <w:bookmarkStart w:id="257" w:name="_Toc14274"/>
      <w:bookmarkStart w:id="258" w:name="_Toc23831"/>
      <w:r>
        <w:rPr>
          <w:rFonts w:hint="eastAsia" w:ascii="Times New Roman Regular" w:hAnsi="Times New Roman Regular" w:cs="Times New Roman Regular"/>
          <w:lang w:val="en-US" w:eastAsia="zh-CN"/>
        </w:rPr>
        <w:t>（资料性）</w:t>
      </w:r>
      <w:bookmarkEnd w:id="256"/>
      <w:bookmarkEnd w:id="257"/>
      <w:bookmarkEnd w:id="258"/>
    </w:p>
    <w:p w14:paraId="38F10520">
      <w:pPr>
        <w:pStyle w:val="107"/>
        <w:keepNext w:val="0"/>
        <w:keepLines w:val="0"/>
        <w:pageBreakBefore w:val="0"/>
        <w:widowControl/>
        <w:numPr>
          <w:ilvl w:val="2"/>
          <w:numId w:val="0"/>
        </w:numPr>
        <w:kinsoku/>
        <w:wordWrap/>
        <w:overflowPunct/>
        <w:topLinePunct w:val="0"/>
        <w:autoSpaceDE/>
        <w:autoSpaceDN/>
        <w:bidi w:val="0"/>
        <w:adjustRightInd/>
        <w:snapToGrid/>
        <w:spacing w:beforeLines="0" w:afterLines="0" w:line="400" w:lineRule="exact"/>
        <w:ind w:leftChars="0"/>
        <w:jc w:val="center"/>
        <w:textAlignment w:val="auto"/>
        <w:rPr>
          <w:rFonts w:hint="eastAsia" w:ascii="Times New Roman Regular" w:hAnsi="Times New Roman Regular" w:cs="Times New Roman Regular"/>
          <w:lang w:val="en-US" w:eastAsia="zh-CN"/>
        </w:rPr>
      </w:pPr>
      <w:bookmarkStart w:id="259" w:name="_Toc2701"/>
      <w:bookmarkStart w:id="260" w:name="_Toc31837"/>
      <w:bookmarkStart w:id="261" w:name="_Toc24990"/>
      <w:r>
        <w:rPr>
          <w:rFonts w:hint="eastAsia" w:ascii="Times New Roman Regular" w:hAnsi="Times New Roman Regular" w:cs="Times New Roman Regular"/>
          <w:lang w:val="en-US" w:eastAsia="zh-CN"/>
        </w:rPr>
        <w:t>电子标志牌追溯二维码承载信息接口与参数定义</w:t>
      </w:r>
      <w:bookmarkEnd w:id="259"/>
      <w:bookmarkEnd w:id="260"/>
      <w:bookmarkEnd w:id="261"/>
    </w:p>
    <w:p w14:paraId="021F9609">
      <w:pPr>
        <w:pStyle w:val="107"/>
        <w:keepNext w:val="0"/>
        <w:keepLines w:val="0"/>
        <w:pageBreakBefore w:val="0"/>
        <w:widowControl/>
        <w:numPr>
          <w:ilvl w:val="2"/>
          <w:numId w:val="0"/>
        </w:numPr>
        <w:kinsoku/>
        <w:wordWrap/>
        <w:overflowPunct/>
        <w:topLinePunct w:val="0"/>
        <w:autoSpaceDE/>
        <w:autoSpaceDN/>
        <w:bidi w:val="0"/>
        <w:adjustRightInd/>
        <w:snapToGrid/>
        <w:spacing w:line="400" w:lineRule="exact"/>
        <w:ind w:leftChars="0"/>
        <w:textAlignment w:val="auto"/>
        <w:rPr>
          <w:rFonts w:hint="eastAsia" w:ascii="黑体" w:hAnsi="黑体" w:cs="黑体"/>
          <w:lang w:val="en-US" w:eastAsia="zh-CN"/>
        </w:rPr>
      </w:pPr>
      <w:bookmarkStart w:id="262" w:name="_Toc13193"/>
      <w:bookmarkStart w:id="263" w:name="_Toc21095"/>
      <w:bookmarkStart w:id="264" w:name="_Toc32478"/>
      <w:bookmarkStart w:id="265" w:name="_Toc24285"/>
      <w:bookmarkStart w:id="266" w:name="_Toc4900"/>
      <w:r>
        <w:rPr>
          <w:rFonts w:hint="eastAsia" w:ascii="黑体" w:hAnsi="黑体" w:cs="黑体"/>
          <w:lang w:val="en-US" w:eastAsia="zh-CN"/>
        </w:rPr>
        <w:t>B.1</w:t>
      </w:r>
      <w:r>
        <w:rPr>
          <w:rFonts w:hint="eastAsia" w:hAnsi="黑体" w:cs="黑体"/>
          <w:lang w:val="en-US" w:eastAsia="zh-CN"/>
        </w:rPr>
        <w:t xml:space="preserve">  </w:t>
      </w:r>
      <w:r>
        <w:rPr>
          <w:rFonts w:hint="eastAsia" w:ascii="黑体" w:hAnsi="黑体" w:cs="黑体"/>
          <w:lang w:val="en-US" w:eastAsia="zh-CN"/>
        </w:rPr>
        <w:t>移动通信终端绑定系统账号接口</w:t>
      </w:r>
      <w:bookmarkEnd w:id="262"/>
      <w:bookmarkEnd w:id="263"/>
      <w:bookmarkEnd w:id="264"/>
      <w:bookmarkEnd w:id="265"/>
      <w:bookmarkEnd w:id="266"/>
    </w:p>
    <w:p w14:paraId="1792852B">
      <w:pPr>
        <w:pStyle w:val="58"/>
        <w:keepNext w:val="0"/>
        <w:keepLines w:val="0"/>
        <w:pageBreakBefore w:val="0"/>
        <w:widowControl/>
        <w:kinsoku/>
        <w:wordWrap/>
        <w:overflowPunct/>
        <w:topLinePunct w:val="0"/>
        <w:autoSpaceDE w:val="0"/>
        <w:autoSpaceDN w:val="0"/>
        <w:bidi w:val="0"/>
        <w:adjustRightInd/>
        <w:snapToGrid/>
        <w:spacing w:line="400" w:lineRule="exact"/>
        <w:ind w:left="0" w:leftChars="0"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接口描述：用于移动通信终端绑定电子标志牌管理系统账号。</w:t>
      </w:r>
    </w:p>
    <w:p w14:paraId="4293BEB9">
      <w:pPr>
        <w:pStyle w:val="58"/>
        <w:keepNext w:val="0"/>
        <w:keepLines w:val="0"/>
        <w:pageBreakBefore w:val="0"/>
        <w:widowControl/>
        <w:kinsoku/>
        <w:wordWrap/>
        <w:overflowPunct/>
        <w:topLinePunct w:val="0"/>
        <w:autoSpaceDE w:val="0"/>
        <w:autoSpaceDN w:val="0"/>
        <w:bidi w:val="0"/>
        <w:adjustRightInd/>
        <w:snapToGrid/>
        <w:spacing w:line="400" w:lineRule="exact"/>
        <w:ind w:left="0" w:leftChars="0"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请求URL：/api/v1/e-sign/account/bind</w:t>
      </w:r>
    </w:p>
    <w:p w14:paraId="0ED55EC5">
      <w:pPr>
        <w:pStyle w:val="58"/>
        <w:keepNext w:val="0"/>
        <w:keepLines w:val="0"/>
        <w:pageBreakBefore w:val="0"/>
        <w:widowControl/>
        <w:kinsoku/>
        <w:wordWrap/>
        <w:overflowPunct/>
        <w:topLinePunct w:val="0"/>
        <w:autoSpaceDE w:val="0"/>
        <w:autoSpaceDN w:val="0"/>
        <w:bidi w:val="0"/>
        <w:adjustRightInd/>
        <w:snapToGrid/>
        <w:spacing w:line="400" w:lineRule="exact"/>
        <w:ind w:left="0" w:leftChars="0"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请求方式：POST</w:t>
      </w:r>
    </w:p>
    <w:p w14:paraId="470E122F">
      <w:pPr>
        <w:pStyle w:val="58"/>
        <w:keepNext w:val="0"/>
        <w:keepLines w:val="0"/>
        <w:pageBreakBefore w:val="0"/>
        <w:widowControl/>
        <w:kinsoku/>
        <w:wordWrap/>
        <w:overflowPunct/>
        <w:topLinePunct w:val="0"/>
        <w:autoSpaceDE w:val="0"/>
        <w:autoSpaceDN w:val="0"/>
        <w:bidi w:val="0"/>
        <w:adjustRightInd/>
        <w:snapToGrid/>
        <w:spacing w:line="400" w:lineRule="exact"/>
        <w:ind w:left="0" w:leftChars="0"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请求参数：见表B.1</w:t>
      </w:r>
    </w:p>
    <w:p w14:paraId="0E874370">
      <w:pPr>
        <w:pStyle w:val="58"/>
        <w:keepNext w:val="0"/>
        <w:keepLines w:val="0"/>
        <w:pageBreakBefore w:val="0"/>
        <w:widowControl/>
        <w:kinsoku/>
        <w:wordWrap/>
        <w:overflowPunct/>
        <w:topLinePunct w:val="0"/>
        <w:autoSpaceDE w:val="0"/>
        <w:autoSpaceDN w:val="0"/>
        <w:bidi w:val="0"/>
        <w:adjustRightInd/>
        <w:snapToGrid/>
        <w:spacing w:line="400" w:lineRule="exact"/>
        <w:ind w:left="0" w:leftChars="0"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响应参数：见表B.2</w:t>
      </w:r>
    </w:p>
    <w:p w14:paraId="5C16509E">
      <w:pPr>
        <w:pStyle w:val="107"/>
        <w:keepNext w:val="0"/>
        <w:keepLines w:val="0"/>
        <w:pageBreakBefore w:val="0"/>
        <w:widowControl/>
        <w:numPr>
          <w:ilvl w:val="2"/>
          <w:numId w:val="0"/>
        </w:numPr>
        <w:kinsoku/>
        <w:wordWrap/>
        <w:overflowPunct/>
        <w:topLinePunct w:val="0"/>
        <w:autoSpaceDE/>
        <w:autoSpaceDN/>
        <w:bidi w:val="0"/>
        <w:adjustRightInd/>
        <w:snapToGrid/>
        <w:spacing w:line="400" w:lineRule="exact"/>
        <w:ind w:leftChars="0"/>
        <w:jc w:val="center"/>
        <w:textAlignment w:val="auto"/>
        <w:rPr>
          <w:rFonts w:hint="eastAsia" w:ascii="黑体" w:hAnsi="黑体" w:eastAsia="黑体" w:cs="黑体"/>
          <w:lang w:val="en-US" w:eastAsia="zh-CN"/>
        </w:rPr>
      </w:pPr>
      <w:bookmarkStart w:id="267" w:name="_Toc25158"/>
      <w:bookmarkStart w:id="268" w:name="_Toc17236"/>
      <w:bookmarkStart w:id="269" w:name="_Toc32566"/>
      <w:bookmarkStart w:id="270" w:name="_Toc29356"/>
      <w:r>
        <w:rPr>
          <w:rFonts w:hint="eastAsia" w:ascii="黑体" w:hAnsi="黑体" w:eastAsia="黑体" w:cs="黑体"/>
          <w:lang w:val="en-US" w:eastAsia="zh-CN"/>
        </w:rPr>
        <w:t>表B.1</w:t>
      </w:r>
      <w:r>
        <w:rPr>
          <w:rFonts w:hint="eastAsia" w:hAnsi="黑体" w:cs="黑体"/>
          <w:lang w:val="en-US" w:eastAsia="zh-CN"/>
        </w:rPr>
        <w:t xml:space="preserve">  </w:t>
      </w:r>
      <w:r>
        <w:rPr>
          <w:rFonts w:hint="eastAsia" w:ascii="黑体" w:hAnsi="黑体" w:eastAsia="黑体" w:cs="黑体"/>
          <w:lang w:val="en-US" w:eastAsia="zh-CN"/>
        </w:rPr>
        <w:t>请求参数表</w:t>
      </w:r>
      <w:bookmarkEnd w:id="267"/>
      <w:bookmarkEnd w:id="268"/>
      <w:bookmarkEnd w:id="269"/>
      <w:bookmarkEnd w:id="270"/>
    </w:p>
    <w:tbl>
      <w:tblPr>
        <w:tblStyle w:val="29"/>
        <w:tblW w:w="499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86"/>
        <w:gridCol w:w="1481"/>
        <w:gridCol w:w="642"/>
        <w:gridCol w:w="846"/>
        <w:gridCol w:w="4705"/>
      </w:tblGrid>
      <w:tr w14:paraId="1C47E0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0" w:type="auto"/>
            <w:tcBorders>
              <w:top w:val="single" w:color="auto" w:sz="12" w:space="0"/>
              <w:left w:val="single" w:color="auto" w:sz="12" w:space="0"/>
              <w:bottom w:val="single" w:color="auto" w:sz="12" w:space="0"/>
            </w:tcBorders>
            <w:shd w:val="clear" w:color="auto" w:fill="auto"/>
            <w:vAlign w:val="center"/>
          </w:tcPr>
          <w:p w14:paraId="14075693">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字段名</w:t>
            </w:r>
          </w:p>
        </w:tc>
        <w:tc>
          <w:tcPr>
            <w:tcW w:w="775" w:type="pct"/>
            <w:tcBorders>
              <w:top w:val="single" w:color="auto" w:sz="12" w:space="0"/>
              <w:bottom w:val="single" w:color="auto" w:sz="12" w:space="0"/>
            </w:tcBorders>
            <w:shd w:val="clear" w:color="auto" w:fill="auto"/>
            <w:vAlign w:val="center"/>
          </w:tcPr>
          <w:p w14:paraId="2121E43D">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变量名</w:t>
            </w:r>
          </w:p>
        </w:tc>
        <w:tc>
          <w:tcPr>
            <w:tcW w:w="336" w:type="pct"/>
            <w:tcBorders>
              <w:top w:val="single" w:color="auto" w:sz="12" w:space="0"/>
              <w:bottom w:val="single" w:color="auto" w:sz="12" w:space="0"/>
            </w:tcBorders>
            <w:shd w:val="clear" w:color="auto" w:fill="auto"/>
            <w:vAlign w:val="center"/>
          </w:tcPr>
          <w:p w14:paraId="47A05DCB">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必填</w:t>
            </w:r>
          </w:p>
        </w:tc>
        <w:tc>
          <w:tcPr>
            <w:tcW w:w="0" w:type="auto"/>
            <w:tcBorders>
              <w:top w:val="single" w:color="auto" w:sz="12" w:space="0"/>
              <w:bottom w:val="single" w:color="auto" w:sz="12" w:space="0"/>
            </w:tcBorders>
            <w:shd w:val="clear" w:color="auto" w:fill="auto"/>
            <w:vAlign w:val="center"/>
          </w:tcPr>
          <w:p w14:paraId="43E7C908">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类型</w:t>
            </w:r>
          </w:p>
        </w:tc>
        <w:tc>
          <w:tcPr>
            <w:tcW w:w="0" w:type="auto"/>
            <w:tcBorders>
              <w:top w:val="single" w:color="auto" w:sz="12" w:space="0"/>
              <w:bottom w:val="single" w:color="auto" w:sz="12" w:space="0"/>
              <w:right w:val="single" w:color="auto" w:sz="12" w:space="0"/>
            </w:tcBorders>
            <w:shd w:val="clear" w:color="auto" w:fill="auto"/>
            <w:vAlign w:val="center"/>
          </w:tcPr>
          <w:p w14:paraId="36BB1E44">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描述</w:t>
            </w:r>
          </w:p>
        </w:tc>
      </w:tr>
      <w:tr w14:paraId="5F14B9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0" w:type="auto"/>
            <w:tcBorders>
              <w:top w:val="single" w:color="auto" w:sz="12" w:space="0"/>
              <w:left w:val="single" w:color="auto" w:sz="12" w:space="0"/>
            </w:tcBorders>
            <w:shd w:val="clear" w:color="auto" w:fill="FFFFFF" w:themeFill="background1"/>
            <w:vAlign w:val="center"/>
          </w:tcPr>
          <w:p w14:paraId="57FBE5EA">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left"/>
              <w:textAlignment w:val="auto"/>
              <w:rPr>
                <w:rFonts w:hint="eastAsia" w:ascii="宋体" w:hAnsi="宋体" w:cs="宋体"/>
                <w:sz w:val="18"/>
                <w:szCs w:val="18"/>
              </w:rPr>
            </w:pPr>
            <w:r>
              <w:rPr>
                <w:rFonts w:hint="eastAsia" w:ascii="宋体" w:hAnsi="宋体" w:cs="宋体"/>
                <w:sz w:val="18"/>
                <w:szCs w:val="18"/>
              </w:rPr>
              <w:t>移动端用户标识</w:t>
            </w:r>
          </w:p>
        </w:tc>
        <w:tc>
          <w:tcPr>
            <w:tcW w:w="775" w:type="pct"/>
            <w:tcBorders>
              <w:top w:val="single" w:color="auto" w:sz="12" w:space="0"/>
            </w:tcBorders>
            <w:shd w:val="clear" w:color="auto" w:fill="FFFFFF" w:themeFill="background1"/>
            <w:vAlign w:val="center"/>
          </w:tcPr>
          <w:p w14:paraId="394D0A4D">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left"/>
              <w:textAlignment w:val="auto"/>
              <w:rPr>
                <w:rFonts w:hint="eastAsia" w:ascii="宋体" w:hAnsi="宋体" w:cs="宋体"/>
                <w:sz w:val="18"/>
                <w:szCs w:val="18"/>
              </w:rPr>
            </w:pPr>
            <w:r>
              <w:rPr>
                <w:rFonts w:hint="eastAsia" w:ascii="宋体" w:hAnsi="宋体" w:cs="宋体"/>
                <w:sz w:val="18"/>
                <w:szCs w:val="18"/>
              </w:rPr>
              <w:t>identifier</w:t>
            </w:r>
          </w:p>
        </w:tc>
        <w:tc>
          <w:tcPr>
            <w:tcW w:w="336" w:type="pct"/>
            <w:tcBorders>
              <w:top w:val="single" w:color="auto" w:sz="12" w:space="0"/>
            </w:tcBorders>
            <w:shd w:val="clear" w:color="auto" w:fill="FFFFFF" w:themeFill="background1"/>
            <w:vAlign w:val="center"/>
          </w:tcPr>
          <w:p w14:paraId="00D945AA">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是</w:t>
            </w:r>
          </w:p>
        </w:tc>
        <w:tc>
          <w:tcPr>
            <w:tcW w:w="0" w:type="auto"/>
            <w:tcBorders>
              <w:top w:val="single" w:color="auto" w:sz="12" w:space="0"/>
            </w:tcBorders>
            <w:shd w:val="clear" w:color="auto" w:fill="FFFFFF" w:themeFill="background1"/>
            <w:vAlign w:val="center"/>
          </w:tcPr>
          <w:p w14:paraId="154125F8">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字符型</w:t>
            </w:r>
          </w:p>
        </w:tc>
        <w:tc>
          <w:tcPr>
            <w:tcW w:w="0" w:type="auto"/>
            <w:tcBorders>
              <w:top w:val="single" w:color="auto" w:sz="12" w:space="0"/>
              <w:right w:val="single" w:color="auto" w:sz="12" w:space="0"/>
            </w:tcBorders>
            <w:shd w:val="clear" w:color="auto" w:fill="FFFFFF" w:themeFill="background1"/>
            <w:vAlign w:val="center"/>
          </w:tcPr>
          <w:p w14:paraId="79108918">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left"/>
              <w:textAlignment w:val="auto"/>
              <w:rPr>
                <w:rFonts w:hint="eastAsia" w:ascii="宋体" w:hAnsi="宋体" w:cs="宋体"/>
                <w:sz w:val="18"/>
                <w:szCs w:val="18"/>
              </w:rPr>
            </w:pPr>
            <w:r>
              <w:rPr>
                <w:rFonts w:hint="eastAsia" w:ascii="宋体" w:hAnsi="宋体" w:cs="宋体"/>
                <w:sz w:val="18"/>
                <w:szCs w:val="18"/>
              </w:rPr>
              <w:t>移动通信终端用户认证的手机号或其他唯一标识</w:t>
            </w:r>
          </w:p>
        </w:tc>
      </w:tr>
      <w:tr w14:paraId="27FFC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0" w:type="auto"/>
            <w:tcBorders>
              <w:left w:val="single" w:color="auto" w:sz="12" w:space="0"/>
            </w:tcBorders>
            <w:shd w:val="clear" w:color="auto" w:fill="FFFFFF" w:themeFill="background1"/>
            <w:vAlign w:val="center"/>
          </w:tcPr>
          <w:p w14:paraId="5286EF69">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left"/>
              <w:textAlignment w:val="auto"/>
              <w:rPr>
                <w:rFonts w:hint="eastAsia" w:ascii="宋体" w:hAnsi="宋体" w:cs="宋体"/>
                <w:sz w:val="18"/>
                <w:szCs w:val="18"/>
              </w:rPr>
            </w:pPr>
            <w:r>
              <w:rPr>
                <w:rFonts w:hint="eastAsia" w:ascii="宋体" w:hAnsi="宋体" w:cs="宋体"/>
                <w:sz w:val="18"/>
                <w:szCs w:val="18"/>
              </w:rPr>
              <w:t>系统账号名称</w:t>
            </w:r>
          </w:p>
        </w:tc>
        <w:tc>
          <w:tcPr>
            <w:tcW w:w="775" w:type="pct"/>
            <w:shd w:val="clear" w:color="auto" w:fill="FFFFFF" w:themeFill="background1"/>
            <w:vAlign w:val="center"/>
          </w:tcPr>
          <w:p w14:paraId="0493940C">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left"/>
              <w:textAlignment w:val="auto"/>
              <w:rPr>
                <w:rFonts w:hint="eastAsia" w:ascii="宋体" w:hAnsi="宋体" w:cs="宋体"/>
                <w:sz w:val="18"/>
                <w:szCs w:val="18"/>
              </w:rPr>
            </w:pPr>
            <w:r>
              <w:rPr>
                <w:rFonts w:hint="eastAsia" w:ascii="宋体" w:hAnsi="宋体" w:cs="宋体"/>
                <w:sz w:val="18"/>
                <w:szCs w:val="18"/>
              </w:rPr>
              <w:t>username</w:t>
            </w:r>
          </w:p>
        </w:tc>
        <w:tc>
          <w:tcPr>
            <w:tcW w:w="336" w:type="pct"/>
            <w:shd w:val="clear" w:color="auto" w:fill="FFFFFF" w:themeFill="background1"/>
            <w:vAlign w:val="center"/>
          </w:tcPr>
          <w:p w14:paraId="12FC862B">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是</w:t>
            </w:r>
          </w:p>
        </w:tc>
        <w:tc>
          <w:tcPr>
            <w:tcW w:w="0" w:type="auto"/>
            <w:shd w:val="clear" w:color="auto" w:fill="FFFFFF" w:themeFill="background1"/>
            <w:vAlign w:val="center"/>
          </w:tcPr>
          <w:p w14:paraId="6B380475">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字符型</w:t>
            </w:r>
          </w:p>
        </w:tc>
        <w:tc>
          <w:tcPr>
            <w:tcW w:w="0" w:type="auto"/>
            <w:tcBorders>
              <w:right w:val="single" w:color="auto" w:sz="12" w:space="0"/>
            </w:tcBorders>
            <w:shd w:val="clear" w:color="auto" w:fill="FFFFFF" w:themeFill="background1"/>
            <w:vAlign w:val="center"/>
          </w:tcPr>
          <w:p w14:paraId="22EBFF9F">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left"/>
              <w:textAlignment w:val="auto"/>
              <w:rPr>
                <w:rFonts w:hint="eastAsia" w:ascii="宋体" w:hAnsi="宋体" w:cs="宋体"/>
                <w:sz w:val="18"/>
                <w:szCs w:val="18"/>
              </w:rPr>
            </w:pPr>
            <w:r>
              <w:rPr>
                <w:rFonts w:hint="eastAsia" w:ascii="宋体" w:hAnsi="宋体" w:cs="宋体"/>
                <w:sz w:val="18"/>
                <w:szCs w:val="18"/>
              </w:rPr>
              <w:t>电子标志牌管理系统账号名</w:t>
            </w:r>
          </w:p>
        </w:tc>
      </w:tr>
      <w:tr w14:paraId="21B9E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0" w:type="auto"/>
            <w:tcBorders>
              <w:left w:val="single" w:color="auto" w:sz="12" w:space="0"/>
              <w:bottom w:val="single" w:color="auto" w:sz="12" w:space="0"/>
            </w:tcBorders>
            <w:shd w:val="clear" w:color="auto" w:fill="FFFFFF" w:themeFill="background1"/>
            <w:vAlign w:val="center"/>
          </w:tcPr>
          <w:p w14:paraId="610D46D1">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left"/>
              <w:textAlignment w:val="auto"/>
              <w:rPr>
                <w:rFonts w:hint="eastAsia" w:ascii="宋体" w:hAnsi="宋体" w:cs="宋体"/>
                <w:sz w:val="18"/>
                <w:szCs w:val="18"/>
              </w:rPr>
            </w:pPr>
            <w:r>
              <w:rPr>
                <w:rFonts w:hint="eastAsia" w:ascii="宋体" w:hAnsi="宋体" w:cs="宋体"/>
                <w:sz w:val="18"/>
                <w:szCs w:val="18"/>
              </w:rPr>
              <w:t>系统账号密码</w:t>
            </w:r>
          </w:p>
        </w:tc>
        <w:tc>
          <w:tcPr>
            <w:tcW w:w="775" w:type="pct"/>
            <w:tcBorders>
              <w:bottom w:val="single" w:color="auto" w:sz="12" w:space="0"/>
            </w:tcBorders>
            <w:shd w:val="clear" w:color="auto" w:fill="FFFFFF" w:themeFill="background1"/>
            <w:vAlign w:val="center"/>
          </w:tcPr>
          <w:p w14:paraId="265DE21A">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left"/>
              <w:textAlignment w:val="auto"/>
              <w:rPr>
                <w:rFonts w:hint="eastAsia" w:ascii="宋体" w:hAnsi="宋体" w:cs="宋体"/>
                <w:sz w:val="18"/>
                <w:szCs w:val="18"/>
              </w:rPr>
            </w:pPr>
            <w:r>
              <w:rPr>
                <w:rFonts w:hint="eastAsia" w:ascii="宋体" w:hAnsi="宋体" w:cs="宋体"/>
                <w:sz w:val="18"/>
                <w:szCs w:val="18"/>
              </w:rPr>
              <w:t>password</w:t>
            </w:r>
          </w:p>
        </w:tc>
        <w:tc>
          <w:tcPr>
            <w:tcW w:w="336" w:type="pct"/>
            <w:tcBorders>
              <w:bottom w:val="single" w:color="auto" w:sz="12" w:space="0"/>
            </w:tcBorders>
            <w:shd w:val="clear" w:color="auto" w:fill="FFFFFF" w:themeFill="background1"/>
            <w:vAlign w:val="center"/>
          </w:tcPr>
          <w:p w14:paraId="25693BD2">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是</w:t>
            </w:r>
          </w:p>
        </w:tc>
        <w:tc>
          <w:tcPr>
            <w:tcW w:w="0" w:type="auto"/>
            <w:tcBorders>
              <w:bottom w:val="single" w:color="auto" w:sz="12" w:space="0"/>
            </w:tcBorders>
            <w:shd w:val="clear" w:color="auto" w:fill="FFFFFF" w:themeFill="background1"/>
            <w:vAlign w:val="center"/>
          </w:tcPr>
          <w:p w14:paraId="3DCA8174">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字符型</w:t>
            </w:r>
          </w:p>
        </w:tc>
        <w:tc>
          <w:tcPr>
            <w:tcW w:w="0" w:type="auto"/>
            <w:tcBorders>
              <w:bottom w:val="single" w:color="auto" w:sz="12" w:space="0"/>
              <w:right w:val="single" w:color="auto" w:sz="12" w:space="0"/>
            </w:tcBorders>
            <w:shd w:val="clear" w:color="auto" w:fill="FFFFFF" w:themeFill="background1"/>
            <w:vAlign w:val="center"/>
          </w:tcPr>
          <w:p w14:paraId="298B729D">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left"/>
              <w:textAlignment w:val="auto"/>
              <w:rPr>
                <w:rFonts w:hint="eastAsia" w:ascii="宋体" w:hAnsi="宋体" w:cs="宋体"/>
                <w:sz w:val="18"/>
                <w:szCs w:val="18"/>
              </w:rPr>
            </w:pPr>
            <w:r>
              <w:rPr>
                <w:rFonts w:hint="eastAsia" w:ascii="宋体" w:hAnsi="宋体" w:cs="宋体"/>
                <w:sz w:val="18"/>
                <w:szCs w:val="18"/>
              </w:rPr>
              <w:t>电子标志牌管理系统账号密码</w:t>
            </w:r>
          </w:p>
        </w:tc>
      </w:tr>
    </w:tbl>
    <w:p w14:paraId="74F1737F">
      <w:pPr>
        <w:pStyle w:val="107"/>
        <w:keepNext w:val="0"/>
        <w:keepLines w:val="0"/>
        <w:pageBreakBefore w:val="0"/>
        <w:widowControl/>
        <w:numPr>
          <w:ilvl w:val="2"/>
          <w:numId w:val="0"/>
        </w:numPr>
        <w:kinsoku/>
        <w:wordWrap/>
        <w:overflowPunct/>
        <w:topLinePunct w:val="0"/>
        <w:autoSpaceDE/>
        <w:autoSpaceDN/>
        <w:bidi w:val="0"/>
        <w:adjustRightInd/>
        <w:snapToGrid/>
        <w:spacing w:before="157" w:beforeLines="50" w:line="400" w:lineRule="exact"/>
        <w:ind w:leftChars="0"/>
        <w:jc w:val="center"/>
        <w:textAlignment w:val="auto"/>
        <w:rPr>
          <w:rFonts w:hint="eastAsia" w:ascii="黑体" w:hAnsi="黑体" w:eastAsia="黑体" w:cs="黑体"/>
          <w:lang w:val="en-US" w:eastAsia="zh-CN"/>
        </w:rPr>
      </w:pPr>
      <w:bookmarkStart w:id="271" w:name="_Toc9364"/>
      <w:bookmarkStart w:id="272" w:name="_Toc21428"/>
      <w:bookmarkStart w:id="273" w:name="_Toc6976"/>
      <w:bookmarkStart w:id="274" w:name="_Toc20734"/>
      <w:r>
        <w:rPr>
          <w:rFonts w:hint="eastAsia" w:ascii="黑体" w:hAnsi="黑体" w:eastAsia="黑体" w:cs="黑体"/>
          <w:lang w:val="en-US" w:eastAsia="zh-CN"/>
        </w:rPr>
        <w:t>表B.2</w:t>
      </w:r>
      <w:r>
        <w:rPr>
          <w:rFonts w:hint="eastAsia" w:hAnsi="黑体" w:cs="黑体"/>
          <w:lang w:val="en-US" w:eastAsia="zh-CN"/>
        </w:rPr>
        <w:t xml:space="preserve">  </w:t>
      </w:r>
      <w:r>
        <w:rPr>
          <w:rFonts w:hint="eastAsia" w:ascii="黑体" w:hAnsi="黑体" w:eastAsia="黑体" w:cs="黑体"/>
          <w:lang w:val="en-US" w:eastAsia="zh-CN"/>
        </w:rPr>
        <w:t>响应参数表</w:t>
      </w:r>
      <w:bookmarkEnd w:id="271"/>
      <w:bookmarkEnd w:id="272"/>
      <w:bookmarkEnd w:id="273"/>
      <w:bookmarkEnd w:id="274"/>
    </w:p>
    <w:tbl>
      <w:tblPr>
        <w:tblStyle w:val="29"/>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17"/>
        <w:gridCol w:w="1218"/>
        <w:gridCol w:w="677"/>
        <w:gridCol w:w="845"/>
        <w:gridCol w:w="4702"/>
      </w:tblGrid>
      <w:tr w14:paraId="52A9A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107" w:type="pct"/>
            <w:tcBorders>
              <w:top w:val="single" w:color="auto" w:sz="12" w:space="0"/>
              <w:left w:val="single" w:color="auto" w:sz="12" w:space="0"/>
              <w:bottom w:val="single" w:color="auto" w:sz="12" w:space="0"/>
            </w:tcBorders>
            <w:shd w:val="clear" w:color="auto" w:fill="auto"/>
            <w:vAlign w:val="top"/>
          </w:tcPr>
          <w:p w14:paraId="30873BC0">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字段名</w:t>
            </w:r>
          </w:p>
        </w:tc>
        <w:tc>
          <w:tcPr>
            <w:tcW w:w="637" w:type="pct"/>
            <w:tcBorders>
              <w:top w:val="single" w:color="auto" w:sz="12" w:space="0"/>
              <w:bottom w:val="single" w:color="auto" w:sz="12" w:space="0"/>
            </w:tcBorders>
            <w:shd w:val="clear" w:color="auto" w:fill="auto"/>
            <w:vAlign w:val="top"/>
          </w:tcPr>
          <w:p w14:paraId="17046A8B">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变量名</w:t>
            </w:r>
          </w:p>
        </w:tc>
        <w:tc>
          <w:tcPr>
            <w:tcW w:w="354" w:type="pct"/>
            <w:tcBorders>
              <w:top w:val="single" w:color="auto" w:sz="12" w:space="0"/>
              <w:bottom w:val="single" w:color="auto" w:sz="12" w:space="0"/>
            </w:tcBorders>
            <w:shd w:val="clear" w:color="auto" w:fill="auto"/>
            <w:vAlign w:val="top"/>
          </w:tcPr>
          <w:p w14:paraId="37B727A9">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必填</w:t>
            </w:r>
          </w:p>
        </w:tc>
        <w:tc>
          <w:tcPr>
            <w:tcW w:w="442" w:type="pct"/>
            <w:tcBorders>
              <w:top w:val="single" w:color="auto" w:sz="12" w:space="0"/>
              <w:bottom w:val="single" w:color="auto" w:sz="12" w:space="0"/>
            </w:tcBorders>
            <w:shd w:val="clear" w:color="auto" w:fill="auto"/>
            <w:vAlign w:val="top"/>
          </w:tcPr>
          <w:p w14:paraId="55616834">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类型</w:t>
            </w:r>
          </w:p>
        </w:tc>
        <w:tc>
          <w:tcPr>
            <w:tcW w:w="2459" w:type="pct"/>
            <w:tcBorders>
              <w:top w:val="single" w:color="auto" w:sz="12" w:space="0"/>
              <w:bottom w:val="single" w:color="auto" w:sz="12" w:space="0"/>
              <w:right w:val="single" w:color="auto" w:sz="12" w:space="0"/>
            </w:tcBorders>
            <w:shd w:val="clear" w:color="auto" w:fill="auto"/>
            <w:vAlign w:val="top"/>
          </w:tcPr>
          <w:p w14:paraId="48126C91">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描述</w:t>
            </w:r>
          </w:p>
        </w:tc>
      </w:tr>
      <w:tr w14:paraId="6F423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107" w:type="pct"/>
            <w:tcBorders>
              <w:top w:val="single" w:color="auto" w:sz="12" w:space="0"/>
              <w:left w:val="single" w:color="auto" w:sz="12" w:space="0"/>
              <w:bottom w:val="single" w:color="auto" w:sz="12" w:space="0"/>
            </w:tcBorders>
            <w:shd w:val="clear" w:color="auto" w:fill="FFFFFF" w:themeFill="background1"/>
            <w:vAlign w:val="top"/>
          </w:tcPr>
          <w:p w14:paraId="7A5C8265">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left"/>
              <w:textAlignment w:val="auto"/>
              <w:rPr>
                <w:rFonts w:hint="eastAsia" w:ascii="宋体" w:hAnsi="宋体" w:cs="宋体"/>
                <w:sz w:val="18"/>
                <w:szCs w:val="18"/>
              </w:rPr>
            </w:pPr>
            <w:r>
              <w:rPr>
                <w:rFonts w:hint="eastAsia" w:ascii="宋体" w:hAnsi="宋体" w:cs="宋体"/>
                <w:sz w:val="18"/>
                <w:szCs w:val="18"/>
              </w:rPr>
              <w:t>账号绑定结果</w:t>
            </w:r>
          </w:p>
        </w:tc>
        <w:tc>
          <w:tcPr>
            <w:tcW w:w="637" w:type="pct"/>
            <w:tcBorders>
              <w:top w:val="single" w:color="auto" w:sz="12" w:space="0"/>
              <w:bottom w:val="single" w:color="auto" w:sz="12" w:space="0"/>
            </w:tcBorders>
            <w:shd w:val="clear" w:color="auto" w:fill="FFFFFF" w:themeFill="background1"/>
            <w:vAlign w:val="top"/>
          </w:tcPr>
          <w:p w14:paraId="7F16C0BB">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left"/>
              <w:textAlignment w:val="auto"/>
              <w:rPr>
                <w:rFonts w:hint="eastAsia" w:ascii="宋体" w:hAnsi="宋体" w:cs="宋体"/>
                <w:sz w:val="18"/>
                <w:szCs w:val="18"/>
              </w:rPr>
            </w:pPr>
            <w:r>
              <w:rPr>
                <w:rFonts w:hint="eastAsia" w:ascii="宋体" w:hAnsi="宋体" w:cs="宋体"/>
                <w:sz w:val="18"/>
                <w:szCs w:val="18"/>
              </w:rPr>
              <w:t>result</w:t>
            </w:r>
          </w:p>
        </w:tc>
        <w:tc>
          <w:tcPr>
            <w:tcW w:w="354" w:type="pct"/>
            <w:tcBorders>
              <w:top w:val="single" w:color="auto" w:sz="12" w:space="0"/>
              <w:bottom w:val="single" w:color="auto" w:sz="12" w:space="0"/>
            </w:tcBorders>
            <w:shd w:val="clear" w:color="auto" w:fill="FFFFFF" w:themeFill="background1"/>
            <w:vAlign w:val="top"/>
          </w:tcPr>
          <w:p w14:paraId="592DAF92">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是</w:t>
            </w:r>
          </w:p>
        </w:tc>
        <w:tc>
          <w:tcPr>
            <w:tcW w:w="442" w:type="pct"/>
            <w:tcBorders>
              <w:top w:val="single" w:color="auto" w:sz="12" w:space="0"/>
              <w:bottom w:val="single" w:color="auto" w:sz="12" w:space="0"/>
            </w:tcBorders>
            <w:shd w:val="clear" w:color="auto" w:fill="FFFFFF" w:themeFill="background1"/>
            <w:vAlign w:val="top"/>
          </w:tcPr>
          <w:p w14:paraId="5C311F3F">
            <w:pPr>
              <w:keepNext w:val="0"/>
              <w:keepLines w:val="0"/>
              <w:pageBreakBefore w:val="0"/>
              <w:widowControl w:val="0"/>
              <w:kinsoku/>
              <w:wordWrap/>
              <w:overflowPunct/>
              <w:topLinePunct w:val="0"/>
              <w:autoSpaceDE/>
              <w:autoSpaceDN/>
              <w:bidi w:val="0"/>
              <w:adjustRightInd w:val="0"/>
              <w:snapToGrid/>
              <w:spacing w:line="288" w:lineRule="auto"/>
              <w:jc w:val="left"/>
              <w:textAlignment w:val="auto"/>
              <w:rPr>
                <w:rFonts w:hint="eastAsia" w:ascii="宋体" w:hAnsi="宋体" w:cs="宋体"/>
                <w:sz w:val="18"/>
                <w:szCs w:val="18"/>
              </w:rPr>
            </w:pPr>
            <w:r>
              <w:rPr>
                <w:rFonts w:hint="eastAsia" w:ascii="宋体" w:hAnsi="宋体" w:cs="宋体"/>
                <w:sz w:val="18"/>
                <w:szCs w:val="18"/>
              </w:rPr>
              <w:t>数字型</w:t>
            </w:r>
          </w:p>
        </w:tc>
        <w:tc>
          <w:tcPr>
            <w:tcW w:w="2459" w:type="pct"/>
            <w:tcBorders>
              <w:top w:val="single" w:color="auto" w:sz="12" w:space="0"/>
              <w:bottom w:val="single" w:color="auto" w:sz="12" w:space="0"/>
              <w:right w:val="single" w:color="auto" w:sz="12" w:space="0"/>
            </w:tcBorders>
            <w:shd w:val="clear" w:color="auto" w:fill="FFFFFF" w:themeFill="background1"/>
            <w:vAlign w:val="top"/>
          </w:tcPr>
          <w:p w14:paraId="28F1B6CC">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left"/>
              <w:textAlignment w:val="auto"/>
              <w:rPr>
                <w:rFonts w:hint="eastAsia" w:ascii="宋体" w:hAnsi="宋体" w:cs="宋体"/>
                <w:sz w:val="18"/>
                <w:szCs w:val="18"/>
              </w:rPr>
            </w:pPr>
            <w:r>
              <w:rPr>
                <w:rFonts w:hint="eastAsia" w:ascii="宋体" w:hAnsi="宋体" w:cs="宋体"/>
                <w:sz w:val="18"/>
                <w:szCs w:val="18"/>
              </w:rPr>
              <w:t>绑定账号状态，见表</w:t>
            </w:r>
            <w:r>
              <w:rPr>
                <w:rFonts w:hint="eastAsia" w:ascii="宋体" w:hAnsi="宋体" w:cs="宋体"/>
                <w:sz w:val="18"/>
                <w:szCs w:val="18"/>
                <w:lang w:val="en-US" w:eastAsia="zh-CN"/>
              </w:rPr>
              <w:t>B</w:t>
            </w:r>
            <w:r>
              <w:rPr>
                <w:rFonts w:hint="eastAsia" w:ascii="宋体" w:hAnsi="宋体" w:cs="宋体"/>
                <w:sz w:val="18"/>
                <w:szCs w:val="18"/>
              </w:rPr>
              <w:t>.</w:t>
            </w:r>
            <w:r>
              <w:rPr>
                <w:rFonts w:hint="eastAsia" w:ascii="宋体" w:hAnsi="宋体" w:cs="宋体"/>
                <w:sz w:val="18"/>
                <w:szCs w:val="18"/>
                <w:lang w:val="en-US" w:eastAsia="zh-CN"/>
              </w:rPr>
              <w:t>5</w:t>
            </w:r>
          </w:p>
        </w:tc>
      </w:tr>
    </w:tbl>
    <w:p w14:paraId="5BE74DAD">
      <w:pPr>
        <w:pStyle w:val="107"/>
        <w:keepNext w:val="0"/>
        <w:keepLines w:val="0"/>
        <w:pageBreakBefore w:val="0"/>
        <w:widowControl/>
        <w:numPr>
          <w:ilvl w:val="2"/>
          <w:numId w:val="0"/>
        </w:numPr>
        <w:kinsoku/>
        <w:wordWrap/>
        <w:overflowPunct/>
        <w:topLinePunct w:val="0"/>
        <w:autoSpaceDE/>
        <w:autoSpaceDN/>
        <w:bidi w:val="0"/>
        <w:adjustRightInd/>
        <w:snapToGrid/>
        <w:spacing w:before="157" w:beforeLines="50" w:line="400" w:lineRule="exact"/>
        <w:ind w:leftChars="0"/>
        <w:textAlignment w:val="auto"/>
        <w:rPr>
          <w:rFonts w:hint="eastAsia" w:ascii="黑体" w:hAnsi="黑体" w:cs="黑体"/>
          <w:lang w:val="en-US" w:eastAsia="zh-CN"/>
        </w:rPr>
      </w:pPr>
      <w:bookmarkStart w:id="275" w:name="_Toc30146"/>
      <w:bookmarkStart w:id="276" w:name="_Toc3751"/>
      <w:bookmarkStart w:id="277" w:name="_Toc16781"/>
      <w:bookmarkStart w:id="278" w:name="_Toc17861"/>
      <w:bookmarkStart w:id="279" w:name="_Toc22107"/>
      <w:r>
        <w:rPr>
          <w:rFonts w:hint="eastAsia" w:ascii="黑体" w:hAnsi="黑体" w:cs="黑体"/>
          <w:lang w:val="en-US" w:eastAsia="zh-CN"/>
        </w:rPr>
        <w:t>B.2  获取电子标志牌追溯二维码承载信息接口</w:t>
      </w:r>
      <w:bookmarkEnd w:id="275"/>
      <w:bookmarkEnd w:id="276"/>
      <w:bookmarkEnd w:id="277"/>
      <w:bookmarkEnd w:id="278"/>
      <w:bookmarkEnd w:id="279"/>
    </w:p>
    <w:p w14:paraId="288492E1">
      <w:pPr>
        <w:pStyle w:val="58"/>
        <w:keepNext w:val="0"/>
        <w:keepLines w:val="0"/>
        <w:pageBreakBefore w:val="0"/>
        <w:widowControl/>
        <w:kinsoku/>
        <w:wordWrap/>
        <w:overflowPunct/>
        <w:topLinePunct w:val="0"/>
        <w:autoSpaceDE w:val="0"/>
        <w:autoSpaceDN w:val="0"/>
        <w:bidi w:val="0"/>
        <w:adjustRightInd/>
        <w:snapToGrid/>
        <w:spacing w:line="400" w:lineRule="exact"/>
        <w:ind w:left="0" w:leftChars="0"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接口描述：用于移动通信终端扫描追溯二维码，获取客车的本运次道路客运相关追溯服务信息。</w:t>
      </w:r>
    </w:p>
    <w:p w14:paraId="581B1D95">
      <w:pPr>
        <w:pStyle w:val="58"/>
        <w:keepNext w:val="0"/>
        <w:keepLines w:val="0"/>
        <w:pageBreakBefore w:val="0"/>
        <w:widowControl/>
        <w:kinsoku/>
        <w:wordWrap/>
        <w:overflowPunct/>
        <w:topLinePunct w:val="0"/>
        <w:autoSpaceDE w:val="0"/>
        <w:autoSpaceDN w:val="0"/>
        <w:bidi w:val="0"/>
        <w:adjustRightInd/>
        <w:snapToGrid/>
        <w:spacing w:line="400" w:lineRule="exact"/>
        <w:textAlignment w:val="auto"/>
        <w:rPr>
          <w:rFonts w:hint="eastAsia" w:ascii="宋体" w:hAnsi="宋体" w:eastAsia="宋体" w:cs="宋体"/>
          <w:lang w:val="en-US" w:eastAsia="zh-CN"/>
        </w:rPr>
      </w:pPr>
      <w:r>
        <w:rPr>
          <w:rFonts w:hint="eastAsia" w:ascii="宋体" w:hAnsi="宋体" w:eastAsia="宋体" w:cs="宋体"/>
          <w:lang w:val="en-US" w:eastAsia="zh-CN"/>
        </w:rPr>
        <w:t>接口校验：电子标志牌管理系统根据用户数据库，对通过扫描追溯二维码查询信息的移动通信终端用户进行身份校验，检查是否已绑定电子标志牌管理系统账号，其中：</w:t>
      </w:r>
    </w:p>
    <w:p w14:paraId="3FAE97D4">
      <w:pPr>
        <w:pStyle w:val="58"/>
        <w:keepNext w:val="0"/>
        <w:keepLines w:val="0"/>
        <w:pageBreakBefore w:val="0"/>
        <w:widowControl/>
        <w:kinsoku/>
        <w:wordWrap/>
        <w:overflowPunct/>
        <w:topLinePunct w:val="0"/>
        <w:autoSpaceDE w:val="0"/>
        <w:autoSpaceDN w:val="0"/>
        <w:bidi w:val="0"/>
        <w:adjustRightInd/>
        <w:snapToGrid/>
        <w:spacing w:line="400" w:lineRule="exact"/>
        <w:ind w:left="0" w:leftChars="0"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a）校验通过的，可以完整获取客车的本运次道路客运经营信息；</w:t>
      </w:r>
    </w:p>
    <w:p w14:paraId="539BDF01">
      <w:pPr>
        <w:pStyle w:val="58"/>
        <w:keepNext w:val="0"/>
        <w:keepLines w:val="0"/>
        <w:pageBreakBefore w:val="0"/>
        <w:widowControl/>
        <w:kinsoku/>
        <w:wordWrap/>
        <w:overflowPunct/>
        <w:topLinePunct w:val="0"/>
        <w:autoSpaceDE w:val="0"/>
        <w:autoSpaceDN w:val="0"/>
        <w:bidi w:val="0"/>
        <w:adjustRightInd/>
        <w:snapToGrid/>
        <w:spacing w:line="400" w:lineRule="exact"/>
        <w:ind w:left="0" w:leftChars="0"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b）校验未通过的，只能获取客车的本运次车辆号码、驾驶人姓名、客运类型、起讫地及客运站点、中途停靠地客运站点等公开信息。</w:t>
      </w:r>
    </w:p>
    <w:p w14:paraId="1DC71E8E">
      <w:pPr>
        <w:pStyle w:val="58"/>
        <w:keepNext w:val="0"/>
        <w:keepLines w:val="0"/>
        <w:pageBreakBefore w:val="0"/>
        <w:widowControl/>
        <w:kinsoku/>
        <w:wordWrap/>
        <w:overflowPunct/>
        <w:topLinePunct w:val="0"/>
        <w:autoSpaceDE w:val="0"/>
        <w:autoSpaceDN w:val="0"/>
        <w:bidi w:val="0"/>
        <w:adjustRightInd/>
        <w:snapToGrid/>
        <w:spacing w:line="400" w:lineRule="exact"/>
        <w:ind w:left="0" w:leftChars="0"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请求URL：/api/v1/e-sign/qrcode/info</w:t>
      </w:r>
    </w:p>
    <w:p w14:paraId="7AEBE45B">
      <w:pPr>
        <w:pStyle w:val="58"/>
        <w:keepNext w:val="0"/>
        <w:keepLines w:val="0"/>
        <w:pageBreakBefore w:val="0"/>
        <w:widowControl/>
        <w:kinsoku/>
        <w:wordWrap/>
        <w:overflowPunct/>
        <w:topLinePunct w:val="0"/>
        <w:autoSpaceDE w:val="0"/>
        <w:autoSpaceDN w:val="0"/>
        <w:bidi w:val="0"/>
        <w:adjustRightInd/>
        <w:snapToGrid/>
        <w:spacing w:line="400" w:lineRule="exact"/>
        <w:ind w:left="0" w:leftChars="0"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请求方式：POST</w:t>
      </w:r>
    </w:p>
    <w:p w14:paraId="46A46ECB">
      <w:pPr>
        <w:pStyle w:val="58"/>
        <w:keepNext w:val="0"/>
        <w:keepLines w:val="0"/>
        <w:pageBreakBefore w:val="0"/>
        <w:widowControl/>
        <w:kinsoku/>
        <w:wordWrap/>
        <w:overflowPunct/>
        <w:topLinePunct w:val="0"/>
        <w:autoSpaceDE w:val="0"/>
        <w:autoSpaceDN w:val="0"/>
        <w:bidi w:val="0"/>
        <w:adjustRightInd/>
        <w:snapToGrid/>
        <w:spacing w:line="400" w:lineRule="exact"/>
        <w:ind w:left="0" w:leftChars="0"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请求参数：见表B.3</w:t>
      </w:r>
    </w:p>
    <w:p w14:paraId="29FDF01B">
      <w:pPr>
        <w:pStyle w:val="58"/>
        <w:keepNext w:val="0"/>
        <w:keepLines w:val="0"/>
        <w:pageBreakBefore w:val="0"/>
        <w:widowControl/>
        <w:kinsoku/>
        <w:wordWrap/>
        <w:overflowPunct/>
        <w:topLinePunct w:val="0"/>
        <w:autoSpaceDE w:val="0"/>
        <w:autoSpaceDN w:val="0"/>
        <w:bidi w:val="0"/>
        <w:adjustRightInd/>
        <w:snapToGrid/>
        <w:spacing w:line="400" w:lineRule="exact"/>
        <w:ind w:left="0" w:leftChars="0"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响应参数：见表B.4。对于已绑定电子标志牌管理系统账号的用户，返回以下全部信息字段；对于未绑定电子标志牌管理系统账号的用户，仅返回以下公开信息字段。</w:t>
      </w:r>
    </w:p>
    <w:p w14:paraId="79D30E21">
      <w:pPr>
        <w:pStyle w:val="107"/>
        <w:keepNext w:val="0"/>
        <w:keepLines w:val="0"/>
        <w:pageBreakBefore w:val="0"/>
        <w:widowControl/>
        <w:numPr>
          <w:ilvl w:val="2"/>
          <w:numId w:val="0"/>
        </w:numPr>
        <w:kinsoku/>
        <w:wordWrap/>
        <w:overflowPunct/>
        <w:topLinePunct w:val="0"/>
        <w:autoSpaceDE/>
        <w:autoSpaceDN/>
        <w:bidi w:val="0"/>
        <w:adjustRightInd/>
        <w:snapToGrid/>
        <w:spacing w:line="400" w:lineRule="exact"/>
        <w:ind w:leftChars="0"/>
        <w:jc w:val="center"/>
        <w:textAlignment w:val="auto"/>
        <w:rPr>
          <w:rFonts w:hint="eastAsia" w:ascii="黑体" w:hAnsi="黑体" w:eastAsia="黑体" w:cs="黑体"/>
          <w:lang w:val="en-US" w:eastAsia="zh-CN"/>
        </w:rPr>
      </w:pPr>
      <w:bookmarkStart w:id="280" w:name="_Toc11198"/>
      <w:bookmarkStart w:id="281" w:name="_Toc20332"/>
      <w:bookmarkStart w:id="282" w:name="_Toc2272"/>
      <w:bookmarkStart w:id="283" w:name="_Toc21015"/>
      <w:r>
        <w:rPr>
          <w:rFonts w:hint="eastAsia" w:ascii="黑体" w:hAnsi="黑体" w:eastAsia="黑体" w:cs="黑体"/>
          <w:lang w:val="en-US" w:eastAsia="zh-CN"/>
        </w:rPr>
        <w:t>表B.3</w:t>
      </w:r>
      <w:r>
        <w:rPr>
          <w:rFonts w:hint="eastAsia" w:hAnsi="黑体" w:cs="黑体"/>
          <w:lang w:val="en-US" w:eastAsia="zh-CN"/>
        </w:rPr>
        <w:t xml:space="preserve">  </w:t>
      </w:r>
      <w:r>
        <w:rPr>
          <w:rFonts w:hint="eastAsia" w:ascii="黑体" w:hAnsi="黑体" w:eastAsia="黑体" w:cs="黑体"/>
          <w:lang w:val="en-US" w:eastAsia="zh-CN"/>
        </w:rPr>
        <w:t>请求参数表</w:t>
      </w:r>
      <w:bookmarkEnd w:id="280"/>
      <w:bookmarkEnd w:id="281"/>
      <w:bookmarkEnd w:id="282"/>
      <w:bookmarkEnd w:id="283"/>
    </w:p>
    <w:tbl>
      <w:tblPr>
        <w:tblStyle w:val="29"/>
        <w:tblW w:w="499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73"/>
        <w:gridCol w:w="1326"/>
        <w:gridCol w:w="729"/>
        <w:gridCol w:w="1076"/>
        <w:gridCol w:w="4655"/>
      </w:tblGrid>
      <w:tr w14:paraId="4857B1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46" w:type="pct"/>
            <w:tcBorders>
              <w:top w:val="single" w:color="auto" w:sz="12" w:space="0"/>
              <w:left w:val="single" w:color="auto" w:sz="12" w:space="0"/>
              <w:bottom w:val="single" w:color="auto" w:sz="12" w:space="0"/>
              <w:right w:val="single" w:color="auto" w:sz="4" w:space="0"/>
            </w:tcBorders>
            <w:shd w:val="clear" w:color="auto" w:fill="auto"/>
            <w:vAlign w:val="center"/>
          </w:tcPr>
          <w:p w14:paraId="03973E39">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字段名</w:t>
            </w:r>
          </w:p>
        </w:tc>
        <w:tc>
          <w:tcPr>
            <w:tcW w:w="619" w:type="pct"/>
            <w:tcBorders>
              <w:top w:val="single" w:color="auto" w:sz="12" w:space="0"/>
              <w:left w:val="single" w:color="auto" w:sz="4" w:space="0"/>
              <w:bottom w:val="single" w:color="auto" w:sz="12" w:space="0"/>
              <w:right w:val="single" w:color="auto" w:sz="4" w:space="0"/>
            </w:tcBorders>
            <w:shd w:val="clear" w:color="auto" w:fill="auto"/>
            <w:vAlign w:val="center"/>
          </w:tcPr>
          <w:p w14:paraId="1E13D9C6">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变量名</w:t>
            </w:r>
          </w:p>
        </w:tc>
        <w:tc>
          <w:tcPr>
            <w:tcW w:w="400" w:type="pct"/>
            <w:tcBorders>
              <w:top w:val="single" w:color="auto" w:sz="12" w:space="0"/>
              <w:left w:val="single" w:color="auto" w:sz="4" w:space="0"/>
              <w:bottom w:val="single" w:color="auto" w:sz="12" w:space="0"/>
              <w:right w:val="single" w:color="auto" w:sz="4" w:space="0"/>
            </w:tcBorders>
            <w:shd w:val="clear" w:color="auto" w:fill="auto"/>
            <w:vAlign w:val="center"/>
          </w:tcPr>
          <w:p w14:paraId="197D0068">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必填</w:t>
            </w:r>
          </w:p>
        </w:tc>
        <w:tc>
          <w:tcPr>
            <w:tcW w:w="581" w:type="pct"/>
            <w:tcBorders>
              <w:top w:val="single" w:color="auto" w:sz="12" w:space="0"/>
              <w:left w:val="single" w:color="auto" w:sz="4" w:space="0"/>
              <w:bottom w:val="single" w:color="auto" w:sz="12" w:space="0"/>
              <w:right w:val="single" w:color="auto" w:sz="4" w:space="0"/>
            </w:tcBorders>
            <w:shd w:val="clear" w:color="auto" w:fill="auto"/>
            <w:vAlign w:val="center"/>
          </w:tcPr>
          <w:p w14:paraId="3708E8BC">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类型</w:t>
            </w:r>
          </w:p>
        </w:tc>
        <w:tc>
          <w:tcPr>
            <w:tcW w:w="2452" w:type="pct"/>
            <w:tcBorders>
              <w:top w:val="single" w:color="auto" w:sz="12" w:space="0"/>
              <w:left w:val="single" w:color="auto" w:sz="4" w:space="0"/>
              <w:bottom w:val="single" w:color="auto" w:sz="12" w:space="0"/>
              <w:right w:val="single" w:color="auto" w:sz="12" w:space="0"/>
            </w:tcBorders>
            <w:shd w:val="clear" w:color="auto" w:fill="auto"/>
            <w:vAlign w:val="center"/>
          </w:tcPr>
          <w:p w14:paraId="752EF3C0">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描述</w:t>
            </w:r>
          </w:p>
        </w:tc>
      </w:tr>
      <w:tr w14:paraId="51F7A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46" w:type="pct"/>
            <w:tcBorders>
              <w:top w:val="single" w:color="auto" w:sz="12" w:space="0"/>
              <w:left w:val="single" w:color="auto" w:sz="12" w:space="0"/>
              <w:bottom w:val="single" w:color="auto" w:sz="4" w:space="0"/>
              <w:right w:val="single" w:color="auto" w:sz="4" w:space="0"/>
            </w:tcBorders>
            <w:shd w:val="clear" w:color="auto" w:fill="FFFFFF" w:themeFill="background1"/>
            <w:vAlign w:val="center"/>
          </w:tcPr>
          <w:p w14:paraId="4FC1005E">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both"/>
              <w:textAlignment w:val="auto"/>
              <w:rPr>
                <w:rFonts w:hint="eastAsia" w:ascii="宋体" w:hAnsi="宋体" w:cs="宋体"/>
                <w:sz w:val="18"/>
                <w:szCs w:val="18"/>
              </w:rPr>
            </w:pPr>
            <w:r>
              <w:rPr>
                <w:rFonts w:hint="eastAsia" w:ascii="宋体" w:hAnsi="宋体" w:cs="宋体"/>
                <w:sz w:val="18"/>
                <w:szCs w:val="18"/>
              </w:rPr>
              <w:t>加密编码</w:t>
            </w:r>
          </w:p>
        </w:tc>
        <w:tc>
          <w:tcPr>
            <w:tcW w:w="619" w:type="pct"/>
            <w:tcBorders>
              <w:top w:val="single" w:color="auto" w:sz="12" w:space="0"/>
              <w:left w:val="single" w:color="auto" w:sz="4" w:space="0"/>
              <w:bottom w:val="single" w:color="auto" w:sz="4" w:space="0"/>
              <w:right w:val="single" w:color="auto" w:sz="4" w:space="0"/>
            </w:tcBorders>
            <w:shd w:val="clear" w:color="auto" w:fill="FFFFFF" w:themeFill="background1"/>
            <w:vAlign w:val="center"/>
          </w:tcPr>
          <w:p w14:paraId="25346BCB">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both"/>
              <w:textAlignment w:val="auto"/>
              <w:rPr>
                <w:rFonts w:hint="eastAsia" w:ascii="宋体" w:hAnsi="宋体" w:cs="宋体"/>
                <w:sz w:val="18"/>
                <w:szCs w:val="18"/>
              </w:rPr>
            </w:pPr>
            <w:r>
              <w:rPr>
                <w:rFonts w:hint="eastAsia" w:ascii="宋体" w:hAnsi="宋体" w:cs="宋体"/>
                <w:sz w:val="18"/>
                <w:szCs w:val="18"/>
              </w:rPr>
              <w:t>qrcode</w:t>
            </w:r>
          </w:p>
        </w:tc>
        <w:tc>
          <w:tcPr>
            <w:tcW w:w="400" w:type="pct"/>
            <w:tcBorders>
              <w:top w:val="single" w:color="auto" w:sz="12" w:space="0"/>
              <w:left w:val="single" w:color="auto" w:sz="4" w:space="0"/>
              <w:bottom w:val="single" w:color="auto" w:sz="4" w:space="0"/>
              <w:right w:val="single" w:color="auto" w:sz="4" w:space="0"/>
            </w:tcBorders>
            <w:shd w:val="clear" w:color="auto" w:fill="FFFFFF" w:themeFill="background1"/>
            <w:vAlign w:val="center"/>
          </w:tcPr>
          <w:p w14:paraId="7B0762A1">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both"/>
              <w:textAlignment w:val="auto"/>
              <w:rPr>
                <w:rFonts w:hint="eastAsia" w:ascii="宋体" w:hAnsi="宋体" w:cs="宋体"/>
                <w:sz w:val="18"/>
                <w:szCs w:val="18"/>
              </w:rPr>
            </w:pPr>
            <w:r>
              <w:rPr>
                <w:rFonts w:hint="eastAsia" w:ascii="宋体" w:hAnsi="宋体" w:cs="宋体"/>
                <w:sz w:val="18"/>
                <w:szCs w:val="18"/>
              </w:rPr>
              <w:t>是</w:t>
            </w:r>
          </w:p>
        </w:tc>
        <w:tc>
          <w:tcPr>
            <w:tcW w:w="581" w:type="pct"/>
            <w:tcBorders>
              <w:top w:val="single" w:color="auto" w:sz="12" w:space="0"/>
              <w:left w:val="single" w:color="auto" w:sz="4" w:space="0"/>
              <w:bottom w:val="single" w:color="auto" w:sz="4" w:space="0"/>
              <w:right w:val="single" w:color="auto" w:sz="4" w:space="0"/>
            </w:tcBorders>
            <w:shd w:val="clear" w:color="auto" w:fill="FFFFFF" w:themeFill="background1"/>
            <w:vAlign w:val="center"/>
          </w:tcPr>
          <w:p w14:paraId="6225BEE6">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both"/>
              <w:textAlignment w:val="auto"/>
              <w:rPr>
                <w:rFonts w:hint="eastAsia" w:ascii="宋体" w:hAnsi="宋体" w:cs="宋体"/>
                <w:sz w:val="18"/>
                <w:szCs w:val="18"/>
              </w:rPr>
            </w:pPr>
            <w:r>
              <w:rPr>
                <w:rFonts w:hint="eastAsia" w:ascii="宋体" w:hAnsi="宋体" w:cs="宋体"/>
                <w:sz w:val="18"/>
                <w:szCs w:val="18"/>
              </w:rPr>
              <w:t>字符型</w:t>
            </w:r>
          </w:p>
        </w:tc>
        <w:tc>
          <w:tcPr>
            <w:tcW w:w="2452" w:type="pct"/>
            <w:tcBorders>
              <w:top w:val="single" w:color="auto" w:sz="12" w:space="0"/>
              <w:left w:val="single" w:color="auto" w:sz="4" w:space="0"/>
              <w:bottom w:val="single" w:color="auto" w:sz="4" w:space="0"/>
              <w:right w:val="single" w:color="auto" w:sz="12" w:space="0"/>
            </w:tcBorders>
            <w:shd w:val="clear" w:color="auto" w:fill="FFFFFF" w:themeFill="background1"/>
            <w:vAlign w:val="center"/>
          </w:tcPr>
          <w:p w14:paraId="5010F690">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both"/>
              <w:textAlignment w:val="auto"/>
              <w:rPr>
                <w:rFonts w:hint="eastAsia" w:ascii="宋体" w:hAnsi="宋体" w:cs="宋体"/>
                <w:sz w:val="18"/>
                <w:szCs w:val="18"/>
              </w:rPr>
            </w:pPr>
            <w:r>
              <w:rPr>
                <w:rFonts w:hint="eastAsia" w:ascii="宋体" w:hAnsi="宋体" w:cs="宋体"/>
                <w:sz w:val="18"/>
                <w:szCs w:val="18"/>
              </w:rPr>
              <w:t>二维码中承载的加密编码信息</w:t>
            </w:r>
          </w:p>
        </w:tc>
      </w:tr>
      <w:tr w14:paraId="477BB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46" w:type="pct"/>
            <w:tcBorders>
              <w:top w:val="single" w:color="auto" w:sz="4" w:space="0"/>
              <w:left w:val="single" w:color="auto" w:sz="12" w:space="0"/>
              <w:bottom w:val="single" w:color="auto" w:sz="12" w:space="0"/>
              <w:right w:val="single" w:color="auto" w:sz="4" w:space="0"/>
            </w:tcBorders>
            <w:shd w:val="clear" w:color="auto" w:fill="FFFFFF" w:themeFill="background1"/>
            <w:vAlign w:val="center"/>
          </w:tcPr>
          <w:p w14:paraId="16EB9163">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both"/>
              <w:textAlignment w:val="auto"/>
              <w:rPr>
                <w:rFonts w:hint="eastAsia" w:ascii="宋体" w:hAnsi="宋体" w:cs="宋体"/>
                <w:sz w:val="18"/>
                <w:szCs w:val="18"/>
              </w:rPr>
            </w:pPr>
            <w:r>
              <w:rPr>
                <w:rFonts w:hint="eastAsia" w:ascii="宋体" w:hAnsi="宋体" w:cs="宋体"/>
                <w:sz w:val="18"/>
                <w:szCs w:val="18"/>
              </w:rPr>
              <w:t>移动端用户标识</w:t>
            </w:r>
          </w:p>
        </w:tc>
        <w:tc>
          <w:tcPr>
            <w:tcW w:w="619" w:type="pct"/>
            <w:tcBorders>
              <w:top w:val="single" w:color="auto" w:sz="4" w:space="0"/>
              <w:left w:val="single" w:color="auto" w:sz="4" w:space="0"/>
              <w:bottom w:val="single" w:color="auto" w:sz="12" w:space="0"/>
              <w:right w:val="single" w:color="auto" w:sz="4" w:space="0"/>
            </w:tcBorders>
            <w:shd w:val="clear" w:color="auto" w:fill="FFFFFF" w:themeFill="background1"/>
            <w:vAlign w:val="center"/>
          </w:tcPr>
          <w:p w14:paraId="0D84B2C8">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both"/>
              <w:textAlignment w:val="auto"/>
              <w:rPr>
                <w:rFonts w:hint="eastAsia" w:ascii="宋体" w:hAnsi="宋体" w:cs="宋体"/>
                <w:sz w:val="18"/>
                <w:szCs w:val="18"/>
              </w:rPr>
            </w:pPr>
            <w:r>
              <w:rPr>
                <w:rFonts w:hint="eastAsia" w:ascii="宋体" w:hAnsi="宋体" w:cs="宋体"/>
                <w:sz w:val="18"/>
                <w:szCs w:val="18"/>
              </w:rPr>
              <w:t>identifier</w:t>
            </w:r>
          </w:p>
        </w:tc>
        <w:tc>
          <w:tcPr>
            <w:tcW w:w="400" w:type="pct"/>
            <w:tcBorders>
              <w:top w:val="single" w:color="auto" w:sz="4" w:space="0"/>
              <w:left w:val="single" w:color="auto" w:sz="4" w:space="0"/>
              <w:bottom w:val="single" w:color="auto" w:sz="12" w:space="0"/>
              <w:right w:val="single" w:color="auto" w:sz="4" w:space="0"/>
            </w:tcBorders>
            <w:shd w:val="clear" w:color="auto" w:fill="FFFFFF" w:themeFill="background1"/>
            <w:vAlign w:val="center"/>
          </w:tcPr>
          <w:p w14:paraId="63ADEDBC">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both"/>
              <w:textAlignment w:val="auto"/>
              <w:rPr>
                <w:rFonts w:hint="eastAsia" w:ascii="宋体" w:hAnsi="宋体" w:cs="宋体"/>
                <w:sz w:val="18"/>
                <w:szCs w:val="18"/>
              </w:rPr>
            </w:pPr>
            <w:r>
              <w:rPr>
                <w:rFonts w:hint="eastAsia" w:ascii="宋体" w:hAnsi="宋体" w:cs="宋体"/>
                <w:sz w:val="18"/>
                <w:szCs w:val="18"/>
              </w:rPr>
              <w:t>是</w:t>
            </w:r>
          </w:p>
        </w:tc>
        <w:tc>
          <w:tcPr>
            <w:tcW w:w="581" w:type="pct"/>
            <w:tcBorders>
              <w:top w:val="single" w:color="auto" w:sz="4" w:space="0"/>
              <w:left w:val="single" w:color="auto" w:sz="4" w:space="0"/>
              <w:bottom w:val="single" w:color="auto" w:sz="12" w:space="0"/>
              <w:right w:val="single" w:color="auto" w:sz="4" w:space="0"/>
            </w:tcBorders>
            <w:shd w:val="clear" w:color="auto" w:fill="FFFFFF" w:themeFill="background1"/>
            <w:vAlign w:val="center"/>
          </w:tcPr>
          <w:p w14:paraId="78DA320D">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both"/>
              <w:textAlignment w:val="auto"/>
              <w:rPr>
                <w:rFonts w:hint="eastAsia" w:ascii="宋体" w:hAnsi="宋体" w:cs="宋体"/>
                <w:sz w:val="18"/>
                <w:szCs w:val="18"/>
              </w:rPr>
            </w:pPr>
            <w:r>
              <w:rPr>
                <w:rFonts w:hint="eastAsia" w:ascii="宋体" w:hAnsi="宋体" w:cs="宋体"/>
                <w:sz w:val="18"/>
                <w:szCs w:val="18"/>
              </w:rPr>
              <w:t>字符型</w:t>
            </w:r>
          </w:p>
        </w:tc>
        <w:tc>
          <w:tcPr>
            <w:tcW w:w="2452" w:type="pct"/>
            <w:tcBorders>
              <w:top w:val="single" w:color="auto" w:sz="4" w:space="0"/>
              <w:left w:val="single" w:color="auto" w:sz="4" w:space="0"/>
              <w:bottom w:val="single" w:color="auto" w:sz="12" w:space="0"/>
              <w:right w:val="single" w:color="auto" w:sz="12" w:space="0"/>
            </w:tcBorders>
            <w:shd w:val="clear" w:color="auto" w:fill="FFFFFF" w:themeFill="background1"/>
            <w:vAlign w:val="center"/>
          </w:tcPr>
          <w:p w14:paraId="1A496267">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both"/>
              <w:textAlignment w:val="auto"/>
              <w:rPr>
                <w:rFonts w:hint="eastAsia" w:ascii="宋体" w:hAnsi="宋体" w:cs="宋体"/>
                <w:sz w:val="18"/>
                <w:szCs w:val="18"/>
              </w:rPr>
            </w:pPr>
            <w:r>
              <w:rPr>
                <w:rFonts w:hint="eastAsia" w:ascii="宋体" w:hAnsi="宋体" w:cs="宋体"/>
                <w:sz w:val="18"/>
                <w:szCs w:val="18"/>
              </w:rPr>
              <w:t>移动通信终端用户认证的手机号或其他唯一标识</w:t>
            </w:r>
          </w:p>
        </w:tc>
      </w:tr>
    </w:tbl>
    <w:p w14:paraId="3E5197D6">
      <w:pPr>
        <w:pStyle w:val="107"/>
        <w:keepNext w:val="0"/>
        <w:keepLines w:val="0"/>
        <w:pageBreakBefore w:val="0"/>
        <w:widowControl/>
        <w:numPr>
          <w:ilvl w:val="2"/>
          <w:numId w:val="0"/>
        </w:numPr>
        <w:kinsoku/>
        <w:wordWrap/>
        <w:overflowPunct/>
        <w:topLinePunct w:val="0"/>
        <w:autoSpaceDE/>
        <w:autoSpaceDN/>
        <w:bidi w:val="0"/>
        <w:adjustRightInd/>
        <w:snapToGrid/>
        <w:spacing w:before="157" w:beforeLines="50" w:line="400" w:lineRule="exact"/>
        <w:ind w:leftChars="0"/>
        <w:jc w:val="center"/>
        <w:textAlignment w:val="auto"/>
        <w:rPr>
          <w:rFonts w:hint="eastAsia" w:ascii="黑体" w:hAnsi="黑体" w:eastAsia="黑体" w:cs="黑体"/>
          <w:lang w:val="en-US" w:eastAsia="zh-CN"/>
        </w:rPr>
      </w:pPr>
      <w:bookmarkStart w:id="284" w:name="_Toc29938"/>
      <w:bookmarkStart w:id="285" w:name="_Toc32266"/>
      <w:bookmarkStart w:id="286" w:name="_Toc19269"/>
      <w:bookmarkStart w:id="287" w:name="_Toc11518"/>
      <w:r>
        <w:rPr>
          <w:rFonts w:hint="eastAsia" w:ascii="黑体" w:hAnsi="黑体" w:eastAsia="黑体" w:cs="黑体"/>
          <w:lang w:val="en-US" w:eastAsia="zh-CN"/>
        </w:rPr>
        <w:t>表B.4</w:t>
      </w:r>
      <w:r>
        <w:rPr>
          <w:rFonts w:hint="eastAsia" w:hAnsi="黑体" w:cs="黑体"/>
          <w:lang w:val="en-US" w:eastAsia="zh-CN"/>
        </w:rPr>
        <w:t xml:space="preserve">  </w:t>
      </w:r>
      <w:r>
        <w:rPr>
          <w:rFonts w:hint="eastAsia" w:ascii="黑体" w:hAnsi="黑体" w:eastAsia="黑体" w:cs="黑体"/>
          <w:lang w:val="en-US" w:eastAsia="zh-CN"/>
        </w:rPr>
        <w:t>响应参数表</w:t>
      </w:r>
      <w:bookmarkEnd w:id="284"/>
      <w:bookmarkEnd w:id="285"/>
      <w:bookmarkEnd w:id="286"/>
      <w:bookmarkEnd w:id="287"/>
    </w:p>
    <w:tbl>
      <w:tblPr>
        <w:tblStyle w:val="29"/>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2"/>
        <w:gridCol w:w="1875"/>
        <w:gridCol w:w="633"/>
        <w:gridCol w:w="894"/>
        <w:gridCol w:w="1364"/>
        <w:gridCol w:w="2761"/>
      </w:tblGrid>
      <w:tr w14:paraId="1106A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062" w:type="pct"/>
            <w:tcBorders>
              <w:top w:val="single" w:color="auto" w:sz="12" w:space="0"/>
              <w:left w:val="single" w:color="auto" w:sz="12" w:space="0"/>
              <w:bottom w:val="single" w:color="auto" w:sz="12" w:space="0"/>
            </w:tcBorders>
            <w:shd w:val="clear" w:color="auto" w:fill="auto"/>
            <w:vAlign w:val="center"/>
          </w:tcPr>
          <w:p w14:paraId="05E67BBB">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字段名</w:t>
            </w:r>
          </w:p>
        </w:tc>
        <w:tc>
          <w:tcPr>
            <w:tcW w:w="980" w:type="pct"/>
            <w:tcBorders>
              <w:top w:val="single" w:color="auto" w:sz="12" w:space="0"/>
              <w:bottom w:val="single" w:color="auto" w:sz="12" w:space="0"/>
            </w:tcBorders>
            <w:shd w:val="clear" w:color="auto" w:fill="auto"/>
            <w:vAlign w:val="center"/>
          </w:tcPr>
          <w:p w14:paraId="64848361">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变量名</w:t>
            </w:r>
          </w:p>
        </w:tc>
        <w:tc>
          <w:tcPr>
            <w:tcW w:w="331" w:type="pct"/>
            <w:tcBorders>
              <w:top w:val="single" w:color="auto" w:sz="12" w:space="0"/>
              <w:bottom w:val="single" w:color="auto" w:sz="12" w:space="0"/>
            </w:tcBorders>
            <w:shd w:val="clear" w:color="auto" w:fill="auto"/>
            <w:vAlign w:val="center"/>
          </w:tcPr>
          <w:p w14:paraId="00F514C1">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必填</w:t>
            </w:r>
          </w:p>
        </w:tc>
        <w:tc>
          <w:tcPr>
            <w:tcW w:w="467" w:type="pct"/>
            <w:tcBorders>
              <w:top w:val="single" w:color="auto" w:sz="12" w:space="0"/>
              <w:bottom w:val="single" w:color="auto" w:sz="12" w:space="0"/>
            </w:tcBorders>
            <w:shd w:val="clear" w:color="auto" w:fill="auto"/>
            <w:vAlign w:val="center"/>
          </w:tcPr>
          <w:p w14:paraId="637FC305">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类型</w:t>
            </w:r>
          </w:p>
        </w:tc>
        <w:tc>
          <w:tcPr>
            <w:tcW w:w="713" w:type="pct"/>
            <w:tcBorders>
              <w:top w:val="single" w:color="auto" w:sz="12" w:space="0"/>
              <w:bottom w:val="single" w:color="auto" w:sz="12" w:space="0"/>
            </w:tcBorders>
            <w:shd w:val="clear" w:color="auto" w:fill="auto"/>
            <w:vAlign w:val="center"/>
          </w:tcPr>
          <w:p w14:paraId="2181A59E">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是否公开信息</w:t>
            </w:r>
          </w:p>
        </w:tc>
        <w:tc>
          <w:tcPr>
            <w:tcW w:w="1444" w:type="pct"/>
            <w:tcBorders>
              <w:top w:val="single" w:color="auto" w:sz="12" w:space="0"/>
              <w:bottom w:val="single" w:color="auto" w:sz="12" w:space="0"/>
              <w:right w:val="single" w:color="auto" w:sz="12" w:space="0"/>
            </w:tcBorders>
            <w:shd w:val="clear" w:color="auto" w:fill="auto"/>
            <w:vAlign w:val="center"/>
          </w:tcPr>
          <w:p w14:paraId="4A3D3D2F">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描述</w:t>
            </w:r>
          </w:p>
        </w:tc>
      </w:tr>
      <w:tr w14:paraId="587DD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062" w:type="pct"/>
            <w:tcBorders>
              <w:top w:val="single" w:color="auto" w:sz="12" w:space="0"/>
              <w:left w:val="single" w:color="auto" w:sz="12" w:space="0"/>
            </w:tcBorders>
            <w:shd w:val="clear" w:color="auto" w:fill="FFFFFF" w:themeFill="background1"/>
            <w:vAlign w:val="center"/>
          </w:tcPr>
          <w:p w14:paraId="6E8D1745">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left"/>
              <w:textAlignment w:val="auto"/>
              <w:rPr>
                <w:rFonts w:hint="eastAsia" w:ascii="宋体" w:hAnsi="宋体" w:cs="宋体"/>
                <w:sz w:val="18"/>
                <w:szCs w:val="18"/>
              </w:rPr>
            </w:pPr>
            <w:r>
              <w:rPr>
                <w:rFonts w:hint="eastAsia" w:ascii="宋体" w:hAnsi="宋体" w:cs="宋体"/>
                <w:sz w:val="18"/>
                <w:szCs w:val="18"/>
              </w:rPr>
              <w:t>车牌号</w:t>
            </w:r>
          </w:p>
        </w:tc>
        <w:tc>
          <w:tcPr>
            <w:tcW w:w="980" w:type="pct"/>
            <w:tcBorders>
              <w:top w:val="single" w:color="auto" w:sz="12" w:space="0"/>
            </w:tcBorders>
            <w:shd w:val="clear" w:color="auto" w:fill="FFFFFF" w:themeFill="background1"/>
            <w:vAlign w:val="center"/>
          </w:tcPr>
          <w:p w14:paraId="2A3FFE54">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left"/>
              <w:textAlignment w:val="auto"/>
              <w:rPr>
                <w:rFonts w:hint="eastAsia" w:ascii="宋体" w:hAnsi="宋体" w:cs="宋体"/>
                <w:sz w:val="18"/>
                <w:szCs w:val="18"/>
              </w:rPr>
            </w:pPr>
            <w:r>
              <w:rPr>
                <w:rFonts w:hint="eastAsia" w:ascii="宋体" w:hAnsi="宋体" w:cs="宋体"/>
                <w:sz w:val="18"/>
                <w:szCs w:val="18"/>
              </w:rPr>
              <w:t>licensePlate</w:t>
            </w:r>
          </w:p>
        </w:tc>
        <w:tc>
          <w:tcPr>
            <w:tcW w:w="331" w:type="pct"/>
            <w:tcBorders>
              <w:top w:val="single" w:color="auto" w:sz="12" w:space="0"/>
            </w:tcBorders>
            <w:shd w:val="clear" w:color="auto" w:fill="FFFFFF" w:themeFill="background1"/>
            <w:vAlign w:val="center"/>
          </w:tcPr>
          <w:p w14:paraId="7F927A38">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是</w:t>
            </w:r>
          </w:p>
        </w:tc>
        <w:tc>
          <w:tcPr>
            <w:tcW w:w="467" w:type="pct"/>
            <w:tcBorders>
              <w:top w:val="single" w:color="auto" w:sz="12" w:space="0"/>
            </w:tcBorders>
            <w:shd w:val="clear" w:color="auto" w:fill="FFFFFF" w:themeFill="background1"/>
            <w:vAlign w:val="center"/>
          </w:tcPr>
          <w:p w14:paraId="12B598F9">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字符型</w:t>
            </w:r>
          </w:p>
        </w:tc>
        <w:tc>
          <w:tcPr>
            <w:tcW w:w="713" w:type="pct"/>
            <w:tcBorders>
              <w:top w:val="single" w:color="auto" w:sz="12" w:space="0"/>
            </w:tcBorders>
            <w:shd w:val="clear" w:color="auto" w:fill="FFFFFF" w:themeFill="background1"/>
            <w:vAlign w:val="center"/>
          </w:tcPr>
          <w:p w14:paraId="1D3477E8">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是</w:t>
            </w:r>
          </w:p>
        </w:tc>
        <w:tc>
          <w:tcPr>
            <w:tcW w:w="1444" w:type="pct"/>
            <w:tcBorders>
              <w:top w:val="single" w:color="auto" w:sz="12" w:space="0"/>
              <w:right w:val="single" w:color="auto" w:sz="12" w:space="0"/>
            </w:tcBorders>
            <w:shd w:val="clear" w:color="auto" w:fill="FFFFFF" w:themeFill="background1"/>
            <w:vAlign w:val="center"/>
          </w:tcPr>
          <w:p w14:paraId="277B6B8C">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both"/>
              <w:textAlignment w:val="auto"/>
              <w:rPr>
                <w:rFonts w:hint="eastAsia" w:ascii="宋体" w:hAnsi="宋体" w:cs="宋体"/>
                <w:sz w:val="18"/>
                <w:szCs w:val="18"/>
              </w:rPr>
            </w:pPr>
            <w:r>
              <w:rPr>
                <w:rFonts w:hint="eastAsia" w:ascii="宋体" w:hAnsi="宋体" w:cs="宋体"/>
                <w:sz w:val="18"/>
                <w:szCs w:val="18"/>
              </w:rPr>
              <w:t>担当本运次的客车号码</w:t>
            </w:r>
          </w:p>
        </w:tc>
      </w:tr>
      <w:tr w14:paraId="37264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062" w:type="pct"/>
            <w:tcBorders>
              <w:left w:val="single" w:color="auto" w:sz="12" w:space="0"/>
            </w:tcBorders>
            <w:shd w:val="clear" w:color="auto" w:fill="FFFFFF" w:themeFill="background1"/>
            <w:vAlign w:val="center"/>
          </w:tcPr>
          <w:p w14:paraId="59900676">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left"/>
              <w:textAlignment w:val="auto"/>
              <w:rPr>
                <w:rFonts w:hint="eastAsia" w:ascii="宋体" w:hAnsi="宋体" w:cs="宋体"/>
                <w:sz w:val="18"/>
                <w:szCs w:val="18"/>
              </w:rPr>
            </w:pPr>
            <w:r>
              <w:rPr>
                <w:rFonts w:hint="eastAsia" w:ascii="宋体" w:hAnsi="宋体" w:cs="宋体"/>
                <w:sz w:val="18"/>
                <w:szCs w:val="18"/>
              </w:rPr>
              <w:t>车牌颜色</w:t>
            </w:r>
          </w:p>
        </w:tc>
        <w:tc>
          <w:tcPr>
            <w:tcW w:w="980" w:type="pct"/>
            <w:shd w:val="clear" w:color="auto" w:fill="FFFFFF" w:themeFill="background1"/>
            <w:vAlign w:val="center"/>
          </w:tcPr>
          <w:p w14:paraId="2D3EBFBC">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left"/>
              <w:textAlignment w:val="auto"/>
              <w:rPr>
                <w:rFonts w:hint="eastAsia" w:ascii="宋体" w:hAnsi="宋体" w:cs="宋体"/>
                <w:sz w:val="18"/>
                <w:szCs w:val="18"/>
              </w:rPr>
            </w:pPr>
            <w:r>
              <w:rPr>
                <w:rFonts w:hint="eastAsia" w:ascii="宋体" w:hAnsi="宋体" w:cs="宋体"/>
                <w:sz w:val="18"/>
                <w:szCs w:val="18"/>
              </w:rPr>
              <w:t>plateColor</w:t>
            </w:r>
          </w:p>
        </w:tc>
        <w:tc>
          <w:tcPr>
            <w:tcW w:w="331" w:type="pct"/>
            <w:shd w:val="clear" w:color="auto" w:fill="FFFFFF" w:themeFill="background1"/>
            <w:vAlign w:val="center"/>
          </w:tcPr>
          <w:p w14:paraId="2BFDE1B3">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是</w:t>
            </w:r>
          </w:p>
        </w:tc>
        <w:tc>
          <w:tcPr>
            <w:tcW w:w="467" w:type="pct"/>
            <w:shd w:val="clear" w:color="auto" w:fill="FFFFFF" w:themeFill="background1"/>
            <w:vAlign w:val="center"/>
          </w:tcPr>
          <w:p w14:paraId="1CEEA9AA">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数字型</w:t>
            </w:r>
          </w:p>
        </w:tc>
        <w:tc>
          <w:tcPr>
            <w:tcW w:w="713" w:type="pct"/>
            <w:shd w:val="clear" w:color="auto" w:fill="FFFFFF" w:themeFill="background1"/>
            <w:vAlign w:val="center"/>
          </w:tcPr>
          <w:p w14:paraId="2D748C5B">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是</w:t>
            </w:r>
          </w:p>
        </w:tc>
        <w:tc>
          <w:tcPr>
            <w:tcW w:w="1444" w:type="pct"/>
            <w:tcBorders>
              <w:right w:val="single" w:color="auto" w:sz="12" w:space="0"/>
            </w:tcBorders>
            <w:shd w:val="clear" w:color="auto" w:fill="FFFFFF" w:themeFill="background1"/>
            <w:vAlign w:val="center"/>
          </w:tcPr>
          <w:p w14:paraId="5AF1DACF">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both"/>
              <w:textAlignment w:val="auto"/>
              <w:rPr>
                <w:rFonts w:hint="eastAsia" w:ascii="宋体" w:hAnsi="宋体" w:cs="宋体"/>
                <w:sz w:val="18"/>
                <w:szCs w:val="18"/>
              </w:rPr>
            </w:pPr>
            <w:r>
              <w:rPr>
                <w:rFonts w:hint="eastAsia" w:ascii="宋体" w:hAnsi="宋体" w:cs="宋体"/>
                <w:sz w:val="18"/>
                <w:szCs w:val="18"/>
              </w:rPr>
              <w:t>车牌颜色，见表</w:t>
            </w:r>
            <w:r>
              <w:rPr>
                <w:rFonts w:hint="eastAsia" w:ascii="宋体" w:hAnsi="宋体" w:cs="宋体"/>
                <w:sz w:val="18"/>
                <w:szCs w:val="18"/>
                <w:lang w:val="en-US" w:eastAsia="zh-CN"/>
              </w:rPr>
              <w:t>B</w:t>
            </w:r>
            <w:r>
              <w:rPr>
                <w:rFonts w:hint="eastAsia" w:ascii="宋体" w:hAnsi="宋体" w:cs="宋体"/>
                <w:sz w:val="18"/>
                <w:szCs w:val="18"/>
              </w:rPr>
              <w:t>.</w:t>
            </w:r>
            <w:r>
              <w:rPr>
                <w:rFonts w:hint="eastAsia" w:ascii="宋体" w:hAnsi="宋体" w:cs="宋体"/>
                <w:sz w:val="18"/>
                <w:szCs w:val="18"/>
                <w:lang w:val="en-US" w:eastAsia="zh-CN"/>
              </w:rPr>
              <w:t>6</w:t>
            </w:r>
          </w:p>
        </w:tc>
      </w:tr>
      <w:tr w14:paraId="4974D8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062" w:type="pct"/>
            <w:tcBorders>
              <w:left w:val="single" w:color="auto" w:sz="12" w:space="0"/>
            </w:tcBorders>
            <w:shd w:val="clear" w:color="auto" w:fill="FFFFFF" w:themeFill="background1"/>
            <w:vAlign w:val="center"/>
          </w:tcPr>
          <w:p w14:paraId="4E575028">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left"/>
              <w:textAlignment w:val="auto"/>
              <w:rPr>
                <w:rFonts w:hint="eastAsia" w:ascii="宋体" w:hAnsi="宋体" w:cs="宋体"/>
                <w:sz w:val="18"/>
                <w:szCs w:val="18"/>
              </w:rPr>
            </w:pPr>
            <w:r>
              <w:rPr>
                <w:rFonts w:hint="eastAsia" w:ascii="宋体" w:hAnsi="宋体" w:cs="宋体"/>
                <w:sz w:val="18"/>
                <w:szCs w:val="18"/>
              </w:rPr>
              <w:t>驾驶员姓名</w:t>
            </w:r>
          </w:p>
        </w:tc>
        <w:tc>
          <w:tcPr>
            <w:tcW w:w="980" w:type="pct"/>
            <w:shd w:val="clear" w:color="auto" w:fill="FFFFFF" w:themeFill="background1"/>
            <w:vAlign w:val="center"/>
          </w:tcPr>
          <w:p w14:paraId="0F82E0C8">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left"/>
              <w:textAlignment w:val="auto"/>
              <w:rPr>
                <w:rFonts w:hint="eastAsia" w:ascii="宋体" w:hAnsi="宋体" w:cs="宋体"/>
                <w:sz w:val="18"/>
                <w:szCs w:val="18"/>
              </w:rPr>
            </w:pPr>
            <w:r>
              <w:rPr>
                <w:rFonts w:hint="eastAsia" w:ascii="宋体" w:hAnsi="宋体" w:cs="宋体"/>
                <w:sz w:val="18"/>
                <w:szCs w:val="18"/>
              </w:rPr>
              <w:t>driverName</w:t>
            </w:r>
          </w:p>
        </w:tc>
        <w:tc>
          <w:tcPr>
            <w:tcW w:w="331" w:type="pct"/>
            <w:shd w:val="clear" w:color="auto" w:fill="FFFFFF" w:themeFill="background1"/>
            <w:vAlign w:val="center"/>
          </w:tcPr>
          <w:p w14:paraId="321478A9">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是</w:t>
            </w:r>
          </w:p>
        </w:tc>
        <w:tc>
          <w:tcPr>
            <w:tcW w:w="467" w:type="pct"/>
            <w:shd w:val="clear" w:color="auto" w:fill="FFFFFF" w:themeFill="background1"/>
            <w:vAlign w:val="center"/>
          </w:tcPr>
          <w:p w14:paraId="26B6DA81">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字符型</w:t>
            </w:r>
          </w:p>
        </w:tc>
        <w:tc>
          <w:tcPr>
            <w:tcW w:w="713" w:type="pct"/>
            <w:shd w:val="clear" w:color="auto" w:fill="FFFFFF" w:themeFill="background1"/>
            <w:vAlign w:val="center"/>
          </w:tcPr>
          <w:p w14:paraId="6930FA84">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是</w:t>
            </w:r>
          </w:p>
        </w:tc>
        <w:tc>
          <w:tcPr>
            <w:tcW w:w="1444" w:type="pct"/>
            <w:tcBorders>
              <w:right w:val="single" w:color="auto" w:sz="12" w:space="0"/>
            </w:tcBorders>
            <w:shd w:val="clear" w:color="auto" w:fill="FFFFFF" w:themeFill="background1"/>
            <w:vAlign w:val="center"/>
          </w:tcPr>
          <w:p w14:paraId="2976B669">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both"/>
              <w:textAlignment w:val="auto"/>
              <w:rPr>
                <w:rFonts w:hint="eastAsia" w:ascii="宋体" w:hAnsi="宋体" w:cs="宋体"/>
                <w:sz w:val="18"/>
                <w:szCs w:val="18"/>
              </w:rPr>
            </w:pPr>
            <w:r>
              <w:rPr>
                <w:rFonts w:hint="eastAsia" w:ascii="宋体" w:hAnsi="宋体" w:cs="宋体"/>
                <w:sz w:val="18"/>
                <w:szCs w:val="18"/>
              </w:rPr>
              <w:t>驾驶员姓名</w:t>
            </w:r>
          </w:p>
        </w:tc>
      </w:tr>
      <w:tr w14:paraId="2F862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062" w:type="pct"/>
            <w:tcBorders>
              <w:left w:val="single" w:color="auto" w:sz="12" w:space="0"/>
            </w:tcBorders>
            <w:shd w:val="clear" w:color="auto" w:fill="FFFFFF" w:themeFill="background1"/>
            <w:vAlign w:val="center"/>
          </w:tcPr>
          <w:p w14:paraId="132F9682">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left"/>
              <w:textAlignment w:val="auto"/>
              <w:rPr>
                <w:rFonts w:hint="eastAsia" w:ascii="宋体" w:hAnsi="宋体" w:cs="宋体"/>
                <w:sz w:val="18"/>
                <w:szCs w:val="18"/>
              </w:rPr>
            </w:pPr>
            <w:r>
              <w:rPr>
                <w:rFonts w:hint="eastAsia" w:ascii="宋体" w:hAnsi="宋体" w:cs="宋体"/>
                <w:sz w:val="18"/>
                <w:szCs w:val="18"/>
              </w:rPr>
              <w:t>客运类型</w:t>
            </w:r>
          </w:p>
        </w:tc>
        <w:tc>
          <w:tcPr>
            <w:tcW w:w="980" w:type="pct"/>
            <w:shd w:val="clear" w:color="auto" w:fill="FFFFFF" w:themeFill="background1"/>
            <w:vAlign w:val="center"/>
          </w:tcPr>
          <w:p w14:paraId="7236D9A3">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left"/>
              <w:textAlignment w:val="auto"/>
              <w:rPr>
                <w:rFonts w:hint="eastAsia" w:ascii="宋体" w:hAnsi="宋体" w:cs="宋体"/>
                <w:sz w:val="18"/>
                <w:szCs w:val="18"/>
              </w:rPr>
            </w:pPr>
            <w:r>
              <w:rPr>
                <w:rFonts w:hint="eastAsia" w:ascii="宋体" w:hAnsi="宋体" w:cs="宋体"/>
                <w:sz w:val="18"/>
                <w:szCs w:val="18"/>
              </w:rPr>
              <w:t>transportType</w:t>
            </w:r>
          </w:p>
        </w:tc>
        <w:tc>
          <w:tcPr>
            <w:tcW w:w="331" w:type="pct"/>
            <w:shd w:val="clear" w:color="auto" w:fill="FFFFFF" w:themeFill="background1"/>
            <w:vAlign w:val="center"/>
          </w:tcPr>
          <w:p w14:paraId="36A92E49">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是</w:t>
            </w:r>
          </w:p>
        </w:tc>
        <w:tc>
          <w:tcPr>
            <w:tcW w:w="467" w:type="pct"/>
            <w:shd w:val="clear" w:color="auto" w:fill="FFFFFF" w:themeFill="background1"/>
            <w:vAlign w:val="center"/>
          </w:tcPr>
          <w:p w14:paraId="6B08D573">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数字型</w:t>
            </w:r>
          </w:p>
        </w:tc>
        <w:tc>
          <w:tcPr>
            <w:tcW w:w="713" w:type="pct"/>
            <w:shd w:val="clear" w:color="auto" w:fill="FFFFFF" w:themeFill="background1"/>
            <w:vAlign w:val="center"/>
          </w:tcPr>
          <w:p w14:paraId="621BE0CB">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是</w:t>
            </w:r>
          </w:p>
        </w:tc>
        <w:tc>
          <w:tcPr>
            <w:tcW w:w="1444" w:type="pct"/>
            <w:tcBorders>
              <w:right w:val="single" w:color="auto" w:sz="12" w:space="0"/>
            </w:tcBorders>
            <w:shd w:val="clear" w:color="auto" w:fill="FFFFFF" w:themeFill="background1"/>
            <w:vAlign w:val="center"/>
          </w:tcPr>
          <w:p w14:paraId="42ABF03A">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both"/>
              <w:textAlignment w:val="auto"/>
              <w:rPr>
                <w:rFonts w:hint="eastAsia" w:ascii="宋体" w:hAnsi="宋体" w:cs="宋体"/>
                <w:sz w:val="18"/>
                <w:szCs w:val="18"/>
              </w:rPr>
            </w:pPr>
            <w:r>
              <w:rPr>
                <w:rFonts w:hint="eastAsia" w:ascii="宋体" w:hAnsi="宋体" w:cs="宋体"/>
                <w:sz w:val="18"/>
                <w:szCs w:val="18"/>
              </w:rPr>
              <w:t>客运类型，见表</w:t>
            </w:r>
            <w:r>
              <w:rPr>
                <w:rFonts w:hint="eastAsia" w:ascii="宋体" w:hAnsi="宋体" w:cs="宋体"/>
                <w:sz w:val="18"/>
                <w:szCs w:val="18"/>
                <w:lang w:val="en-US" w:eastAsia="zh-CN"/>
              </w:rPr>
              <w:t>B</w:t>
            </w:r>
            <w:r>
              <w:rPr>
                <w:rFonts w:hint="eastAsia" w:ascii="宋体" w:hAnsi="宋体" w:cs="宋体"/>
                <w:sz w:val="18"/>
                <w:szCs w:val="18"/>
              </w:rPr>
              <w:t>.</w:t>
            </w:r>
            <w:r>
              <w:rPr>
                <w:rFonts w:hint="eastAsia" w:ascii="宋体" w:hAnsi="宋体" w:cs="宋体"/>
                <w:sz w:val="18"/>
                <w:szCs w:val="18"/>
                <w:lang w:val="en-US" w:eastAsia="zh-CN"/>
              </w:rPr>
              <w:t>7</w:t>
            </w:r>
          </w:p>
        </w:tc>
      </w:tr>
      <w:tr w14:paraId="287AA6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062" w:type="pct"/>
            <w:tcBorders>
              <w:left w:val="single" w:color="auto" w:sz="12" w:space="0"/>
            </w:tcBorders>
            <w:shd w:val="clear" w:color="auto" w:fill="FFFFFF" w:themeFill="background1"/>
            <w:vAlign w:val="center"/>
          </w:tcPr>
          <w:p w14:paraId="52C92827">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left"/>
              <w:textAlignment w:val="auto"/>
              <w:rPr>
                <w:rFonts w:hint="eastAsia" w:ascii="宋体" w:hAnsi="宋体" w:cs="宋体"/>
                <w:sz w:val="18"/>
                <w:szCs w:val="18"/>
              </w:rPr>
            </w:pPr>
            <w:r>
              <w:rPr>
                <w:rFonts w:hint="eastAsia" w:ascii="宋体" w:hAnsi="宋体" w:cs="宋体"/>
                <w:sz w:val="18"/>
                <w:szCs w:val="18"/>
              </w:rPr>
              <w:t>起始地客运站点</w:t>
            </w:r>
          </w:p>
        </w:tc>
        <w:tc>
          <w:tcPr>
            <w:tcW w:w="980" w:type="pct"/>
            <w:shd w:val="clear" w:color="auto" w:fill="FFFFFF" w:themeFill="background1"/>
            <w:vAlign w:val="center"/>
          </w:tcPr>
          <w:p w14:paraId="37C69169">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left"/>
              <w:textAlignment w:val="auto"/>
              <w:rPr>
                <w:rFonts w:hint="eastAsia" w:ascii="宋体" w:hAnsi="宋体" w:cs="宋体"/>
                <w:sz w:val="18"/>
                <w:szCs w:val="18"/>
              </w:rPr>
            </w:pPr>
            <w:r>
              <w:rPr>
                <w:rFonts w:hint="eastAsia" w:ascii="宋体" w:hAnsi="宋体" w:cs="宋体"/>
                <w:sz w:val="18"/>
                <w:szCs w:val="18"/>
              </w:rPr>
              <w:t>startStationName</w:t>
            </w:r>
          </w:p>
        </w:tc>
        <w:tc>
          <w:tcPr>
            <w:tcW w:w="331" w:type="pct"/>
            <w:shd w:val="clear" w:color="auto" w:fill="FFFFFF" w:themeFill="background1"/>
            <w:vAlign w:val="center"/>
          </w:tcPr>
          <w:p w14:paraId="1ED0A85D">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否</w:t>
            </w:r>
          </w:p>
        </w:tc>
        <w:tc>
          <w:tcPr>
            <w:tcW w:w="467" w:type="pct"/>
            <w:shd w:val="clear" w:color="auto" w:fill="FFFFFF" w:themeFill="background1"/>
            <w:vAlign w:val="center"/>
          </w:tcPr>
          <w:p w14:paraId="2145981F">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字符型</w:t>
            </w:r>
          </w:p>
        </w:tc>
        <w:tc>
          <w:tcPr>
            <w:tcW w:w="713" w:type="pct"/>
            <w:shd w:val="clear" w:color="auto" w:fill="FFFFFF" w:themeFill="background1"/>
            <w:vAlign w:val="center"/>
          </w:tcPr>
          <w:p w14:paraId="71CDFC8C">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否</w:t>
            </w:r>
          </w:p>
        </w:tc>
        <w:tc>
          <w:tcPr>
            <w:tcW w:w="1444" w:type="pct"/>
            <w:tcBorders>
              <w:right w:val="single" w:color="auto" w:sz="12" w:space="0"/>
            </w:tcBorders>
            <w:shd w:val="clear" w:color="auto" w:fill="FFFFFF" w:themeFill="background1"/>
            <w:vAlign w:val="center"/>
          </w:tcPr>
          <w:p w14:paraId="231BDE92">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both"/>
              <w:textAlignment w:val="auto"/>
              <w:rPr>
                <w:rFonts w:hint="eastAsia" w:ascii="宋体" w:hAnsi="宋体" w:cs="宋体"/>
                <w:sz w:val="18"/>
                <w:szCs w:val="18"/>
              </w:rPr>
            </w:pPr>
            <w:r>
              <w:rPr>
                <w:rFonts w:hint="eastAsia" w:ascii="宋体" w:hAnsi="宋体" w:cs="宋体"/>
                <w:sz w:val="18"/>
                <w:szCs w:val="18"/>
              </w:rPr>
              <w:t>起始地客运站点名称</w:t>
            </w:r>
          </w:p>
        </w:tc>
      </w:tr>
      <w:tr w14:paraId="28788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062" w:type="pct"/>
            <w:tcBorders>
              <w:left w:val="single" w:color="auto" w:sz="12" w:space="0"/>
            </w:tcBorders>
            <w:shd w:val="clear" w:color="auto" w:fill="FFFFFF" w:themeFill="background1"/>
            <w:vAlign w:val="center"/>
          </w:tcPr>
          <w:p w14:paraId="2C27FABC">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left"/>
              <w:textAlignment w:val="auto"/>
              <w:rPr>
                <w:rFonts w:hint="eastAsia" w:ascii="宋体" w:hAnsi="宋体" w:cs="宋体"/>
                <w:sz w:val="18"/>
                <w:szCs w:val="18"/>
              </w:rPr>
            </w:pPr>
            <w:r>
              <w:rPr>
                <w:rFonts w:hint="eastAsia" w:ascii="宋体" w:hAnsi="宋体" w:cs="宋体"/>
                <w:sz w:val="18"/>
                <w:szCs w:val="18"/>
              </w:rPr>
              <w:t>起始地区划代码</w:t>
            </w:r>
          </w:p>
        </w:tc>
        <w:tc>
          <w:tcPr>
            <w:tcW w:w="980" w:type="pct"/>
            <w:shd w:val="clear" w:color="auto" w:fill="FFFFFF" w:themeFill="background1"/>
            <w:vAlign w:val="center"/>
          </w:tcPr>
          <w:p w14:paraId="598B573A">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left"/>
              <w:textAlignment w:val="auto"/>
              <w:rPr>
                <w:rFonts w:hint="eastAsia" w:ascii="宋体" w:hAnsi="宋体" w:cs="宋体"/>
                <w:sz w:val="18"/>
                <w:szCs w:val="18"/>
              </w:rPr>
            </w:pPr>
            <w:r>
              <w:rPr>
                <w:rFonts w:hint="eastAsia" w:ascii="宋体" w:hAnsi="宋体" w:cs="宋体"/>
                <w:sz w:val="18"/>
                <w:szCs w:val="18"/>
              </w:rPr>
              <w:t>startStationZid</w:t>
            </w:r>
          </w:p>
        </w:tc>
        <w:tc>
          <w:tcPr>
            <w:tcW w:w="331" w:type="pct"/>
            <w:shd w:val="clear" w:color="auto" w:fill="FFFFFF" w:themeFill="background1"/>
            <w:vAlign w:val="center"/>
          </w:tcPr>
          <w:p w14:paraId="70BE191F">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是</w:t>
            </w:r>
          </w:p>
        </w:tc>
        <w:tc>
          <w:tcPr>
            <w:tcW w:w="467" w:type="pct"/>
            <w:shd w:val="clear" w:color="auto" w:fill="FFFFFF" w:themeFill="background1"/>
            <w:vAlign w:val="center"/>
          </w:tcPr>
          <w:p w14:paraId="7E473EB0">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数字型</w:t>
            </w:r>
          </w:p>
        </w:tc>
        <w:tc>
          <w:tcPr>
            <w:tcW w:w="713" w:type="pct"/>
            <w:shd w:val="clear" w:color="auto" w:fill="FFFFFF" w:themeFill="background1"/>
            <w:vAlign w:val="center"/>
          </w:tcPr>
          <w:p w14:paraId="150E1FD6">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是</w:t>
            </w:r>
          </w:p>
        </w:tc>
        <w:tc>
          <w:tcPr>
            <w:tcW w:w="1444" w:type="pct"/>
            <w:tcBorders>
              <w:right w:val="single" w:color="auto" w:sz="12" w:space="0"/>
            </w:tcBorders>
            <w:shd w:val="clear" w:color="auto" w:fill="FFFFFF" w:themeFill="background1"/>
            <w:vAlign w:val="center"/>
          </w:tcPr>
          <w:p w14:paraId="1058C62B">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both"/>
              <w:textAlignment w:val="auto"/>
              <w:rPr>
                <w:rFonts w:hint="eastAsia" w:ascii="宋体" w:hAnsi="宋体" w:cs="宋体"/>
                <w:sz w:val="18"/>
                <w:szCs w:val="18"/>
              </w:rPr>
            </w:pPr>
            <w:r>
              <w:rPr>
                <w:rFonts w:hint="eastAsia" w:ascii="宋体" w:hAnsi="宋体" w:cs="宋体"/>
                <w:sz w:val="18"/>
                <w:szCs w:val="18"/>
              </w:rPr>
              <w:t>参照</w:t>
            </w:r>
            <w:r>
              <w:rPr>
                <w:rFonts w:hint="eastAsia" w:ascii="宋体" w:hAnsi="宋体" w:cs="宋体"/>
                <w:sz w:val="18"/>
                <w:szCs w:val="18"/>
                <w:lang w:val="en-US" w:eastAsia="zh-CN"/>
              </w:rPr>
              <w:t>GB/T 2260</w:t>
            </w:r>
          </w:p>
        </w:tc>
      </w:tr>
      <w:tr w14:paraId="72089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062" w:type="pct"/>
            <w:tcBorders>
              <w:left w:val="single" w:color="auto" w:sz="12" w:space="0"/>
            </w:tcBorders>
            <w:shd w:val="clear" w:color="auto" w:fill="FFFFFF" w:themeFill="background1"/>
            <w:vAlign w:val="center"/>
          </w:tcPr>
          <w:p w14:paraId="4BFF8F18">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left"/>
              <w:textAlignment w:val="auto"/>
              <w:rPr>
                <w:rFonts w:hint="eastAsia" w:ascii="宋体" w:hAnsi="宋体" w:cs="宋体"/>
                <w:sz w:val="18"/>
                <w:szCs w:val="18"/>
              </w:rPr>
            </w:pPr>
            <w:r>
              <w:rPr>
                <w:rFonts w:hint="eastAsia" w:ascii="宋体" w:hAnsi="宋体" w:cs="宋体"/>
                <w:sz w:val="18"/>
                <w:szCs w:val="18"/>
              </w:rPr>
              <w:t>终到地客运站点</w:t>
            </w:r>
          </w:p>
        </w:tc>
        <w:tc>
          <w:tcPr>
            <w:tcW w:w="980" w:type="pct"/>
            <w:shd w:val="clear" w:color="auto" w:fill="FFFFFF" w:themeFill="background1"/>
            <w:vAlign w:val="center"/>
          </w:tcPr>
          <w:p w14:paraId="1C90D915">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left"/>
              <w:textAlignment w:val="auto"/>
              <w:rPr>
                <w:rFonts w:hint="eastAsia" w:ascii="宋体" w:hAnsi="宋体" w:cs="宋体"/>
                <w:sz w:val="18"/>
                <w:szCs w:val="18"/>
              </w:rPr>
            </w:pPr>
            <w:r>
              <w:rPr>
                <w:rFonts w:hint="eastAsia" w:ascii="宋体" w:hAnsi="宋体" w:cs="宋体"/>
                <w:sz w:val="18"/>
                <w:szCs w:val="18"/>
              </w:rPr>
              <w:t>endStationName</w:t>
            </w:r>
          </w:p>
        </w:tc>
        <w:tc>
          <w:tcPr>
            <w:tcW w:w="331" w:type="pct"/>
            <w:shd w:val="clear" w:color="auto" w:fill="FFFFFF" w:themeFill="background1"/>
            <w:vAlign w:val="center"/>
          </w:tcPr>
          <w:p w14:paraId="5D572A77">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否</w:t>
            </w:r>
          </w:p>
        </w:tc>
        <w:tc>
          <w:tcPr>
            <w:tcW w:w="467" w:type="pct"/>
            <w:shd w:val="clear" w:color="auto" w:fill="FFFFFF" w:themeFill="background1"/>
            <w:vAlign w:val="center"/>
          </w:tcPr>
          <w:p w14:paraId="677591BF">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字符型</w:t>
            </w:r>
          </w:p>
        </w:tc>
        <w:tc>
          <w:tcPr>
            <w:tcW w:w="713" w:type="pct"/>
            <w:shd w:val="clear" w:color="auto" w:fill="FFFFFF" w:themeFill="background1"/>
            <w:vAlign w:val="center"/>
          </w:tcPr>
          <w:p w14:paraId="368DDCC4">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否</w:t>
            </w:r>
          </w:p>
        </w:tc>
        <w:tc>
          <w:tcPr>
            <w:tcW w:w="1444" w:type="pct"/>
            <w:tcBorders>
              <w:right w:val="single" w:color="auto" w:sz="12" w:space="0"/>
            </w:tcBorders>
            <w:shd w:val="clear" w:color="auto" w:fill="FFFFFF" w:themeFill="background1"/>
            <w:vAlign w:val="center"/>
          </w:tcPr>
          <w:p w14:paraId="7B180840">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both"/>
              <w:textAlignment w:val="auto"/>
              <w:rPr>
                <w:rFonts w:hint="eastAsia" w:ascii="宋体" w:hAnsi="宋体" w:cs="宋体"/>
                <w:sz w:val="18"/>
                <w:szCs w:val="18"/>
              </w:rPr>
            </w:pPr>
            <w:r>
              <w:rPr>
                <w:rFonts w:hint="eastAsia" w:ascii="宋体" w:hAnsi="宋体" w:cs="宋体"/>
                <w:sz w:val="18"/>
                <w:szCs w:val="18"/>
              </w:rPr>
              <w:t>终到地客运站点名称</w:t>
            </w:r>
          </w:p>
        </w:tc>
      </w:tr>
      <w:tr w14:paraId="3749A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062" w:type="pct"/>
            <w:tcBorders>
              <w:left w:val="single" w:color="auto" w:sz="12" w:space="0"/>
            </w:tcBorders>
            <w:shd w:val="clear" w:color="auto" w:fill="FFFFFF" w:themeFill="background1"/>
            <w:vAlign w:val="center"/>
          </w:tcPr>
          <w:p w14:paraId="3E4D6539">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left"/>
              <w:textAlignment w:val="auto"/>
              <w:rPr>
                <w:rFonts w:hint="eastAsia" w:ascii="宋体" w:hAnsi="宋体" w:cs="宋体"/>
                <w:sz w:val="18"/>
                <w:szCs w:val="18"/>
              </w:rPr>
            </w:pPr>
            <w:r>
              <w:rPr>
                <w:rFonts w:hint="eastAsia" w:ascii="宋体" w:hAnsi="宋体" w:cs="宋体"/>
                <w:sz w:val="18"/>
                <w:szCs w:val="18"/>
              </w:rPr>
              <w:t>终到地区划代码</w:t>
            </w:r>
          </w:p>
        </w:tc>
        <w:tc>
          <w:tcPr>
            <w:tcW w:w="980" w:type="pct"/>
            <w:shd w:val="clear" w:color="auto" w:fill="FFFFFF" w:themeFill="background1"/>
            <w:vAlign w:val="center"/>
          </w:tcPr>
          <w:p w14:paraId="3D429F10">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left"/>
              <w:textAlignment w:val="auto"/>
              <w:rPr>
                <w:rFonts w:hint="eastAsia" w:ascii="宋体" w:hAnsi="宋体" w:cs="宋体"/>
                <w:sz w:val="18"/>
                <w:szCs w:val="18"/>
              </w:rPr>
            </w:pPr>
            <w:r>
              <w:rPr>
                <w:rFonts w:hint="eastAsia" w:ascii="宋体" w:hAnsi="宋体" w:cs="宋体"/>
                <w:sz w:val="18"/>
                <w:szCs w:val="18"/>
              </w:rPr>
              <w:t>endStationZid</w:t>
            </w:r>
          </w:p>
        </w:tc>
        <w:tc>
          <w:tcPr>
            <w:tcW w:w="331" w:type="pct"/>
            <w:shd w:val="clear" w:color="auto" w:fill="FFFFFF" w:themeFill="background1"/>
            <w:vAlign w:val="center"/>
          </w:tcPr>
          <w:p w14:paraId="31EA09FF">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是</w:t>
            </w:r>
          </w:p>
        </w:tc>
        <w:tc>
          <w:tcPr>
            <w:tcW w:w="467" w:type="pct"/>
            <w:shd w:val="clear" w:color="auto" w:fill="FFFFFF" w:themeFill="background1"/>
            <w:vAlign w:val="center"/>
          </w:tcPr>
          <w:p w14:paraId="5F302D13">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字符型</w:t>
            </w:r>
          </w:p>
        </w:tc>
        <w:tc>
          <w:tcPr>
            <w:tcW w:w="713" w:type="pct"/>
            <w:shd w:val="clear" w:color="auto" w:fill="FFFFFF" w:themeFill="background1"/>
            <w:vAlign w:val="center"/>
          </w:tcPr>
          <w:p w14:paraId="65229D07">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是</w:t>
            </w:r>
          </w:p>
        </w:tc>
        <w:tc>
          <w:tcPr>
            <w:tcW w:w="1444" w:type="pct"/>
            <w:tcBorders>
              <w:right w:val="single" w:color="auto" w:sz="12" w:space="0"/>
            </w:tcBorders>
            <w:shd w:val="clear" w:color="auto" w:fill="FFFFFF" w:themeFill="background1"/>
            <w:vAlign w:val="center"/>
          </w:tcPr>
          <w:p w14:paraId="2010A44A">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both"/>
              <w:textAlignment w:val="auto"/>
              <w:rPr>
                <w:rFonts w:hint="eastAsia" w:ascii="宋体" w:hAnsi="宋体" w:cs="宋体"/>
                <w:sz w:val="18"/>
                <w:szCs w:val="18"/>
              </w:rPr>
            </w:pPr>
            <w:r>
              <w:rPr>
                <w:rFonts w:hint="eastAsia" w:ascii="宋体" w:hAnsi="宋体" w:cs="宋体"/>
                <w:sz w:val="18"/>
                <w:szCs w:val="18"/>
              </w:rPr>
              <w:t>参照</w:t>
            </w:r>
            <w:r>
              <w:rPr>
                <w:rFonts w:hint="eastAsia" w:ascii="宋体" w:hAnsi="宋体" w:cs="宋体"/>
                <w:sz w:val="18"/>
                <w:szCs w:val="18"/>
                <w:lang w:val="en-US" w:eastAsia="zh-CN"/>
              </w:rPr>
              <w:t>GB/T 2260</w:t>
            </w:r>
            <w:bookmarkStart w:id="314" w:name="_GoBack"/>
            <w:bookmarkEnd w:id="314"/>
          </w:p>
        </w:tc>
      </w:tr>
      <w:tr w14:paraId="27F19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062" w:type="pct"/>
            <w:tcBorders>
              <w:left w:val="single" w:color="auto" w:sz="12" w:space="0"/>
            </w:tcBorders>
            <w:shd w:val="clear" w:color="auto" w:fill="FFFFFF" w:themeFill="background1"/>
            <w:vAlign w:val="center"/>
          </w:tcPr>
          <w:p w14:paraId="34DB8E56">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left"/>
              <w:textAlignment w:val="auto"/>
              <w:rPr>
                <w:rFonts w:hint="eastAsia" w:ascii="宋体" w:hAnsi="宋体" w:cs="宋体"/>
                <w:sz w:val="18"/>
                <w:szCs w:val="18"/>
              </w:rPr>
            </w:pPr>
            <w:r>
              <w:rPr>
                <w:rFonts w:hint="eastAsia" w:ascii="宋体" w:hAnsi="宋体" w:cs="宋体"/>
                <w:sz w:val="18"/>
                <w:szCs w:val="18"/>
              </w:rPr>
              <w:t>中途停靠地客运站点</w:t>
            </w:r>
          </w:p>
        </w:tc>
        <w:tc>
          <w:tcPr>
            <w:tcW w:w="980" w:type="pct"/>
            <w:shd w:val="clear" w:color="auto" w:fill="FFFFFF" w:themeFill="background1"/>
            <w:vAlign w:val="center"/>
          </w:tcPr>
          <w:p w14:paraId="0A3DFA4C">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left"/>
              <w:textAlignment w:val="auto"/>
              <w:rPr>
                <w:rFonts w:hint="eastAsia" w:ascii="宋体" w:hAnsi="宋体" w:cs="宋体"/>
                <w:sz w:val="18"/>
                <w:szCs w:val="18"/>
              </w:rPr>
            </w:pPr>
            <w:r>
              <w:rPr>
                <w:rFonts w:hint="eastAsia" w:ascii="宋体" w:hAnsi="宋体" w:cs="宋体"/>
                <w:sz w:val="18"/>
                <w:szCs w:val="18"/>
              </w:rPr>
              <w:t>stationList</w:t>
            </w:r>
          </w:p>
        </w:tc>
        <w:tc>
          <w:tcPr>
            <w:tcW w:w="331" w:type="pct"/>
            <w:shd w:val="clear" w:color="auto" w:fill="FFFFFF" w:themeFill="background1"/>
            <w:vAlign w:val="center"/>
          </w:tcPr>
          <w:p w14:paraId="6D31E127">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否</w:t>
            </w:r>
          </w:p>
        </w:tc>
        <w:tc>
          <w:tcPr>
            <w:tcW w:w="467" w:type="pct"/>
            <w:shd w:val="clear" w:color="auto" w:fill="FFFFFF" w:themeFill="background1"/>
            <w:vAlign w:val="center"/>
          </w:tcPr>
          <w:p w14:paraId="6EB4DF36">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数组型</w:t>
            </w:r>
          </w:p>
        </w:tc>
        <w:tc>
          <w:tcPr>
            <w:tcW w:w="713" w:type="pct"/>
            <w:shd w:val="clear" w:color="auto" w:fill="FFFFFF" w:themeFill="background1"/>
            <w:vAlign w:val="center"/>
          </w:tcPr>
          <w:p w14:paraId="3E9E9C8E">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否</w:t>
            </w:r>
          </w:p>
        </w:tc>
        <w:tc>
          <w:tcPr>
            <w:tcW w:w="1444" w:type="pct"/>
            <w:tcBorders>
              <w:right w:val="single" w:color="auto" w:sz="12" w:space="0"/>
            </w:tcBorders>
            <w:shd w:val="clear" w:color="auto" w:fill="FFFFFF" w:themeFill="background1"/>
            <w:vAlign w:val="center"/>
          </w:tcPr>
          <w:p w14:paraId="5BB3966B">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both"/>
              <w:textAlignment w:val="auto"/>
              <w:rPr>
                <w:rFonts w:hint="eastAsia" w:ascii="宋体" w:hAnsi="宋体" w:cs="宋体"/>
                <w:sz w:val="18"/>
                <w:szCs w:val="18"/>
              </w:rPr>
            </w:pPr>
            <w:r>
              <w:rPr>
                <w:rFonts w:hint="eastAsia" w:ascii="宋体" w:hAnsi="宋体" w:cs="宋体"/>
                <w:sz w:val="18"/>
                <w:szCs w:val="18"/>
              </w:rPr>
              <w:t>中途停靠地客运站点名称列表</w:t>
            </w:r>
          </w:p>
        </w:tc>
      </w:tr>
      <w:tr w14:paraId="544DE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062" w:type="pct"/>
            <w:tcBorders>
              <w:left w:val="single" w:color="auto" w:sz="12" w:space="0"/>
            </w:tcBorders>
            <w:shd w:val="clear" w:color="auto" w:fill="FFFFFF" w:themeFill="background1"/>
            <w:vAlign w:val="center"/>
          </w:tcPr>
          <w:p w14:paraId="3C1A6610">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left"/>
              <w:textAlignment w:val="auto"/>
              <w:rPr>
                <w:rFonts w:hint="eastAsia" w:ascii="宋体" w:hAnsi="宋体" w:cs="宋体"/>
                <w:sz w:val="18"/>
                <w:szCs w:val="18"/>
              </w:rPr>
            </w:pPr>
            <w:r>
              <w:rPr>
                <w:rFonts w:hint="eastAsia" w:ascii="宋体" w:hAnsi="宋体" w:cs="宋体"/>
                <w:sz w:val="18"/>
                <w:szCs w:val="18"/>
              </w:rPr>
              <w:t>线路标志牌绑定期起</w:t>
            </w:r>
          </w:p>
        </w:tc>
        <w:tc>
          <w:tcPr>
            <w:tcW w:w="980" w:type="pct"/>
            <w:shd w:val="clear" w:color="auto" w:fill="FFFFFF" w:themeFill="background1"/>
            <w:vAlign w:val="center"/>
          </w:tcPr>
          <w:p w14:paraId="480897C0">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left"/>
              <w:textAlignment w:val="auto"/>
              <w:rPr>
                <w:rFonts w:hint="eastAsia" w:ascii="宋体" w:hAnsi="宋体" w:cs="宋体"/>
                <w:sz w:val="18"/>
                <w:szCs w:val="18"/>
              </w:rPr>
            </w:pPr>
            <w:r>
              <w:rPr>
                <w:rFonts w:hint="eastAsia" w:ascii="宋体" w:hAnsi="宋体" w:cs="宋体"/>
                <w:sz w:val="18"/>
                <w:szCs w:val="18"/>
              </w:rPr>
              <w:t>dispatchStart</w:t>
            </w:r>
          </w:p>
        </w:tc>
        <w:tc>
          <w:tcPr>
            <w:tcW w:w="331" w:type="pct"/>
            <w:shd w:val="clear" w:color="auto" w:fill="FFFFFF" w:themeFill="background1"/>
            <w:vAlign w:val="center"/>
          </w:tcPr>
          <w:p w14:paraId="40B1E1E6">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是</w:t>
            </w:r>
          </w:p>
        </w:tc>
        <w:tc>
          <w:tcPr>
            <w:tcW w:w="467" w:type="pct"/>
            <w:shd w:val="clear" w:color="auto" w:fill="FFFFFF" w:themeFill="background1"/>
            <w:vAlign w:val="center"/>
          </w:tcPr>
          <w:p w14:paraId="3BE35DA1">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数字型</w:t>
            </w:r>
          </w:p>
        </w:tc>
        <w:tc>
          <w:tcPr>
            <w:tcW w:w="713" w:type="pct"/>
            <w:shd w:val="clear" w:color="auto" w:fill="FFFFFF" w:themeFill="background1"/>
            <w:vAlign w:val="center"/>
          </w:tcPr>
          <w:p w14:paraId="6E83DEBE">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是</w:t>
            </w:r>
          </w:p>
        </w:tc>
        <w:tc>
          <w:tcPr>
            <w:tcW w:w="1444" w:type="pct"/>
            <w:tcBorders>
              <w:right w:val="single" w:color="auto" w:sz="12" w:space="0"/>
            </w:tcBorders>
            <w:shd w:val="clear" w:color="auto" w:fill="FFFFFF" w:themeFill="background1"/>
            <w:vAlign w:val="center"/>
          </w:tcPr>
          <w:p w14:paraId="34F1C409">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both"/>
              <w:textAlignment w:val="auto"/>
              <w:rPr>
                <w:rFonts w:hint="eastAsia" w:ascii="宋体" w:hAnsi="宋体" w:cs="宋体"/>
                <w:sz w:val="18"/>
                <w:szCs w:val="18"/>
              </w:rPr>
            </w:pPr>
            <w:r>
              <w:rPr>
                <w:rFonts w:hint="eastAsia" w:ascii="宋体" w:hAnsi="宋体" w:cs="宋体"/>
                <w:sz w:val="18"/>
                <w:szCs w:val="18"/>
              </w:rPr>
              <w:t>起始日期yyyyMMdd</w:t>
            </w:r>
          </w:p>
        </w:tc>
      </w:tr>
      <w:tr w14:paraId="7C6E5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062" w:type="pct"/>
            <w:tcBorders>
              <w:left w:val="single" w:color="auto" w:sz="12" w:space="0"/>
            </w:tcBorders>
            <w:shd w:val="clear" w:color="auto" w:fill="FFFFFF" w:themeFill="background1"/>
            <w:vAlign w:val="center"/>
          </w:tcPr>
          <w:p w14:paraId="4F253640">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left"/>
              <w:textAlignment w:val="auto"/>
              <w:rPr>
                <w:rFonts w:hint="eastAsia" w:ascii="宋体" w:hAnsi="宋体" w:cs="宋体"/>
                <w:sz w:val="18"/>
                <w:szCs w:val="18"/>
              </w:rPr>
            </w:pPr>
            <w:r>
              <w:rPr>
                <w:rFonts w:hint="eastAsia" w:ascii="宋体" w:hAnsi="宋体" w:cs="宋体"/>
                <w:sz w:val="18"/>
                <w:szCs w:val="18"/>
              </w:rPr>
              <w:t>线路标志牌绑定期止</w:t>
            </w:r>
          </w:p>
        </w:tc>
        <w:tc>
          <w:tcPr>
            <w:tcW w:w="980" w:type="pct"/>
            <w:shd w:val="clear" w:color="auto" w:fill="FFFFFF" w:themeFill="background1"/>
            <w:vAlign w:val="center"/>
          </w:tcPr>
          <w:p w14:paraId="619F1C6D">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left"/>
              <w:textAlignment w:val="auto"/>
              <w:rPr>
                <w:rFonts w:hint="eastAsia" w:ascii="宋体" w:hAnsi="宋体" w:cs="宋体"/>
                <w:sz w:val="18"/>
                <w:szCs w:val="18"/>
              </w:rPr>
            </w:pPr>
            <w:r>
              <w:rPr>
                <w:rFonts w:hint="eastAsia" w:ascii="宋体" w:hAnsi="宋体" w:cs="宋体"/>
                <w:sz w:val="18"/>
                <w:szCs w:val="18"/>
              </w:rPr>
              <w:t>dispatchEnd</w:t>
            </w:r>
          </w:p>
        </w:tc>
        <w:tc>
          <w:tcPr>
            <w:tcW w:w="331" w:type="pct"/>
            <w:shd w:val="clear" w:color="auto" w:fill="FFFFFF" w:themeFill="background1"/>
            <w:vAlign w:val="center"/>
          </w:tcPr>
          <w:p w14:paraId="30126002">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是</w:t>
            </w:r>
          </w:p>
        </w:tc>
        <w:tc>
          <w:tcPr>
            <w:tcW w:w="467" w:type="pct"/>
            <w:shd w:val="clear" w:color="auto" w:fill="FFFFFF" w:themeFill="background1"/>
            <w:vAlign w:val="center"/>
          </w:tcPr>
          <w:p w14:paraId="4BFA0178">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数字型</w:t>
            </w:r>
          </w:p>
        </w:tc>
        <w:tc>
          <w:tcPr>
            <w:tcW w:w="713" w:type="pct"/>
            <w:shd w:val="clear" w:color="auto" w:fill="FFFFFF" w:themeFill="background1"/>
            <w:vAlign w:val="center"/>
          </w:tcPr>
          <w:p w14:paraId="51174324">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是</w:t>
            </w:r>
          </w:p>
        </w:tc>
        <w:tc>
          <w:tcPr>
            <w:tcW w:w="1444" w:type="pct"/>
            <w:tcBorders>
              <w:right w:val="single" w:color="auto" w:sz="12" w:space="0"/>
            </w:tcBorders>
            <w:shd w:val="clear" w:color="auto" w:fill="FFFFFF" w:themeFill="background1"/>
            <w:vAlign w:val="center"/>
          </w:tcPr>
          <w:p w14:paraId="0477A129">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both"/>
              <w:textAlignment w:val="auto"/>
              <w:rPr>
                <w:rFonts w:hint="eastAsia" w:ascii="宋体" w:hAnsi="宋体" w:cs="宋体"/>
                <w:sz w:val="18"/>
                <w:szCs w:val="18"/>
              </w:rPr>
            </w:pPr>
            <w:r>
              <w:rPr>
                <w:rFonts w:hint="eastAsia" w:ascii="宋体" w:hAnsi="宋体" w:cs="宋体"/>
                <w:sz w:val="18"/>
                <w:szCs w:val="18"/>
              </w:rPr>
              <w:t>截止日期yyyyMMdd</w:t>
            </w:r>
          </w:p>
        </w:tc>
      </w:tr>
      <w:tr w14:paraId="57C5F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062" w:type="pct"/>
            <w:tcBorders>
              <w:left w:val="single" w:color="auto" w:sz="12" w:space="0"/>
            </w:tcBorders>
            <w:shd w:val="clear" w:color="auto" w:fill="FFFFFF" w:themeFill="background1"/>
            <w:vAlign w:val="center"/>
          </w:tcPr>
          <w:p w14:paraId="4372D897">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left"/>
              <w:textAlignment w:val="auto"/>
              <w:rPr>
                <w:rFonts w:hint="eastAsia" w:ascii="宋体" w:hAnsi="宋体" w:cs="宋体"/>
                <w:sz w:val="18"/>
                <w:szCs w:val="18"/>
              </w:rPr>
            </w:pPr>
            <w:r>
              <w:rPr>
                <w:rFonts w:hint="eastAsia" w:ascii="宋体" w:hAnsi="宋体" w:cs="宋体"/>
                <w:sz w:val="18"/>
                <w:szCs w:val="18"/>
              </w:rPr>
              <w:t>包车运次开始时间</w:t>
            </w:r>
          </w:p>
        </w:tc>
        <w:tc>
          <w:tcPr>
            <w:tcW w:w="980" w:type="pct"/>
            <w:shd w:val="clear" w:color="auto" w:fill="FFFFFF" w:themeFill="background1"/>
            <w:vAlign w:val="center"/>
          </w:tcPr>
          <w:p w14:paraId="27EBE79C">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left"/>
              <w:textAlignment w:val="auto"/>
              <w:rPr>
                <w:rFonts w:hint="eastAsia" w:ascii="宋体" w:hAnsi="宋体" w:cs="宋体"/>
                <w:sz w:val="18"/>
                <w:szCs w:val="18"/>
              </w:rPr>
            </w:pPr>
            <w:r>
              <w:rPr>
                <w:rFonts w:hint="eastAsia" w:ascii="宋体" w:hAnsi="宋体" w:cs="宋体"/>
                <w:sz w:val="18"/>
                <w:szCs w:val="18"/>
              </w:rPr>
              <w:t>bookStartTime</w:t>
            </w:r>
          </w:p>
        </w:tc>
        <w:tc>
          <w:tcPr>
            <w:tcW w:w="331" w:type="pct"/>
            <w:shd w:val="clear" w:color="auto" w:fill="FFFFFF" w:themeFill="background1"/>
            <w:vAlign w:val="center"/>
          </w:tcPr>
          <w:p w14:paraId="2021127B">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否</w:t>
            </w:r>
          </w:p>
        </w:tc>
        <w:tc>
          <w:tcPr>
            <w:tcW w:w="467" w:type="pct"/>
            <w:shd w:val="clear" w:color="auto" w:fill="FFFFFF" w:themeFill="background1"/>
            <w:vAlign w:val="center"/>
          </w:tcPr>
          <w:p w14:paraId="2FCEC51D">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数字型</w:t>
            </w:r>
          </w:p>
        </w:tc>
        <w:tc>
          <w:tcPr>
            <w:tcW w:w="713" w:type="pct"/>
            <w:shd w:val="clear" w:color="auto" w:fill="FFFFFF" w:themeFill="background1"/>
            <w:vAlign w:val="center"/>
          </w:tcPr>
          <w:p w14:paraId="2A6CA781">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否</w:t>
            </w:r>
          </w:p>
        </w:tc>
        <w:tc>
          <w:tcPr>
            <w:tcW w:w="1444" w:type="pct"/>
            <w:tcBorders>
              <w:right w:val="single" w:color="auto" w:sz="12" w:space="0"/>
            </w:tcBorders>
            <w:shd w:val="clear" w:color="auto" w:fill="FFFFFF" w:themeFill="background1"/>
            <w:vAlign w:val="center"/>
          </w:tcPr>
          <w:p w14:paraId="2562BBA8">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both"/>
              <w:textAlignment w:val="auto"/>
              <w:rPr>
                <w:rFonts w:hint="eastAsia" w:ascii="宋体" w:hAnsi="宋体" w:cs="宋体"/>
                <w:sz w:val="18"/>
                <w:szCs w:val="18"/>
              </w:rPr>
            </w:pPr>
            <w:r>
              <w:rPr>
                <w:rFonts w:hint="eastAsia" w:ascii="宋体" w:hAnsi="宋体" w:cs="宋体"/>
                <w:sz w:val="18"/>
                <w:szCs w:val="18"/>
              </w:rPr>
              <w:t>开始时间yyyyMMddhhmmss</w:t>
            </w:r>
          </w:p>
        </w:tc>
      </w:tr>
      <w:tr w14:paraId="0D09E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062" w:type="pct"/>
            <w:tcBorders>
              <w:left w:val="single" w:color="auto" w:sz="12" w:space="0"/>
            </w:tcBorders>
            <w:shd w:val="clear" w:color="auto" w:fill="FFFFFF" w:themeFill="background1"/>
            <w:vAlign w:val="center"/>
          </w:tcPr>
          <w:p w14:paraId="5BD81F78">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left"/>
              <w:textAlignment w:val="auto"/>
              <w:rPr>
                <w:rFonts w:hint="eastAsia" w:ascii="宋体" w:hAnsi="宋体" w:cs="宋体"/>
                <w:sz w:val="18"/>
                <w:szCs w:val="18"/>
              </w:rPr>
            </w:pPr>
            <w:r>
              <w:rPr>
                <w:rFonts w:hint="eastAsia" w:ascii="宋体" w:hAnsi="宋体" w:cs="宋体"/>
                <w:sz w:val="18"/>
                <w:szCs w:val="18"/>
              </w:rPr>
              <w:t>包车运次结束时间</w:t>
            </w:r>
          </w:p>
        </w:tc>
        <w:tc>
          <w:tcPr>
            <w:tcW w:w="980" w:type="pct"/>
            <w:shd w:val="clear" w:color="auto" w:fill="FFFFFF" w:themeFill="background1"/>
            <w:vAlign w:val="center"/>
          </w:tcPr>
          <w:p w14:paraId="0D3C2C71">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left"/>
              <w:textAlignment w:val="auto"/>
              <w:rPr>
                <w:rFonts w:hint="eastAsia" w:ascii="宋体" w:hAnsi="宋体" w:cs="宋体"/>
                <w:sz w:val="18"/>
                <w:szCs w:val="18"/>
              </w:rPr>
            </w:pPr>
            <w:r>
              <w:rPr>
                <w:rFonts w:hint="eastAsia" w:ascii="宋体" w:hAnsi="宋体" w:cs="宋体"/>
                <w:sz w:val="18"/>
                <w:szCs w:val="18"/>
              </w:rPr>
              <w:t>bookEndTime</w:t>
            </w:r>
          </w:p>
        </w:tc>
        <w:tc>
          <w:tcPr>
            <w:tcW w:w="331" w:type="pct"/>
            <w:shd w:val="clear" w:color="auto" w:fill="FFFFFF" w:themeFill="background1"/>
            <w:vAlign w:val="center"/>
          </w:tcPr>
          <w:p w14:paraId="5881A977">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否</w:t>
            </w:r>
          </w:p>
        </w:tc>
        <w:tc>
          <w:tcPr>
            <w:tcW w:w="467" w:type="pct"/>
            <w:shd w:val="clear" w:color="auto" w:fill="FFFFFF" w:themeFill="background1"/>
            <w:vAlign w:val="center"/>
          </w:tcPr>
          <w:p w14:paraId="014F1FD6">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数字型</w:t>
            </w:r>
          </w:p>
        </w:tc>
        <w:tc>
          <w:tcPr>
            <w:tcW w:w="713" w:type="pct"/>
            <w:shd w:val="clear" w:color="auto" w:fill="FFFFFF" w:themeFill="background1"/>
            <w:vAlign w:val="center"/>
          </w:tcPr>
          <w:p w14:paraId="538513E8">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否</w:t>
            </w:r>
          </w:p>
        </w:tc>
        <w:tc>
          <w:tcPr>
            <w:tcW w:w="1444" w:type="pct"/>
            <w:tcBorders>
              <w:right w:val="single" w:color="auto" w:sz="12" w:space="0"/>
            </w:tcBorders>
            <w:shd w:val="clear" w:color="auto" w:fill="FFFFFF" w:themeFill="background1"/>
            <w:vAlign w:val="center"/>
          </w:tcPr>
          <w:p w14:paraId="335989D8">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both"/>
              <w:textAlignment w:val="auto"/>
              <w:rPr>
                <w:rFonts w:hint="eastAsia" w:ascii="宋体" w:hAnsi="宋体" w:cs="宋体"/>
                <w:sz w:val="18"/>
                <w:szCs w:val="18"/>
              </w:rPr>
            </w:pPr>
            <w:r>
              <w:rPr>
                <w:rFonts w:hint="eastAsia" w:ascii="宋体" w:hAnsi="宋体" w:cs="宋体"/>
                <w:sz w:val="18"/>
                <w:szCs w:val="18"/>
              </w:rPr>
              <w:t>结束时间yyyyMMddhhmmss</w:t>
            </w:r>
          </w:p>
        </w:tc>
      </w:tr>
      <w:tr w14:paraId="0F6E6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062" w:type="pct"/>
            <w:tcBorders>
              <w:left w:val="single" w:color="auto" w:sz="12" w:space="0"/>
            </w:tcBorders>
            <w:shd w:val="clear" w:color="auto" w:fill="FFFFFF" w:themeFill="background1"/>
            <w:vAlign w:val="center"/>
          </w:tcPr>
          <w:p w14:paraId="0FCB0A90">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left"/>
              <w:textAlignment w:val="auto"/>
              <w:rPr>
                <w:rFonts w:hint="eastAsia" w:ascii="宋体" w:hAnsi="宋体" w:cs="宋体"/>
                <w:sz w:val="18"/>
                <w:szCs w:val="18"/>
              </w:rPr>
            </w:pPr>
            <w:r>
              <w:rPr>
                <w:rFonts w:hint="eastAsia" w:ascii="宋体" w:hAnsi="宋体" w:cs="宋体"/>
                <w:sz w:val="18"/>
                <w:szCs w:val="18"/>
              </w:rPr>
              <w:t>标志牌编号</w:t>
            </w:r>
          </w:p>
        </w:tc>
        <w:tc>
          <w:tcPr>
            <w:tcW w:w="980" w:type="pct"/>
            <w:shd w:val="clear" w:color="auto" w:fill="FFFFFF" w:themeFill="background1"/>
            <w:vAlign w:val="center"/>
          </w:tcPr>
          <w:p w14:paraId="668DFFFE">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left"/>
              <w:textAlignment w:val="auto"/>
              <w:rPr>
                <w:rFonts w:hint="eastAsia" w:ascii="宋体" w:hAnsi="宋体" w:cs="宋体"/>
                <w:sz w:val="18"/>
                <w:szCs w:val="18"/>
              </w:rPr>
            </w:pPr>
            <w:r>
              <w:rPr>
                <w:rFonts w:hint="eastAsia" w:ascii="宋体" w:hAnsi="宋体" w:cs="宋体"/>
                <w:sz w:val="18"/>
                <w:szCs w:val="18"/>
              </w:rPr>
              <w:t>signId</w:t>
            </w:r>
          </w:p>
        </w:tc>
        <w:tc>
          <w:tcPr>
            <w:tcW w:w="331" w:type="pct"/>
            <w:shd w:val="clear" w:color="auto" w:fill="FFFFFF" w:themeFill="background1"/>
            <w:vAlign w:val="center"/>
          </w:tcPr>
          <w:p w14:paraId="6A2ABAAB">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否</w:t>
            </w:r>
          </w:p>
        </w:tc>
        <w:tc>
          <w:tcPr>
            <w:tcW w:w="467" w:type="pct"/>
            <w:shd w:val="clear" w:color="auto" w:fill="FFFFFF" w:themeFill="background1"/>
            <w:vAlign w:val="center"/>
          </w:tcPr>
          <w:p w14:paraId="2C650250">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字符型</w:t>
            </w:r>
          </w:p>
        </w:tc>
        <w:tc>
          <w:tcPr>
            <w:tcW w:w="713" w:type="pct"/>
            <w:shd w:val="clear" w:color="auto" w:fill="FFFFFF" w:themeFill="background1"/>
            <w:vAlign w:val="center"/>
          </w:tcPr>
          <w:p w14:paraId="1AF6C03F">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否</w:t>
            </w:r>
          </w:p>
        </w:tc>
        <w:tc>
          <w:tcPr>
            <w:tcW w:w="1444" w:type="pct"/>
            <w:tcBorders>
              <w:right w:val="single" w:color="auto" w:sz="12" w:space="0"/>
            </w:tcBorders>
            <w:shd w:val="clear" w:color="auto" w:fill="FFFFFF" w:themeFill="background1"/>
            <w:vAlign w:val="center"/>
          </w:tcPr>
          <w:p w14:paraId="76953142">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both"/>
              <w:textAlignment w:val="auto"/>
              <w:rPr>
                <w:rFonts w:hint="eastAsia" w:ascii="宋体" w:hAnsi="宋体" w:cs="宋体"/>
                <w:sz w:val="18"/>
                <w:szCs w:val="18"/>
              </w:rPr>
            </w:pPr>
            <w:r>
              <w:rPr>
                <w:rFonts w:hint="eastAsia" w:ascii="宋体" w:hAnsi="宋体" w:cs="宋体"/>
                <w:sz w:val="18"/>
                <w:szCs w:val="18"/>
              </w:rPr>
              <w:t>标志牌编号</w:t>
            </w:r>
          </w:p>
        </w:tc>
      </w:tr>
      <w:tr w14:paraId="5EE1B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062" w:type="pct"/>
            <w:tcBorders>
              <w:left w:val="single" w:color="auto" w:sz="12" w:space="0"/>
            </w:tcBorders>
            <w:shd w:val="clear" w:color="auto" w:fill="FFFFFF" w:themeFill="background1"/>
            <w:vAlign w:val="center"/>
          </w:tcPr>
          <w:p w14:paraId="1944CC3C">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left"/>
              <w:textAlignment w:val="auto"/>
              <w:rPr>
                <w:rFonts w:hint="eastAsia" w:ascii="宋体" w:hAnsi="宋体" w:cs="宋体"/>
                <w:sz w:val="18"/>
                <w:szCs w:val="18"/>
              </w:rPr>
            </w:pPr>
            <w:r>
              <w:rPr>
                <w:rFonts w:hint="eastAsia" w:ascii="宋体" w:hAnsi="宋体" w:cs="宋体"/>
                <w:sz w:val="18"/>
                <w:szCs w:val="18"/>
              </w:rPr>
              <w:t>经营业户</w:t>
            </w:r>
          </w:p>
        </w:tc>
        <w:tc>
          <w:tcPr>
            <w:tcW w:w="980" w:type="pct"/>
            <w:shd w:val="clear" w:color="auto" w:fill="FFFFFF" w:themeFill="background1"/>
            <w:vAlign w:val="center"/>
          </w:tcPr>
          <w:p w14:paraId="2A8FCB7B">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left"/>
              <w:textAlignment w:val="auto"/>
              <w:rPr>
                <w:rFonts w:hint="eastAsia" w:ascii="宋体" w:hAnsi="宋体" w:cs="宋体"/>
                <w:sz w:val="18"/>
                <w:szCs w:val="18"/>
              </w:rPr>
            </w:pPr>
            <w:r>
              <w:rPr>
                <w:rFonts w:hint="eastAsia" w:ascii="宋体" w:hAnsi="宋体" w:cs="宋体"/>
                <w:sz w:val="18"/>
                <w:szCs w:val="18"/>
              </w:rPr>
              <w:t>businessOwner</w:t>
            </w:r>
          </w:p>
        </w:tc>
        <w:tc>
          <w:tcPr>
            <w:tcW w:w="331" w:type="pct"/>
            <w:shd w:val="clear" w:color="auto" w:fill="FFFFFF" w:themeFill="background1"/>
            <w:vAlign w:val="center"/>
          </w:tcPr>
          <w:p w14:paraId="79405EF4">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否</w:t>
            </w:r>
          </w:p>
        </w:tc>
        <w:tc>
          <w:tcPr>
            <w:tcW w:w="467" w:type="pct"/>
            <w:shd w:val="clear" w:color="auto" w:fill="FFFFFF" w:themeFill="background1"/>
            <w:vAlign w:val="center"/>
          </w:tcPr>
          <w:p w14:paraId="03A3581F">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字符型</w:t>
            </w:r>
          </w:p>
        </w:tc>
        <w:tc>
          <w:tcPr>
            <w:tcW w:w="713" w:type="pct"/>
            <w:shd w:val="clear" w:color="auto" w:fill="FFFFFF" w:themeFill="background1"/>
            <w:vAlign w:val="center"/>
          </w:tcPr>
          <w:p w14:paraId="1CA3E226">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否</w:t>
            </w:r>
          </w:p>
        </w:tc>
        <w:tc>
          <w:tcPr>
            <w:tcW w:w="1444" w:type="pct"/>
            <w:tcBorders>
              <w:right w:val="single" w:color="auto" w:sz="12" w:space="0"/>
            </w:tcBorders>
            <w:shd w:val="clear" w:color="auto" w:fill="FFFFFF" w:themeFill="background1"/>
            <w:vAlign w:val="center"/>
          </w:tcPr>
          <w:p w14:paraId="48FD7873">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both"/>
              <w:textAlignment w:val="auto"/>
              <w:rPr>
                <w:rFonts w:hint="eastAsia" w:ascii="宋体" w:hAnsi="宋体" w:cs="宋体"/>
                <w:sz w:val="18"/>
                <w:szCs w:val="18"/>
              </w:rPr>
            </w:pPr>
            <w:r>
              <w:rPr>
                <w:rFonts w:hint="eastAsia" w:ascii="宋体" w:hAnsi="宋体" w:cs="宋体"/>
                <w:sz w:val="18"/>
                <w:szCs w:val="18"/>
              </w:rPr>
              <w:t>经营业户名称</w:t>
            </w:r>
          </w:p>
        </w:tc>
      </w:tr>
      <w:tr w14:paraId="4D4EF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062" w:type="pct"/>
            <w:tcBorders>
              <w:left w:val="single" w:color="auto" w:sz="12" w:space="0"/>
            </w:tcBorders>
            <w:shd w:val="clear" w:color="auto" w:fill="FFFFFF" w:themeFill="background1"/>
            <w:vAlign w:val="center"/>
          </w:tcPr>
          <w:p w14:paraId="4F9ABE55">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left"/>
              <w:textAlignment w:val="auto"/>
              <w:rPr>
                <w:rFonts w:hint="eastAsia" w:ascii="宋体" w:hAnsi="宋体" w:cs="宋体"/>
                <w:sz w:val="18"/>
                <w:szCs w:val="18"/>
              </w:rPr>
            </w:pPr>
            <w:r>
              <w:rPr>
                <w:rFonts w:hint="eastAsia" w:ascii="宋体" w:hAnsi="宋体" w:cs="宋体"/>
                <w:sz w:val="18"/>
                <w:szCs w:val="18"/>
              </w:rPr>
              <w:t>经营区域</w:t>
            </w:r>
          </w:p>
        </w:tc>
        <w:tc>
          <w:tcPr>
            <w:tcW w:w="980" w:type="pct"/>
            <w:shd w:val="clear" w:color="auto" w:fill="FFFFFF" w:themeFill="background1"/>
            <w:vAlign w:val="center"/>
          </w:tcPr>
          <w:p w14:paraId="50FB4F0A">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left"/>
              <w:textAlignment w:val="auto"/>
              <w:rPr>
                <w:rFonts w:hint="eastAsia" w:ascii="宋体" w:hAnsi="宋体" w:cs="宋体"/>
                <w:sz w:val="18"/>
                <w:szCs w:val="18"/>
              </w:rPr>
            </w:pPr>
            <w:r>
              <w:rPr>
                <w:rFonts w:hint="eastAsia" w:ascii="宋体" w:hAnsi="宋体" w:cs="宋体"/>
                <w:sz w:val="18"/>
                <w:szCs w:val="18"/>
              </w:rPr>
              <w:t>businessZone</w:t>
            </w:r>
          </w:p>
        </w:tc>
        <w:tc>
          <w:tcPr>
            <w:tcW w:w="331" w:type="pct"/>
            <w:shd w:val="clear" w:color="auto" w:fill="FFFFFF" w:themeFill="background1"/>
            <w:vAlign w:val="center"/>
          </w:tcPr>
          <w:p w14:paraId="07A3200E">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否</w:t>
            </w:r>
          </w:p>
        </w:tc>
        <w:tc>
          <w:tcPr>
            <w:tcW w:w="467" w:type="pct"/>
            <w:shd w:val="clear" w:color="auto" w:fill="FFFFFF" w:themeFill="background1"/>
            <w:vAlign w:val="center"/>
          </w:tcPr>
          <w:p w14:paraId="5C5A4B07">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数字型</w:t>
            </w:r>
          </w:p>
        </w:tc>
        <w:tc>
          <w:tcPr>
            <w:tcW w:w="713" w:type="pct"/>
            <w:shd w:val="clear" w:color="auto" w:fill="FFFFFF" w:themeFill="background1"/>
            <w:vAlign w:val="center"/>
          </w:tcPr>
          <w:p w14:paraId="60DCA32D">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否</w:t>
            </w:r>
          </w:p>
        </w:tc>
        <w:tc>
          <w:tcPr>
            <w:tcW w:w="1444" w:type="pct"/>
            <w:tcBorders>
              <w:right w:val="single" w:color="auto" w:sz="12" w:space="0"/>
            </w:tcBorders>
            <w:shd w:val="clear" w:color="auto" w:fill="FFFFFF" w:themeFill="background1"/>
            <w:vAlign w:val="center"/>
          </w:tcPr>
          <w:p w14:paraId="4D05C2F1">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both"/>
              <w:textAlignment w:val="auto"/>
              <w:rPr>
                <w:rFonts w:hint="eastAsia" w:ascii="宋体" w:hAnsi="宋体" w:cs="宋体"/>
                <w:sz w:val="18"/>
                <w:szCs w:val="18"/>
              </w:rPr>
            </w:pPr>
            <w:r>
              <w:rPr>
                <w:rFonts w:hint="eastAsia" w:ascii="宋体" w:hAnsi="宋体" w:cs="宋体"/>
                <w:sz w:val="18"/>
                <w:szCs w:val="18"/>
              </w:rPr>
              <w:t>经营区域，见表</w:t>
            </w:r>
            <w:r>
              <w:rPr>
                <w:rFonts w:hint="eastAsia" w:ascii="宋体" w:hAnsi="宋体" w:cs="宋体"/>
                <w:sz w:val="18"/>
                <w:szCs w:val="18"/>
                <w:lang w:val="en-US" w:eastAsia="zh-CN"/>
              </w:rPr>
              <w:t>B</w:t>
            </w:r>
            <w:r>
              <w:rPr>
                <w:rFonts w:hint="eastAsia" w:ascii="宋体" w:hAnsi="宋体" w:cs="宋体"/>
                <w:sz w:val="18"/>
                <w:szCs w:val="18"/>
              </w:rPr>
              <w:t>.</w:t>
            </w:r>
            <w:r>
              <w:rPr>
                <w:rFonts w:hint="eastAsia" w:ascii="宋体" w:hAnsi="宋体" w:cs="宋体"/>
                <w:sz w:val="18"/>
                <w:szCs w:val="18"/>
                <w:lang w:val="en-US" w:eastAsia="zh-CN"/>
              </w:rPr>
              <w:t>8</w:t>
            </w:r>
          </w:p>
        </w:tc>
      </w:tr>
      <w:tr w14:paraId="50044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062" w:type="pct"/>
            <w:tcBorders>
              <w:left w:val="single" w:color="auto" w:sz="12" w:space="0"/>
            </w:tcBorders>
            <w:shd w:val="clear" w:color="auto" w:fill="FFFFFF" w:themeFill="background1"/>
            <w:vAlign w:val="center"/>
          </w:tcPr>
          <w:p w14:paraId="557164E5">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left"/>
              <w:textAlignment w:val="auto"/>
              <w:rPr>
                <w:rFonts w:hint="eastAsia" w:ascii="宋体" w:hAnsi="宋体" w:cs="宋体"/>
                <w:sz w:val="18"/>
                <w:szCs w:val="18"/>
              </w:rPr>
            </w:pPr>
            <w:r>
              <w:rPr>
                <w:rFonts w:hint="eastAsia" w:ascii="宋体" w:hAnsi="宋体" w:cs="宋体"/>
                <w:sz w:val="18"/>
                <w:szCs w:val="18"/>
              </w:rPr>
              <w:t>经营线路名称</w:t>
            </w:r>
          </w:p>
        </w:tc>
        <w:tc>
          <w:tcPr>
            <w:tcW w:w="980" w:type="pct"/>
            <w:shd w:val="clear" w:color="auto" w:fill="FFFFFF" w:themeFill="background1"/>
            <w:vAlign w:val="center"/>
          </w:tcPr>
          <w:p w14:paraId="4FF0947F">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left"/>
              <w:textAlignment w:val="auto"/>
              <w:rPr>
                <w:rFonts w:hint="eastAsia" w:ascii="宋体" w:hAnsi="宋体" w:cs="宋体"/>
                <w:sz w:val="18"/>
                <w:szCs w:val="18"/>
              </w:rPr>
            </w:pPr>
            <w:r>
              <w:rPr>
                <w:rFonts w:hint="eastAsia" w:ascii="宋体" w:hAnsi="宋体" w:cs="宋体"/>
                <w:sz w:val="18"/>
                <w:szCs w:val="18"/>
              </w:rPr>
              <w:t>businessLineName</w:t>
            </w:r>
          </w:p>
        </w:tc>
        <w:tc>
          <w:tcPr>
            <w:tcW w:w="331" w:type="pct"/>
            <w:shd w:val="clear" w:color="auto" w:fill="FFFFFF" w:themeFill="background1"/>
            <w:vAlign w:val="center"/>
          </w:tcPr>
          <w:p w14:paraId="281717B5">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否</w:t>
            </w:r>
          </w:p>
        </w:tc>
        <w:tc>
          <w:tcPr>
            <w:tcW w:w="467" w:type="pct"/>
            <w:shd w:val="clear" w:color="auto" w:fill="FFFFFF" w:themeFill="background1"/>
            <w:vAlign w:val="center"/>
          </w:tcPr>
          <w:p w14:paraId="54546913">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字符型</w:t>
            </w:r>
          </w:p>
        </w:tc>
        <w:tc>
          <w:tcPr>
            <w:tcW w:w="713" w:type="pct"/>
            <w:shd w:val="clear" w:color="auto" w:fill="FFFFFF" w:themeFill="background1"/>
            <w:vAlign w:val="center"/>
          </w:tcPr>
          <w:p w14:paraId="3C9E4595">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否</w:t>
            </w:r>
          </w:p>
        </w:tc>
        <w:tc>
          <w:tcPr>
            <w:tcW w:w="1444" w:type="pct"/>
            <w:tcBorders>
              <w:right w:val="single" w:color="auto" w:sz="12" w:space="0"/>
            </w:tcBorders>
            <w:shd w:val="clear" w:color="auto" w:fill="FFFFFF" w:themeFill="background1"/>
            <w:vAlign w:val="center"/>
          </w:tcPr>
          <w:p w14:paraId="082D5893">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both"/>
              <w:textAlignment w:val="auto"/>
              <w:rPr>
                <w:rFonts w:hint="eastAsia" w:ascii="宋体" w:hAnsi="宋体" w:cs="宋体"/>
                <w:sz w:val="18"/>
                <w:szCs w:val="18"/>
              </w:rPr>
            </w:pPr>
            <w:r>
              <w:rPr>
                <w:rFonts w:hint="eastAsia" w:ascii="宋体" w:hAnsi="宋体" w:cs="宋体"/>
                <w:sz w:val="18"/>
                <w:szCs w:val="18"/>
              </w:rPr>
              <w:t>经营线路名称</w:t>
            </w:r>
          </w:p>
        </w:tc>
      </w:tr>
      <w:tr w14:paraId="72300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062" w:type="pct"/>
            <w:tcBorders>
              <w:left w:val="single" w:color="auto" w:sz="12" w:space="0"/>
            </w:tcBorders>
            <w:shd w:val="clear" w:color="auto" w:fill="FFFFFF" w:themeFill="background1"/>
            <w:vAlign w:val="center"/>
          </w:tcPr>
          <w:p w14:paraId="77C1F86C">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left"/>
              <w:textAlignment w:val="auto"/>
              <w:rPr>
                <w:rFonts w:hint="eastAsia" w:ascii="宋体" w:hAnsi="宋体" w:cs="宋体"/>
                <w:sz w:val="18"/>
                <w:szCs w:val="18"/>
              </w:rPr>
            </w:pPr>
            <w:r>
              <w:rPr>
                <w:rFonts w:hint="eastAsia" w:ascii="宋体" w:hAnsi="宋体" w:cs="宋体"/>
                <w:sz w:val="18"/>
                <w:szCs w:val="18"/>
              </w:rPr>
              <w:t>经营期限起</w:t>
            </w:r>
          </w:p>
        </w:tc>
        <w:tc>
          <w:tcPr>
            <w:tcW w:w="980" w:type="pct"/>
            <w:shd w:val="clear" w:color="auto" w:fill="FFFFFF" w:themeFill="background1"/>
            <w:vAlign w:val="center"/>
          </w:tcPr>
          <w:p w14:paraId="143FD625">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left"/>
              <w:textAlignment w:val="auto"/>
              <w:rPr>
                <w:rFonts w:hint="eastAsia" w:ascii="宋体" w:hAnsi="宋体" w:cs="宋体"/>
                <w:sz w:val="18"/>
                <w:szCs w:val="18"/>
              </w:rPr>
            </w:pPr>
            <w:r>
              <w:rPr>
                <w:rFonts w:hint="eastAsia" w:ascii="宋体" w:hAnsi="宋体" w:cs="宋体"/>
                <w:sz w:val="18"/>
                <w:szCs w:val="18"/>
              </w:rPr>
              <w:t>validStartDate</w:t>
            </w:r>
          </w:p>
        </w:tc>
        <w:tc>
          <w:tcPr>
            <w:tcW w:w="331" w:type="pct"/>
            <w:shd w:val="clear" w:color="auto" w:fill="FFFFFF" w:themeFill="background1"/>
            <w:vAlign w:val="center"/>
          </w:tcPr>
          <w:p w14:paraId="3DD858BA">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否</w:t>
            </w:r>
          </w:p>
        </w:tc>
        <w:tc>
          <w:tcPr>
            <w:tcW w:w="467" w:type="pct"/>
            <w:shd w:val="clear" w:color="auto" w:fill="FFFFFF" w:themeFill="background1"/>
            <w:vAlign w:val="center"/>
          </w:tcPr>
          <w:p w14:paraId="7F129198">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数字型</w:t>
            </w:r>
          </w:p>
        </w:tc>
        <w:tc>
          <w:tcPr>
            <w:tcW w:w="713" w:type="pct"/>
            <w:shd w:val="clear" w:color="auto" w:fill="FFFFFF" w:themeFill="background1"/>
            <w:vAlign w:val="center"/>
          </w:tcPr>
          <w:p w14:paraId="472E472A">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否</w:t>
            </w:r>
          </w:p>
        </w:tc>
        <w:tc>
          <w:tcPr>
            <w:tcW w:w="1444" w:type="pct"/>
            <w:tcBorders>
              <w:right w:val="single" w:color="auto" w:sz="12" w:space="0"/>
            </w:tcBorders>
            <w:shd w:val="clear" w:color="auto" w:fill="FFFFFF" w:themeFill="background1"/>
            <w:vAlign w:val="center"/>
          </w:tcPr>
          <w:p w14:paraId="47A7AD57">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both"/>
              <w:textAlignment w:val="auto"/>
              <w:rPr>
                <w:rFonts w:hint="eastAsia" w:ascii="宋体" w:hAnsi="宋体" w:cs="宋体"/>
                <w:sz w:val="18"/>
                <w:szCs w:val="18"/>
              </w:rPr>
            </w:pPr>
            <w:r>
              <w:rPr>
                <w:rFonts w:hint="eastAsia" w:ascii="宋体" w:hAnsi="宋体" w:cs="宋体"/>
                <w:sz w:val="18"/>
                <w:szCs w:val="18"/>
              </w:rPr>
              <w:t>经营期限起始日期yyyyMMdd</w:t>
            </w:r>
          </w:p>
        </w:tc>
      </w:tr>
      <w:tr w14:paraId="041DB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062" w:type="pct"/>
            <w:tcBorders>
              <w:left w:val="single" w:color="auto" w:sz="12" w:space="0"/>
              <w:bottom w:val="single" w:color="auto" w:sz="12" w:space="0"/>
            </w:tcBorders>
            <w:shd w:val="clear" w:color="auto" w:fill="FFFFFF" w:themeFill="background1"/>
            <w:vAlign w:val="center"/>
          </w:tcPr>
          <w:p w14:paraId="1704944D">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left"/>
              <w:textAlignment w:val="auto"/>
              <w:rPr>
                <w:rFonts w:hint="eastAsia" w:ascii="宋体" w:hAnsi="宋体" w:cs="宋体"/>
                <w:sz w:val="18"/>
                <w:szCs w:val="18"/>
              </w:rPr>
            </w:pPr>
            <w:r>
              <w:rPr>
                <w:rFonts w:hint="eastAsia" w:ascii="宋体" w:hAnsi="宋体" w:cs="宋体"/>
                <w:sz w:val="18"/>
                <w:szCs w:val="18"/>
              </w:rPr>
              <w:t>经营期限止</w:t>
            </w:r>
          </w:p>
        </w:tc>
        <w:tc>
          <w:tcPr>
            <w:tcW w:w="980" w:type="pct"/>
            <w:tcBorders>
              <w:bottom w:val="single" w:color="auto" w:sz="12" w:space="0"/>
            </w:tcBorders>
            <w:shd w:val="clear" w:color="auto" w:fill="FFFFFF" w:themeFill="background1"/>
            <w:vAlign w:val="center"/>
          </w:tcPr>
          <w:p w14:paraId="4184AD3C">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left"/>
              <w:textAlignment w:val="auto"/>
              <w:rPr>
                <w:rFonts w:hint="eastAsia" w:ascii="宋体" w:hAnsi="宋体" w:cs="宋体"/>
                <w:sz w:val="18"/>
                <w:szCs w:val="18"/>
              </w:rPr>
            </w:pPr>
            <w:r>
              <w:rPr>
                <w:rFonts w:hint="eastAsia" w:ascii="宋体" w:hAnsi="宋体" w:cs="宋体"/>
                <w:sz w:val="18"/>
                <w:szCs w:val="18"/>
              </w:rPr>
              <w:t>validEndDate</w:t>
            </w:r>
          </w:p>
        </w:tc>
        <w:tc>
          <w:tcPr>
            <w:tcW w:w="331" w:type="pct"/>
            <w:tcBorders>
              <w:bottom w:val="single" w:color="auto" w:sz="12" w:space="0"/>
            </w:tcBorders>
            <w:shd w:val="clear" w:color="auto" w:fill="FFFFFF" w:themeFill="background1"/>
            <w:vAlign w:val="center"/>
          </w:tcPr>
          <w:p w14:paraId="04AD3BD6">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否</w:t>
            </w:r>
          </w:p>
        </w:tc>
        <w:tc>
          <w:tcPr>
            <w:tcW w:w="467" w:type="pct"/>
            <w:tcBorders>
              <w:bottom w:val="single" w:color="auto" w:sz="12" w:space="0"/>
            </w:tcBorders>
            <w:shd w:val="clear" w:color="auto" w:fill="FFFFFF" w:themeFill="background1"/>
            <w:vAlign w:val="center"/>
          </w:tcPr>
          <w:p w14:paraId="472373AA">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数字型</w:t>
            </w:r>
          </w:p>
        </w:tc>
        <w:tc>
          <w:tcPr>
            <w:tcW w:w="713" w:type="pct"/>
            <w:tcBorders>
              <w:bottom w:val="single" w:color="auto" w:sz="12" w:space="0"/>
            </w:tcBorders>
            <w:shd w:val="clear" w:color="auto" w:fill="FFFFFF" w:themeFill="background1"/>
            <w:vAlign w:val="center"/>
          </w:tcPr>
          <w:p w14:paraId="0CBDA5B8">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否</w:t>
            </w:r>
          </w:p>
        </w:tc>
        <w:tc>
          <w:tcPr>
            <w:tcW w:w="1444" w:type="pct"/>
            <w:tcBorders>
              <w:bottom w:val="single" w:color="auto" w:sz="12" w:space="0"/>
              <w:right w:val="single" w:color="auto" w:sz="12" w:space="0"/>
            </w:tcBorders>
            <w:shd w:val="clear" w:color="auto" w:fill="FFFFFF" w:themeFill="background1"/>
            <w:vAlign w:val="center"/>
          </w:tcPr>
          <w:p w14:paraId="69677A68">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both"/>
              <w:textAlignment w:val="auto"/>
              <w:rPr>
                <w:rFonts w:hint="eastAsia" w:ascii="宋体" w:hAnsi="宋体" w:cs="宋体"/>
                <w:sz w:val="18"/>
                <w:szCs w:val="18"/>
              </w:rPr>
            </w:pPr>
            <w:r>
              <w:rPr>
                <w:rFonts w:hint="eastAsia" w:ascii="宋体" w:hAnsi="宋体" w:cs="宋体"/>
                <w:sz w:val="18"/>
                <w:szCs w:val="18"/>
              </w:rPr>
              <w:t>经营期限截止日期yyyyMMdd</w:t>
            </w:r>
          </w:p>
        </w:tc>
      </w:tr>
    </w:tbl>
    <w:p w14:paraId="59E53464">
      <w:pPr>
        <w:pStyle w:val="107"/>
        <w:keepNext w:val="0"/>
        <w:keepLines w:val="0"/>
        <w:pageBreakBefore w:val="0"/>
        <w:widowControl/>
        <w:numPr>
          <w:ilvl w:val="2"/>
          <w:numId w:val="0"/>
        </w:numPr>
        <w:kinsoku/>
        <w:wordWrap/>
        <w:overflowPunct/>
        <w:topLinePunct w:val="0"/>
        <w:autoSpaceDE/>
        <w:autoSpaceDN/>
        <w:bidi w:val="0"/>
        <w:adjustRightInd/>
        <w:snapToGrid/>
        <w:spacing w:before="157" w:beforeLines="50" w:line="400" w:lineRule="exact"/>
        <w:ind w:leftChars="0"/>
        <w:textAlignment w:val="auto"/>
        <w:rPr>
          <w:rFonts w:hint="eastAsia" w:ascii="黑体" w:hAnsi="黑体" w:cs="黑体"/>
          <w:lang w:val="en-US" w:eastAsia="zh-CN"/>
        </w:rPr>
      </w:pPr>
      <w:bookmarkStart w:id="288" w:name="_Toc25896"/>
      <w:bookmarkStart w:id="289" w:name="_Toc3485"/>
      <w:bookmarkStart w:id="290" w:name="_Toc6323"/>
      <w:bookmarkStart w:id="291" w:name="_Toc9670"/>
      <w:bookmarkStart w:id="292" w:name="_Toc26024"/>
      <w:r>
        <w:rPr>
          <w:rFonts w:hint="eastAsia" w:ascii="黑体" w:hAnsi="黑体" w:cs="黑体"/>
          <w:lang w:val="en-US" w:eastAsia="zh-CN"/>
        </w:rPr>
        <w:t>B.3  字典表</w:t>
      </w:r>
      <w:bookmarkEnd w:id="288"/>
      <w:bookmarkEnd w:id="289"/>
      <w:bookmarkEnd w:id="290"/>
      <w:bookmarkEnd w:id="291"/>
      <w:bookmarkEnd w:id="292"/>
    </w:p>
    <w:p w14:paraId="728103AE">
      <w:pPr>
        <w:pStyle w:val="58"/>
        <w:keepNext w:val="0"/>
        <w:keepLines w:val="0"/>
        <w:pageBreakBefore w:val="0"/>
        <w:kinsoku/>
        <w:wordWrap/>
        <w:overflowPunct/>
        <w:topLinePunct w:val="0"/>
        <w:bidi w:val="0"/>
        <w:snapToGrid/>
        <w:spacing w:line="400" w:lineRule="exact"/>
        <w:textAlignment w:val="auto"/>
        <w:rPr>
          <w:rFonts w:hint="eastAsia" w:ascii="宋体" w:hAnsi="宋体" w:eastAsia="宋体" w:cs="宋体"/>
          <w:lang w:val="en-US" w:eastAsia="zh-CN"/>
        </w:rPr>
      </w:pPr>
      <w:r>
        <w:rPr>
          <w:rFonts w:hint="eastAsia" w:ascii="宋体" w:hAnsi="宋体" w:eastAsia="宋体" w:cs="宋体"/>
          <w:lang w:val="en-US" w:eastAsia="zh-CN"/>
        </w:rPr>
        <w:t>电子标志牌追溯二维码承载信息接口的字典表见表B.5、表B.6、表B.7、表B.8。</w:t>
      </w:r>
    </w:p>
    <w:p w14:paraId="1F4CC541">
      <w:pPr>
        <w:pStyle w:val="107"/>
        <w:keepNext w:val="0"/>
        <w:keepLines w:val="0"/>
        <w:pageBreakBefore w:val="0"/>
        <w:widowControl/>
        <w:numPr>
          <w:ilvl w:val="2"/>
          <w:numId w:val="0"/>
        </w:numPr>
        <w:kinsoku/>
        <w:wordWrap/>
        <w:overflowPunct/>
        <w:topLinePunct w:val="0"/>
        <w:autoSpaceDE/>
        <w:autoSpaceDN/>
        <w:bidi w:val="0"/>
        <w:adjustRightInd/>
        <w:snapToGrid/>
        <w:spacing w:line="400" w:lineRule="exact"/>
        <w:ind w:leftChars="0"/>
        <w:jc w:val="center"/>
        <w:textAlignment w:val="auto"/>
        <w:rPr>
          <w:rFonts w:hint="eastAsia" w:ascii="黑体" w:hAnsi="黑体" w:eastAsia="黑体" w:cs="黑体"/>
          <w:lang w:val="en-US" w:eastAsia="zh-CN"/>
        </w:rPr>
      </w:pPr>
      <w:bookmarkStart w:id="293" w:name="_Toc12904"/>
      <w:bookmarkStart w:id="294" w:name="_Toc8156"/>
      <w:bookmarkStart w:id="295" w:name="_Toc30171"/>
      <w:bookmarkStart w:id="296" w:name="_Toc27688"/>
      <w:r>
        <w:rPr>
          <w:rFonts w:hint="eastAsia" w:ascii="黑体" w:hAnsi="黑体" w:eastAsia="黑体" w:cs="黑体"/>
          <w:lang w:val="en-US" w:eastAsia="zh-CN"/>
        </w:rPr>
        <w:t>表B.5</w:t>
      </w:r>
      <w:r>
        <w:rPr>
          <w:rFonts w:hint="eastAsia" w:hAnsi="黑体" w:cs="黑体"/>
          <w:lang w:val="en-US" w:eastAsia="zh-CN"/>
        </w:rPr>
        <w:t xml:space="preserve">  </w:t>
      </w:r>
      <w:r>
        <w:rPr>
          <w:rFonts w:hint="eastAsia" w:ascii="黑体" w:hAnsi="黑体" w:eastAsia="黑体" w:cs="黑体"/>
          <w:lang w:val="en-US" w:eastAsia="zh-CN"/>
        </w:rPr>
        <w:t>账号绑定状态定义</w:t>
      </w:r>
      <w:bookmarkEnd w:id="293"/>
      <w:bookmarkEnd w:id="294"/>
      <w:bookmarkEnd w:id="295"/>
      <w:bookmarkEnd w:id="296"/>
    </w:p>
    <w:tbl>
      <w:tblPr>
        <w:tblStyle w:val="2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85"/>
        <w:gridCol w:w="4785"/>
      </w:tblGrid>
      <w:tr w14:paraId="1D85C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0" w:type="pct"/>
            <w:tcBorders>
              <w:top w:val="single" w:color="auto" w:sz="12" w:space="0"/>
              <w:left w:val="single" w:color="auto" w:sz="12" w:space="0"/>
              <w:bottom w:val="single" w:color="auto" w:sz="12" w:space="0"/>
            </w:tcBorders>
            <w:shd w:val="clear" w:color="auto" w:fill="auto"/>
            <w:vAlign w:val="top"/>
          </w:tcPr>
          <w:p w14:paraId="58970B79">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账号绑定状态</w:t>
            </w:r>
          </w:p>
        </w:tc>
        <w:tc>
          <w:tcPr>
            <w:tcW w:w="2500" w:type="pct"/>
            <w:tcBorders>
              <w:top w:val="single" w:color="auto" w:sz="12" w:space="0"/>
              <w:bottom w:val="single" w:color="auto" w:sz="12" w:space="0"/>
              <w:right w:val="single" w:color="auto" w:sz="12" w:space="0"/>
            </w:tcBorders>
            <w:shd w:val="clear" w:color="auto" w:fill="auto"/>
            <w:vAlign w:val="top"/>
          </w:tcPr>
          <w:p w14:paraId="1FF6E81D">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代码</w:t>
            </w:r>
          </w:p>
        </w:tc>
      </w:tr>
      <w:tr w14:paraId="7CD2F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0" w:type="pct"/>
            <w:tcBorders>
              <w:top w:val="single" w:color="auto" w:sz="12" w:space="0"/>
              <w:left w:val="single" w:color="auto" w:sz="12" w:space="0"/>
            </w:tcBorders>
          </w:tcPr>
          <w:p w14:paraId="688AA03A">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left"/>
              <w:textAlignment w:val="auto"/>
              <w:rPr>
                <w:rFonts w:hint="eastAsia" w:ascii="宋体" w:hAnsi="宋体" w:cs="宋体"/>
                <w:sz w:val="18"/>
                <w:szCs w:val="18"/>
              </w:rPr>
            </w:pPr>
            <w:r>
              <w:rPr>
                <w:rFonts w:hint="eastAsia" w:ascii="宋体" w:hAnsi="宋体" w:cs="宋体"/>
                <w:sz w:val="18"/>
                <w:szCs w:val="18"/>
              </w:rPr>
              <w:t>绑定成功</w:t>
            </w:r>
          </w:p>
        </w:tc>
        <w:tc>
          <w:tcPr>
            <w:tcW w:w="2500" w:type="pct"/>
            <w:tcBorders>
              <w:top w:val="single" w:color="auto" w:sz="12" w:space="0"/>
              <w:right w:val="single" w:color="auto" w:sz="12" w:space="0"/>
            </w:tcBorders>
          </w:tcPr>
          <w:p w14:paraId="110023FE">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1</w:t>
            </w:r>
          </w:p>
        </w:tc>
      </w:tr>
      <w:tr w14:paraId="01FD5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0" w:type="pct"/>
            <w:tcBorders>
              <w:left w:val="single" w:color="auto" w:sz="12" w:space="0"/>
              <w:bottom w:val="single" w:color="auto" w:sz="12" w:space="0"/>
            </w:tcBorders>
          </w:tcPr>
          <w:p w14:paraId="79F0FCB5">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left"/>
              <w:textAlignment w:val="auto"/>
              <w:rPr>
                <w:rFonts w:hint="eastAsia" w:ascii="宋体" w:hAnsi="宋体" w:cs="宋体"/>
                <w:sz w:val="18"/>
                <w:szCs w:val="18"/>
              </w:rPr>
            </w:pPr>
            <w:r>
              <w:rPr>
                <w:rFonts w:hint="eastAsia" w:ascii="宋体" w:hAnsi="宋体" w:cs="宋体"/>
                <w:sz w:val="18"/>
                <w:szCs w:val="18"/>
              </w:rPr>
              <w:t>绑定失败</w:t>
            </w:r>
          </w:p>
        </w:tc>
        <w:tc>
          <w:tcPr>
            <w:tcW w:w="2500" w:type="pct"/>
            <w:tcBorders>
              <w:bottom w:val="single" w:color="auto" w:sz="12" w:space="0"/>
              <w:right w:val="single" w:color="auto" w:sz="12" w:space="0"/>
            </w:tcBorders>
          </w:tcPr>
          <w:p w14:paraId="33A7AC3B">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2</w:t>
            </w:r>
          </w:p>
        </w:tc>
      </w:tr>
    </w:tbl>
    <w:p w14:paraId="37F1222F">
      <w:pPr>
        <w:pStyle w:val="107"/>
        <w:keepNext w:val="0"/>
        <w:keepLines w:val="0"/>
        <w:pageBreakBefore w:val="0"/>
        <w:widowControl/>
        <w:numPr>
          <w:ilvl w:val="2"/>
          <w:numId w:val="0"/>
        </w:numPr>
        <w:kinsoku/>
        <w:wordWrap/>
        <w:overflowPunct/>
        <w:topLinePunct w:val="0"/>
        <w:autoSpaceDE/>
        <w:autoSpaceDN/>
        <w:bidi w:val="0"/>
        <w:adjustRightInd/>
        <w:snapToGrid/>
        <w:spacing w:before="157" w:beforeLines="50" w:line="400" w:lineRule="exact"/>
        <w:ind w:leftChars="0"/>
        <w:jc w:val="center"/>
        <w:textAlignment w:val="auto"/>
        <w:rPr>
          <w:rFonts w:hint="eastAsia" w:ascii="黑体" w:hAnsi="黑体" w:eastAsia="黑体" w:cs="黑体"/>
          <w:lang w:val="en-US" w:eastAsia="zh-CN"/>
        </w:rPr>
      </w:pPr>
      <w:bookmarkStart w:id="297" w:name="_Toc31888"/>
      <w:bookmarkStart w:id="298" w:name="_Toc17350"/>
      <w:bookmarkStart w:id="299" w:name="_Toc16193"/>
      <w:bookmarkStart w:id="300" w:name="_Toc29828"/>
      <w:r>
        <w:rPr>
          <w:rFonts w:hint="eastAsia" w:ascii="黑体" w:hAnsi="黑体" w:eastAsia="黑体" w:cs="黑体"/>
          <w:lang w:val="en-US" w:eastAsia="zh-CN"/>
        </w:rPr>
        <w:t>表B.6</w:t>
      </w:r>
      <w:r>
        <w:rPr>
          <w:rFonts w:hint="eastAsia" w:hAnsi="黑体" w:cs="黑体"/>
          <w:lang w:val="en-US" w:eastAsia="zh-CN"/>
        </w:rPr>
        <w:t xml:space="preserve">  </w:t>
      </w:r>
      <w:r>
        <w:rPr>
          <w:rFonts w:hint="eastAsia" w:ascii="黑体" w:hAnsi="黑体" w:eastAsia="黑体" w:cs="黑体"/>
          <w:lang w:val="en-US" w:eastAsia="zh-CN"/>
        </w:rPr>
        <w:t>车牌颜色代码定义</w:t>
      </w:r>
      <w:bookmarkEnd w:id="297"/>
      <w:bookmarkEnd w:id="298"/>
      <w:bookmarkEnd w:id="299"/>
      <w:bookmarkEnd w:id="300"/>
    </w:p>
    <w:tbl>
      <w:tblPr>
        <w:tblStyle w:val="29"/>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82"/>
        <w:gridCol w:w="4784"/>
      </w:tblGrid>
      <w:tr w14:paraId="63C6C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99" w:type="pct"/>
            <w:tcBorders>
              <w:top w:val="single" w:color="auto" w:sz="12" w:space="0"/>
              <w:left w:val="single" w:color="auto" w:sz="12" w:space="0"/>
              <w:bottom w:val="single" w:color="auto" w:sz="12" w:space="0"/>
            </w:tcBorders>
            <w:shd w:val="clear" w:color="auto" w:fill="auto"/>
            <w:vAlign w:val="top"/>
          </w:tcPr>
          <w:p w14:paraId="30CD1C48">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车牌颜色</w:t>
            </w:r>
          </w:p>
        </w:tc>
        <w:tc>
          <w:tcPr>
            <w:tcW w:w="2500" w:type="pct"/>
            <w:tcBorders>
              <w:top w:val="single" w:color="auto" w:sz="12" w:space="0"/>
              <w:bottom w:val="single" w:color="auto" w:sz="12" w:space="0"/>
              <w:right w:val="single" w:color="auto" w:sz="12" w:space="0"/>
            </w:tcBorders>
            <w:shd w:val="clear" w:color="auto" w:fill="auto"/>
            <w:vAlign w:val="top"/>
          </w:tcPr>
          <w:p w14:paraId="79624EE1">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代码</w:t>
            </w:r>
          </w:p>
        </w:tc>
      </w:tr>
      <w:tr w14:paraId="4B8BC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99" w:type="pct"/>
            <w:tcBorders>
              <w:top w:val="single" w:color="auto" w:sz="12" w:space="0"/>
              <w:left w:val="single" w:color="auto" w:sz="12" w:space="0"/>
            </w:tcBorders>
            <w:vAlign w:val="top"/>
          </w:tcPr>
          <w:p w14:paraId="6626F1B4">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left"/>
              <w:textAlignment w:val="auto"/>
              <w:rPr>
                <w:rFonts w:hint="eastAsia" w:ascii="宋体" w:hAnsi="宋体" w:cs="宋体"/>
                <w:sz w:val="18"/>
                <w:szCs w:val="18"/>
              </w:rPr>
            </w:pPr>
            <w:r>
              <w:rPr>
                <w:rFonts w:hint="eastAsia" w:ascii="宋体" w:hAnsi="宋体" w:cs="宋体"/>
                <w:sz w:val="18"/>
                <w:szCs w:val="18"/>
              </w:rPr>
              <w:t>蓝色</w:t>
            </w:r>
          </w:p>
        </w:tc>
        <w:tc>
          <w:tcPr>
            <w:tcW w:w="2500" w:type="pct"/>
            <w:tcBorders>
              <w:top w:val="single" w:color="auto" w:sz="12" w:space="0"/>
              <w:right w:val="single" w:color="auto" w:sz="12" w:space="0"/>
            </w:tcBorders>
            <w:vAlign w:val="top"/>
          </w:tcPr>
          <w:p w14:paraId="0AF27E24">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1</w:t>
            </w:r>
          </w:p>
        </w:tc>
      </w:tr>
      <w:tr w14:paraId="7D50D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99" w:type="pct"/>
            <w:tcBorders>
              <w:left w:val="single" w:color="auto" w:sz="12" w:space="0"/>
            </w:tcBorders>
            <w:vAlign w:val="top"/>
          </w:tcPr>
          <w:p w14:paraId="6F5FD837">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left"/>
              <w:textAlignment w:val="auto"/>
              <w:rPr>
                <w:rFonts w:hint="eastAsia" w:ascii="宋体" w:hAnsi="宋体" w:cs="宋体"/>
                <w:sz w:val="18"/>
                <w:szCs w:val="18"/>
              </w:rPr>
            </w:pPr>
            <w:r>
              <w:rPr>
                <w:rFonts w:hint="eastAsia" w:ascii="宋体" w:hAnsi="宋体" w:cs="宋体"/>
                <w:sz w:val="18"/>
                <w:szCs w:val="18"/>
              </w:rPr>
              <w:t>黄色</w:t>
            </w:r>
          </w:p>
        </w:tc>
        <w:tc>
          <w:tcPr>
            <w:tcW w:w="2500" w:type="pct"/>
            <w:tcBorders>
              <w:right w:val="single" w:color="auto" w:sz="12" w:space="0"/>
            </w:tcBorders>
            <w:vAlign w:val="top"/>
          </w:tcPr>
          <w:p w14:paraId="3F801DB3">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2</w:t>
            </w:r>
          </w:p>
        </w:tc>
      </w:tr>
      <w:tr w14:paraId="44683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99" w:type="pct"/>
            <w:tcBorders>
              <w:left w:val="single" w:color="auto" w:sz="12" w:space="0"/>
            </w:tcBorders>
            <w:vAlign w:val="top"/>
          </w:tcPr>
          <w:p w14:paraId="132E4C43">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left"/>
              <w:textAlignment w:val="auto"/>
              <w:rPr>
                <w:rFonts w:hint="eastAsia" w:ascii="宋体" w:hAnsi="宋体" w:cs="宋体"/>
                <w:sz w:val="18"/>
                <w:szCs w:val="18"/>
              </w:rPr>
            </w:pPr>
            <w:r>
              <w:rPr>
                <w:rFonts w:hint="eastAsia" w:ascii="宋体" w:hAnsi="宋体" w:cs="宋体"/>
                <w:sz w:val="18"/>
                <w:szCs w:val="18"/>
              </w:rPr>
              <w:t>黑色</w:t>
            </w:r>
          </w:p>
        </w:tc>
        <w:tc>
          <w:tcPr>
            <w:tcW w:w="2500" w:type="pct"/>
            <w:tcBorders>
              <w:right w:val="single" w:color="auto" w:sz="12" w:space="0"/>
            </w:tcBorders>
            <w:vAlign w:val="top"/>
          </w:tcPr>
          <w:p w14:paraId="55DE48F4">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3</w:t>
            </w:r>
          </w:p>
        </w:tc>
      </w:tr>
      <w:tr w14:paraId="57C77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99" w:type="pct"/>
            <w:tcBorders>
              <w:left w:val="single" w:color="auto" w:sz="12" w:space="0"/>
            </w:tcBorders>
            <w:vAlign w:val="top"/>
          </w:tcPr>
          <w:p w14:paraId="33A0E4C1">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left"/>
              <w:textAlignment w:val="auto"/>
              <w:rPr>
                <w:rFonts w:hint="eastAsia" w:ascii="宋体" w:hAnsi="宋体" w:cs="宋体"/>
                <w:sz w:val="18"/>
                <w:szCs w:val="18"/>
              </w:rPr>
            </w:pPr>
            <w:r>
              <w:rPr>
                <w:rFonts w:hint="eastAsia" w:ascii="宋体" w:hAnsi="宋体" w:cs="宋体"/>
                <w:sz w:val="18"/>
                <w:szCs w:val="18"/>
              </w:rPr>
              <w:t>白色</w:t>
            </w:r>
          </w:p>
        </w:tc>
        <w:tc>
          <w:tcPr>
            <w:tcW w:w="2500" w:type="pct"/>
            <w:tcBorders>
              <w:right w:val="single" w:color="auto" w:sz="12" w:space="0"/>
            </w:tcBorders>
            <w:vAlign w:val="top"/>
          </w:tcPr>
          <w:p w14:paraId="13EE9181">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4</w:t>
            </w:r>
          </w:p>
        </w:tc>
      </w:tr>
      <w:tr w14:paraId="25FB04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99" w:type="pct"/>
            <w:tcBorders>
              <w:left w:val="single" w:color="auto" w:sz="12" w:space="0"/>
            </w:tcBorders>
            <w:vAlign w:val="top"/>
          </w:tcPr>
          <w:p w14:paraId="3D275BDB">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left"/>
              <w:textAlignment w:val="auto"/>
              <w:rPr>
                <w:rFonts w:hint="eastAsia" w:ascii="宋体" w:hAnsi="宋体" w:cs="宋体"/>
                <w:sz w:val="18"/>
                <w:szCs w:val="18"/>
              </w:rPr>
            </w:pPr>
            <w:r>
              <w:rPr>
                <w:rFonts w:hint="eastAsia" w:ascii="宋体" w:hAnsi="宋体" w:cs="宋体"/>
                <w:sz w:val="18"/>
                <w:szCs w:val="18"/>
              </w:rPr>
              <w:t>绿色</w:t>
            </w:r>
          </w:p>
        </w:tc>
        <w:tc>
          <w:tcPr>
            <w:tcW w:w="2500" w:type="pct"/>
            <w:tcBorders>
              <w:right w:val="single" w:color="auto" w:sz="12" w:space="0"/>
            </w:tcBorders>
            <w:vAlign w:val="top"/>
          </w:tcPr>
          <w:p w14:paraId="63A4C96C">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5</w:t>
            </w:r>
          </w:p>
        </w:tc>
      </w:tr>
      <w:tr w14:paraId="08F166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99" w:type="pct"/>
            <w:tcBorders>
              <w:left w:val="single" w:color="auto" w:sz="12" w:space="0"/>
            </w:tcBorders>
            <w:vAlign w:val="top"/>
          </w:tcPr>
          <w:p w14:paraId="6641B0DC">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left"/>
              <w:textAlignment w:val="auto"/>
              <w:rPr>
                <w:rFonts w:hint="eastAsia" w:ascii="宋体" w:hAnsi="宋体" w:cs="宋体"/>
                <w:sz w:val="18"/>
                <w:szCs w:val="18"/>
              </w:rPr>
            </w:pPr>
            <w:r>
              <w:rPr>
                <w:rFonts w:hint="eastAsia" w:ascii="宋体" w:hAnsi="宋体" w:cs="宋体"/>
                <w:sz w:val="18"/>
                <w:szCs w:val="18"/>
              </w:rPr>
              <w:t>其他</w:t>
            </w:r>
          </w:p>
        </w:tc>
        <w:tc>
          <w:tcPr>
            <w:tcW w:w="2500" w:type="pct"/>
            <w:tcBorders>
              <w:right w:val="single" w:color="auto" w:sz="12" w:space="0"/>
            </w:tcBorders>
            <w:vAlign w:val="top"/>
          </w:tcPr>
          <w:p w14:paraId="2337904D">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9</w:t>
            </w:r>
          </w:p>
        </w:tc>
      </w:tr>
      <w:tr w14:paraId="24E39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99" w:type="pct"/>
            <w:tcBorders>
              <w:left w:val="single" w:color="auto" w:sz="12" w:space="0"/>
            </w:tcBorders>
            <w:vAlign w:val="top"/>
          </w:tcPr>
          <w:p w14:paraId="24DFC749">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left"/>
              <w:textAlignment w:val="auto"/>
              <w:rPr>
                <w:rFonts w:hint="eastAsia" w:ascii="宋体" w:hAnsi="宋体" w:cs="宋体"/>
                <w:sz w:val="18"/>
                <w:szCs w:val="18"/>
              </w:rPr>
            </w:pPr>
            <w:r>
              <w:rPr>
                <w:rFonts w:hint="eastAsia" w:ascii="宋体" w:hAnsi="宋体" w:cs="宋体"/>
                <w:sz w:val="18"/>
                <w:szCs w:val="18"/>
              </w:rPr>
              <w:t>黄绿色</w:t>
            </w:r>
          </w:p>
        </w:tc>
        <w:tc>
          <w:tcPr>
            <w:tcW w:w="2500" w:type="pct"/>
            <w:tcBorders>
              <w:right w:val="single" w:color="auto" w:sz="12" w:space="0"/>
            </w:tcBorders>
            <w:vAlign w:val="top"/>
          </w:tcPr>
          <w:p w14:paraId="5F35AEFB">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93</w:t>
            </w:r>
          </w:p>
        </w:tc>
      </w:tr>
      <w:tr w14:paraId="17C0F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99" w:type="pct"/>
            <w:tcBorders>
              <w:left w:val="single" w:color="auto" w:sz="12" w:space="0"/>
              <w:bottom w:val="single" w:color="auto" w:sz="12" w:space="0"/>
            </w:tcBorders>
            <w:vAlign w:val="top"/>
          </w:tcPr>
          <w:p w14:paraId="2509D10F">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left"/>
              <w:textAlignment w:val="auto"/>
              <w:rPr>
                <w:rFonts w:hint="eastAsia" w:ascii="宋体" w:hAnsi="宋体" w:cs="宋体"/>
                <w:sz w:val="18"/>
                <w:szCs w:val="18"/>
              </w:rPr>
            </w:pPr>
            <w:r>
              <w:rPr>
                <w:rFonts w:hint="eastAsia" w:ascii="宋体" w:hAnsi="宋体" w:cs="宋体"/>
                <w:sz w:val="18"/>
                <w:szCs w:val="18"/>
              </w:rPr>
              <w:t>渐变绿</w:t>
            </w:r>
          </w:p>
        </w:tc>
        <w:tc>
          <w:tcPr>
            <w:tcW w:w="2500" w:type="pct"/>
            <w:tcBorders>
              <w:bottom w:val="single" w:color="auto" w:sz="12" w:space="0"/>
              <w:right w:val="single" w:color="auto" w:sz="12" w:space="0"/>
            </w:tcBorders>
            <w:vAlign w:val="top"/>
          </w:tcPr>
          <w:p w14:paraId="3C09519C">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94</w:t>
            </w:r>
          </w:p>
        </w:tc>
      </w:tr>
    </w:tbl>
    <w:p w14:paraId="35A3FC7E">
      <w:pPr>
        <w:pStyle w:val="107"/>
        <w:keepNext w:val="0"/>
        <w:keepLines w:val="0"/>
        <w:pageBreakBefore w:val="0"/>
        <w:widowControl/>
        <w:numPr>
          <w:ilvl w:val="2"/>
          <w:numId w:val="0"/>
        </w:numPr>
        <w:kinsoku/>
        <w:wordWrap/>
        <w:overflowPunct/>
        <w:topLinePunct w:val="0"/>
        <w:autoSpaceDE/>
        <w:autoSpaceDN/>
        <w:bidi w:val="0"/>
        <w:adjustRightInd/>
        <w:snapToGrid/>
        <w:spacing w:before="157" w:beforeLines="50" w:line="400" w:lineRule="exact"/>
        <w:ind w:leftChars="0"/>
        <w:jc w:val="center"/>
        <w:textAlignment w:val="auto"/>
        <w:rPr>
          <w:rFonts w:hint="eastAsia" w:ascii="黑体" w:hAnsi="黑体" w:eastAsia="黑体" w:cs="黑体"/>
          <w:lang w:val="en-US" w:eastAsia="zh-CN"/>
        </w:rPr>
      </w:pPr>
      <w:bookmarkStart w:id="301" w:name="_Toc26512"/>
      <w:bookmarkStart w:id="302" w:name="_Toc12133"/>
      <w:bookmarkStart w:id="303" w:name="_Toc27131"/>
      <w:bookmarkStart w:id="304" w:name="_Toc216"/>
      <w:r>
        <w:rPr>
          <w:rFonts w:hint="eastAsia" w:ascii="黑体" w:hAnsi="黑体" w:eastAsia="黑体" w:cs="黑体"/>
          <w:lang w:val="en-US" w:eastAsia="zh-CN"/>
        </w:rPr>
        <w:t>表B.7</w:t>
      </w:r>
      <w:r>
        <w:rPr>
          <w:rFonts w:hint="eastAsia" w:hAnsi="黑体" w:cs="黑体"/>
          <w:lang w:val="en-US" w:eastAsia="zh-CN"/>
        </w:rPr>
        <w:t xml:space="preserve">  </w:t>
      </w:r>
      <w:r>
        <w:rPr>
          <w:rFonts w:hint="eastAsia" w:ascii="黑体" w:hAnsi="黑体" w:eastAsia="黑体" w:cs="黑体"/>
          <w:lang w:val="en-US" w:eastAsia="zh-CN"/>
        </w:rPr>
        <w:t>客运类型定义表</w:t>
      </w:r>
      <w:bookmarkEnd w:id="301"/>
      <w:bookmarkEnd w:id="302"/>
      <w:bookmarkEnd w:id="303"/>
      <w:bookmarkEnd w:id="304"/>
    </w:p>
    <w:tbl>
      <w:tblPr>
        <w:tblStyle w:val="29"/>
        <w:tblW w:w="5000"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2" w:space="0"/>
        </w:tblBorders>
        <w:tblLayout w:type="autofit"/>
        <w:tblCellMar>
          <w:top w:w="0" w:type="dxa"/>
          <w:left w:w="108" w:type="dxa"/>
          <w:bottom w:w="0" w:type="dxa"/>
          <w:right w:w="108" w:type="dxa"/>
        </w:tblCellMar>
      </w:tblPr>
      <w:tblGrid>
        <w:gridCol w:w="4785"/>
        <w:gridCol w:w="4785"/>
      </w:tblGrid>
      <w:tr w14:paraId="72344115">
        <w:tblPrEx>
          <w:tblBorders>
            <w:top w:val="single" w:color="auto" w:sz="8" w:space="0"/>
            <w:left w:val="single" w:color="auto" w:sz="8" w:space="0"/>
            <w:bottom w:val="single" w:color="auto" w:sz="8" w:space="0"/>
            <w:right w:val="single" w:color="auto" w:sz="8" w:space="0"/>
            <w:insideH w:val="single" w:color="auto" w:sz="8" w:space="0"/>
            <w:insideV w:val="single" w:color="auto" w:sz="2" w:space="0"/>
          </w:tblBorders>
          <w:tblCellMar>
            <w:top w:w="0" w:type="dxa"/>
            <w:left w:w="108" w:type="dxa"/>
            <w:bottom w:w="0" w:type="dxa"/>
            <w:right w:w="108" w:type="dxa"/>
          </w:tblCellMar>
        </w:tblPrEx>
        <w:trPr>
          <w:jc w:val="center"/>
        </w:trPr>
        <w:tc>
          <w:tcPr>
            <w:tcW w:w="2500" w:type="pct"/>
            <w:tcBorders>
              <w:top w:val="single" w:color="auto" w:sz="12" w:space="0"/>
              <w:left w:val="single" w:color="auto" w:sz="12" w:space="0"/>
              <w:bottom w:val="single" w:color="auto" w:sz="12" w:space="0"/>
            </w:tcBorders>
            <w:shd w:val="clear" w:color="auto" w:fill="auto"/>
            <w:vAlign w:val="top"/>
          </w:tcPr>
          <w:p w14:paraId="59D05D48">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客运类型</w:t>
            </w:r>
          </w:p>
        </w:tc>
        <w:tc>
          <w:tcPr>
            <w:tcW w:w="2500" w:type="pct"/>
            <w:tcBorders>
              <w:top w:val="single" w:color="auto" w:sz="12" w:space="0"/>
              <w:bottom w:val="single" w:color="auto" w:sz="12" w:space="0"/>
              <w:right w:val="single" w:color="auto" w:sz="12" w:space="0"/>
            </w:tcBorders>
            <w:shd w:val="clear" w:color="auto" w:fill="auto"/>
            <w:vAlign w:val="top"/>
          </w:tcPr>
          <w:p w14:paraId="09002CE7">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代码</w:t>
            </w:r>
          </w:p>
        </w:tc>
      </w:tr>
      <w:tr w14:paraId="0B7588C2">
        <w:tblPrEx>
          <w:tblBorders>
            <w:top w:val="single" w:color="auto" w:sz="8" w:space="0"/>
            <w:left w:val="single" w:color="auto" w:sz="8" w:space="0"/>
            <w:bottom w:val="single" w:color="auto" w:sz="8" w:space="0"/>
            <w:right w:val="single" w:color="auto" w:sz="8" w:space="0"/>
            <w:insideH w:val="single" w:color="auto" w:sz="8" w:space="0"/>
            <w:insideV w:val="single" w:color="auto" w:sz="2" w:space="0"/>
          </w:tblBorders>
          <w:tblCellMar>
            <w:top w:w="0" w:type="dxa"/>
            <w:left w:w="108" w:type="dxa"/>
            <w:bottom w:w="0" w:type="dxa"/>
            <w:right w:w="108" w:type="dxa"/>
          </w:tblCellMar>
        </w:tblPrEx>
        <w:trPr>
          <w:jc w:val="center"/>
        </w:trPr>
        <w:tc>
          <w:tcPr>
            <w:tcW w:w="2500" w:type="pct"/>
            <w:tcBorders>
              <w:top w:val="single" w:color="auto" w:sz="12" w:space="0"/>
              <w:left w:val="single" w:color="auto" w:sz="12" w:space="0"/>
            </w:tcBorders>
            <w:vAlign w:val="top"/>
          </w:tcPr>
          <w:p w14:paraId="0A8E608D">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left"/>
              <w:textAlignment w:val="auto"/>
              <w:rPr>
                <w:rFonts w:hint="eastAsia" w:ascii="宋体" w:hAnsi="宋体" w:cs="宋体"/>
                <w:sz w:val="18"/>
                <w:szCs w:val="18"/>
              </w:rPr>
            </w:pPr>
            <w:r>
              <w:rPr>
                <w:rFonts w:hint="eastAsia" w:ascii="宋体" w:hAnsi="宋体" w:cs="宋体"/>
                <w:sz w:val="18"/>
                <w:szCs w:val="18"/>
              </w:rPr>
              <w:t>班车客运</w:t>
            </w:r>
          </w:p>
        </w:tc>
        <w:tc>
          <w:tcPr>
            <w:tcW w:w="2500" w:type="pct"/>
            <w:tcBorders>
              <w:top w:val="single" w:color="auto" w:sz="12" w:space="0"/>
              <w:right w:val="single" w:color="auto" w:sz="12" w:space="0"/>
            </w:tcBorders>
            <w:vAlign w:val="top"/>
          </w:tcPr>
          <w:p w14:paraId="31155C26">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1</w:t>
            </w:r>
          </w:p>
        </w:tc>
      </w:tr>
      <w:tr w14:paraId="08A47317">
        <w:tblPrEx>
          <w:tblBorders>
            <w:top w:val="single" w:color="auto" w:sz="8" w:space="0"/>
            <w:left w:val="single" w:color="auto" w:sz="8" w:space="0"/>
            <w:bottom w:val="single" w:color="auto" w:sz="8" w:space="0"/>
            <w:right w:val="single" w:color="auto" w:sz="8" w:space="0"/>
            <w:insideH w:val="single" w:color="auto" w:sz="8" w:space="0"/>
            <w:insideV w:val="single" w:color="auto" w:sz="2" w:space="0"/>
          </w:tblBorders>
          <w:tblCellMar>
            <w:top w:w="0" w:type="dxa"/>
            <w:left w:w="108" w:type="dxa"/>
            <w:bottom w:w="0" w:type="dxa"/>
            <w:right w:w="108" w:type="dxa"/>
          </w:tblCellMar>
        </w:tblPrEx>
        <w:trPr>
          <w:jc w:val="center"/>
        </w:trPr>
        <w:tc>
          <w:tcPr>
            <w:tcW w:w="2500" w:type="pct"/>
            <w:tcBorders>
              <w:left w:val="single" w:color="auto" w:sz="12" w:space="0"/>
            </w:tcBorders>
            <w:vAlign w:val="top"/>
          </w:tcPr>
          <w:p w14:paraId="75542E6A">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left"/>
              <w:textAlignment w:val="auto"/>
              <w:rPr>
                <w:rFonts w:hint="eastAsia" w:ascii="宋体" w:hAnsi="宋体" w:cs="宋体"/>
                <w:sz w:val="18"/>
                <w:szCs w:val="18"/>
              </w:rPr>
            </w:pPr>
            <w:r>
              <w:rPr>
                <w:rFonts w:hint="eastAsia" w:ascii="宋体" w:hAnsi="宋体" w:cs="宋体"/>
                <w:sz w:val="18"/>
                <w:szCs w:val="18"/>
              </w:rPr>
              <w:t>包车客运</w:t>
            </w:r>
          </w:p>
        </w:tc>
        <w:tc>
          <w:tcPr>
            <w:tcW w:w="2500" w:type="pct"/>
            <w:tcBorders>
              <w:right w:val="single" w:color="auto" w:sz="12" w:space="0"/>
            </w:tcBorders>
            <w:vAlign w:val="top"/>
          </w:tcPr>
          <w:p w14:paraId="79CB8450">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2</w:t>
            </w:r>
          </w:p>
        </w:tc>
      </w:tr>
      <w:tr w14:paraId="33B6E8E2">
        <w:tblPrEx>
          <w:tblBorders>
            <w:top w:val="single" w:color="auto" w:sz="8" w:space="0"/>
            <w:left w:val="single" w:color="auto" w:sz="8" w:space="0"/>
            <w:bottom w:val="single" w:color="auto" w:sz="8" w:space="0"/>
            <w:right w:val="single" w:color="auto" w:sz="8" w:space="0"/>
            <w:insideH w:val="single" w:color="auto" w:sz="8" w:space="0"/>
            <w:insideV w:val="single" w:color="auto" w:sz="2" w:space="0"/>
          </w:tblBorders>
          <w:tblCellMar>
            <w:top w:w="0" w:type="dxa"/>
            <w:left w:w="108" w:type="dxa"/>
            <w:bottom w:w="0" w:type="dxa"/>
            <w:right w:w="108" w:type="dxa"/>
          </w:tblCellMar>
        </w:tblPrEx>
        <w:trPr>
          <w:jc w:val="center"/>
        </w:trPr>
        <w:tc>
          <w:tcPr>
            <w:tcW w:w="2500" w:type="pct"/>
            <w:tcBorders>
              <w:left w:val="single" w:color="auto" w:sz="12" w:space="0"/>
            </w:tcBorders>
            <w:vAlign w:val="top"/>
          </w:tcPr>
          <w:p w14:paraId="499F4C4E">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left"/>
              <w:textAlignment w:val="auto"/>
              <w:rPr>
                <w:rFonts w:hint="eastAsia" w:ascii="宋体" w:hAnsi="宋体" w:cs="宋体"/>
                <w:sz w:val="18"/>
                <w:szCs w:val="18"/>
              </w:rPr>
            </w:pPr>
            <w:r>
              <w:rPr>
                <w:rFonts w:hint="eastAsia" w:ascii="宋体" w:hAnsi="宋体" w:cs="宋体"/>
                <w:sz w:val="18"/>
                <w:szCs w:val="18"/>
              </w:rPr>
              <w:t>定制客运</w:t>
            </w:r>
          </w:p>
        </w:tc>
        <w:tc>
          <w:tcPr>
            <w:tcW w:w="2500" w:type="pct"/>
            <w:tcBorders>
              <w:right w:val="single" w:color="auto" w:sz="12" w:space="0"/>
            </w:tcBorders>
            <w:vAlign w:val="top"/>
          </w:tcPr>
          <w:p w14:paraId="7F3F1FE1">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3</w:t>
            </w:r>
          </w:p>
        </w:tc>
      </w:tr>
      <w:tr w14:paraId="5B77E2E6">
        <w:tblPrEx>
          <w:tblBorders>
            <w:top w:val="single" w:color="auto" w:sz="8" w:space="0"/>
            <w:left w:val="single" w:color="auto" w:sz="8" w:space="0"/>
            <w:bottom w:val="single" w:color="auto" w:sz="8" w:space="0"/>
            <w:right w:val="single" w:color="auto" w:sz="8" w:space="0"/>
            <w:insideH w:val="single" w:color="auto" w:sz="8" w:space="0"/>
            <w:insideV w:val="single" w:color="auto" w:sz="2" w:space="0"/>
          </w:tblBorders>
          <w:tblCellMar>
            <w:top w:w="0" w:type="dxa"/>
            <w:left w:w="108" w:type="dxa"/>
            <w:bottom w:w="0" w:type="dxa"/>
            <w:right w:w="108" w:type="dxa"/>
          </w:tblCellMar>
        </w:tblPrEx>
        <w:trPr>
          <w:jc w:val="center"/>
        </w:trPr>
        <w:tc>
          <w:tcPr>
            <w:tcW w:w="2500" w:type="pct"/>
            <w:tcBorders>
              <w:left w:val="single" w:color="auto" w:sz="12" w:space="0"/>
              <w:bottom w:val="single" w:color="auto" w:sz="12" w:space="0"/>
            </w:tcBorders>
            <w:vAlign w:val="top"/>
          </w:tcPr>
          <w:p w14:paraId="47D0BC87">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left"/>
              <w:textAlignment w:val="auto"/>
              <w:rPr>
                <w:rFonts w:hint="eastAsia" w:ascii="宋体" w:hAnsi="宋体" w:cs="宋体"/>
                <w:sz w:val="18"/>
                <w:szCs w:val="18"/>
                <w:lang w:val="en-US" w:eastAsia="zh-CN"/>
              </w:rPr>
            </w:pPr>
            <w:r>
              <w:rPr>
                <w:rFonts w:hint="eastAsia" w:ascii="宋体" w:hAnsi="宋体" w:cs="宋体"/>
                <w:sz w:val="18"/>
                <w:szCs w:val="18"/>
                <w:lang w:val="en-US" w:eastAsia="zh-CN"/>
              </w:rPr>
              <w:t>旅游客运</w:t>
            </w:r>
          </w:p>
        </w:tc>
        <w:tc>
          <w:tcPr>
            <w:tcW w:w="2500" w:type="pct"/>
            <w:tcBorders>
              <w:bottom w:val="single" w:color="auto" w:sz="12" w:space="0"/>
              <w:right w:val="single" w:color="auto" w:sz="12" w:space="0"/>
            </w:tcBorders>
            <w:vAlign w:val="top"/>
          </w:tcPr>
          <w:p w14:paraId="4C3070D4">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lang w:val="en-US" w:eastAsia="zh-CN"/>
              </w:rPr>
            </w:pPr>
            <w:r>
              <w:rPr>
                <w:rFonts w:hint="eastAsia" w:ascii="宋体" w:hAnsi="宋体" w:cs="宋体"/>
                <w:sz w:val="18"/>
                <w:szCs w:val="18"/>
                <w:lang w:val="en-US" w:eastAsia="zh-CN"/>
              </w:rPr>
              <w:t>4</w:t>
            </w:r>
          </w:p>
        </w:tc>
      </w:tr>
    </w:tbl>
    <w:p w14:paraId="2B2DD7FB">
      <w:pPr>
        <w:pStyle w:val="107"/>
        <w:keepNext w:val="0"/>
        <w:keepLines w:val="0"/>
        <w:pageBreakBefore w:val="0"/>
        <w:widowControl/>
        <w:numPr>
          <w:ilvl w:val="2"/>
          <w:numId w:val="0"/>
        </w:numPr>
        <w:kinsoku/>
        <w:wordWrap/>
        <w:overflowPunct/>
        <w:topLinePunct w:val="0"/>
        <w:autoSpaceDE/>
        <w:autoSpaceDN/>
        <w:bidi w:val="0"/>
        <w:adjustRightInd/>
        <w:snapToGrid/>
        <w:spacing w:before="157" w:beforeLines="50" w:line="400" w:lineRule="exact"/>
        <w:ind w:leftChars="0"/>
        <w:jc w:val="center"/>
        <w:textAlignment w:val="auto"/>
        <w:rPr>
          <w:rFonts w:hint="eastAsia" w:ascii="黑体" w:hAnsi="黑体" w:eastAsia="黑体" w:cs="黑体"/>
          <w:lang w:val="en-US" w:eastAsia="zh-CN"/>
        </w:rPr>
      </w:pPr>
      <w:bookmarkStart w:id="305" w:name="_Toc12519"/>
      <w:bookmarkStart w:id="306" w:name="_Toc6248"/>
      <w:bookmarkStart w:id="307" w:name="_Toc982"/>
      <w:bookmarkStart w:id="308" w:name="_Toc14757"/>
      <w:r>
        <w:rPr>
          <w:rFonts w:hint="eastAsia" w:ascii="黑体" w:hAnsi="黑体" w:eastAsia="黑体" w:cs="黑体"/>
          <w:lang w:val="en-US" w:eastAsia="zh-CN"/>
        </w:rPr>
        <w:t>表B.8</w:t>
      </w:r>
      <w:r>
        <w:rPr>
          <w:rFonts w:hint="eastAsia" w:hAnsi="黑体" w:cs="黑体"/>
          <w:lang w:val="en-US" w:eastAsia="zh-CN"/>
        </w:rPr>
        <w:t xml:space="preserve">  </w:t>
      </w:r>
      <w:r>
        <w:rPr>
          <w:rFonts w:hint="eastAsia" w:ascii="黑体" w:hAnsi="黑体" w:eastAsia="黑体" w:cs="黑体"/>
          <w:lang w:val="en-US" w:eastAsia="zh-CN"/>
        </w:rPr>
        <w:t>经营区域定义表</w:t>
      </w:r>
      <w:bookmarkEnd w:id="305"/>
      <w:bookmarkEnd w:id="306"/>
      <w:bookmarkEnd w:id="307"/>
      <w:bookmarkEnd w:id="308"/>
    </w:p>
    <w:tbl>
      <w:tblPr>
        <w:tblStyle w:val="2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85"/>
        <w:gridCol w:w="4785"/>
      </w:tblGrid>
      <w:tr w14:paraId="0A140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0" w:type="pct"/>
            <w:tcBorders>
              <w:top w:val="single" w:color="auto" w:sz="12" w:space="0"/>
              <w:left w:val="single" w:color="auto" w:sz="12" w:space="0"/>
              <w:bottom w:val="single" w:color="auto" w:sz="12" w:space="0"/>
            </w:tcBorders>
            <w:shd w:val="clear" w:color="auto" w:fill="auto"/>
            <w:vAlign w:val="top"/>
          </w:tcPr>
          <w:p w14:paraId="49D023E4">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标志牌类型</w:t>
            </w:r>
          </w:p>
        </w:tc>
        <w:tc>
          <w:tcPr>
            <w:tcW w:w="2500" w:type="pct"/>
            <w:tcBorders>
              <w:top w:val="single" w:color="auto" w:sz="12" w:space="0"/>
              <w:bottom w:val="single" w:color="auto" w:sz="12" w:space="0"/>
              <w:right w:val="single" w:color="auto" w:sz="12" w:space="0"/>
            </w:tcBorders>
            <w:shd w:val="clear" w:color="auto" w:fill="auto"/>
            <w:vAlign w:val="top"/>
          </w:tcPr>
          <w:p w14:paraId="6D9C2440">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代码</w:t>
            </w:r>
          </w:p>
        </w:tc>
      </w:tr>
      <w:tr w14:paraId="78578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0" w:type="pct"/>
            <w:tcBorders>
              <w:top w:val="single" w:color="auto" w:sz="12" w:space="0"/>
              <w:left w:val="single" w:color="auto" w:sz="12" w:space="0"/>
            </w:tcBorders>
          </w:tcPr>
          <w:p w14:paraId="1D7A6904">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left"/>
              <w:textAlignment w:val="auto"/>
              <w:rPr>
                <w:rFonts w:hint="eastAsia" w:ascii="宋体" w:hAnsi="宋体" w:cs="宋体"/>
                <w:sz w:val="18"/>
                <w:szCs w:val="18"/>
              </w:rPr>
            </w:pPr>
            <w:r>
              <w:rPr>
                <w:rFonts w:hint="eastAsia" w:ascii="宋体" w:hAnsi="宋体" w:cs="宋体"/>
                <w:sz w:val="18"/>
                <w:szCs w:val="18"/>
              </w:rPr>
              <w:t>省际</w:t>
            </w:r>
          </w:p>
        </w:tc>
        <w:tc>
          <w:tcPr>
            <w:tcW w:w="2500" w:type="pct"/>
            <w:tcBorders>
              <w:top w:val="single" w:color="auto" w:sz="12" w:space="0"/>
              <w:right w:val="single" w:color="auto" w:sz="12" w:space="0"/>
            </w:tcBorders>
          </w:tcPr>
          <w:p w14:paraId="44CC9A93">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1</w:t>
            </w:r>
          </w:p>
        </w:tc>
      </w:tr>
      <w:tr w14:paraId="13C07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0" w:type="pct"/>
            <w:tcBorders>
              <w:left w:val="single" w:color="auto" w:sz="12" w:space="0"/>
            </w:tcBorders>
          </w:tcPr>
          <w:p w14:paraId="0D3482F6">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left"/>
              <w:textAlignment w:val="auto"/>
              <w:rPr>
                <w:rFonts w:hint="eastAsia" w:ascii="宋体" w:hAnsi="宋体" w:cs="宋体"/>
                <w:sz w:val="18"/>
                <w:szCs w:val="18"/>
              </w:rPr>
            </w:pPr>
            <w:r>
              <w:rPr>
                <w:rFonts w:hint="eastAsia" w:ascii="宋体" w:hAnsi="宋体" w:cs="宋体"/>
                <w:sz w:val="18"/>
                <w:szCs w:val="18"/>
              </w:rPr>
              <w:t>市际</w:t>
            </w:r>
          </w:p>
        </w:tc>
        <w:tc>
          <w:tcPr>
            <w:tcW w:w="2500" w:type="pct"/>
            <w:tcBorders>
              <w:right w:val="single" w:color="auto" w:sz="12" w:space="0"/>
            </w:tcBorders>
          </w:tcPr>
          <w:p w14:paraId="763DD01E">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2</w:t>
            </w:r>
          </w:p>
        </w:tc>
      </w:tr>
      <w:tr w14:paraId="34C5E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0" w:type="pct"/>
            <w:tcBorders>
              <w:left w:val="single" w:color="auto" w:sz="12" w:space="0"/>
            </w:tcBorders>
          </w:tcPr>
          <w:p w14:paraId="5BB517CE">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left"/>
              <w:textAlignment w:val="auto"/>
              <w:rPr>
                <w:rFonts w:hint="eastAsia" w:ascii="宋体" w:hAnsi="宋体" w:cs="宋体"/>
                <w:sz w:val="18"/>
                <w:szCs w:val="18"/>
              </w:rPr>
            </w:pPr>
            <w:r>
              <w:rPr>
                <w:rFonts w:hint="eastAsia" w:ascii="宋体" w:hAnsi="宋体" w:cs="宋体"/>
                <w:sz w:val="18"/>
                <w:szCs w:val="18"/>
              </w:rPr>
              <w:t>县际</w:t>
            </w:r>
          </w:p>
        </w:tc>
        <w:tc>
          <w:tcPr>
            <w:tcW w:w="2500" w:type="pct"/>
            <w:tcBorders>
              <w:right w:val="single" w:color="auto" w:sz="12" w:space="0"/>
            </w:tcBorders>
          </w:tcPr>
          <w:p w14:paraId="7D60A34B">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3</w:t>
            </w:r>
          </w:p>
        </w:tc>
      </w:tr>
      <w:tr w14:paraId="5A4DB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0" w:type="pct"/>
            <w:tcBorders>
              <w:left w:val="single" w:color="auto" w:sz="12" w:space="0"/>
              <w:bottom w:val="single" w:color="auto" w:sz="12" w:space="0"/>
            </w:tcBorders>
          </w:tcPr>
          <w:p w14:paraId="47B9A47C">
            <w:pPr>
              <w:keepNext w:val="0"/>
              <w:keepLines w:val="0"/>
              <w:pageBreakBefore w:val="0"/>
              <w:widowControl w:val="0"/>
              <w:kinsoku/>
              <w:wordWrap/>
              <w:overflowPunct/>
              <w:topLinePunct w:val="0"/>
              <w:autoSpaceDE/>
              <w:autoSpaceDN/>
              <w:bidi w:val="0"/>
              <w:adjustRightInd w:val="0"/>
              <w:snapToGrid/>
              <w:spacing w:line="288" w:lineRule="auto"/>
              <w:ind w:firstLine="180" w:firstLineChars="100"/>
              <w:jc w:val="left"/>
              <w:textAlignment w:val="auto"/>
              <w:rPr>
                <w:rFonts w:hint="eastAsia" w:ascii="宋体" w:hAnsi="宋体" w:cs="宋体"/>
                <w:sz w:val="18"/>
                <w:szCs w:val="18"/>
              </w:rPr>
            </w:pPr>
            <w:r>
              <w:rPr>
                <w:rFonts w:hint="eastAsia" w:ascii="宋体" w:hAnsi="宋体" w:cs="宋体"/>
                <w:sz w:val="18"/>
                <w:szCs w:val="18"/>
              </w:rPr>
              <w:t>县内</w:t>
            </w:r>
          </w:p>
        </w:tc>
        <w:tc>
          <w:tcPr>
            <w:tcW w:w="2500" w:type="pct"/>
            <w:tcBorders>
              <w:bottom w:val="single" w:color="auto" w:sz="12" w:space="0"/>
              <w:right w:val="single" w:color="auto" w:sz="12" w:space="0"/>
            </w:tcBorders>
          </w:tcPr>
          <w:p w14:paraId="37E7FFD1">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rPr>
                <w:rFonts w:hint="eastAsia" w:ascii="宋体" w:hAnsi="宋体" w:cs="宋体"/>
                <w:sz w:val="18"/>
                <w:szCs w:val="18"/>
              </w:rPr>
            </w:pPr>
            <w:r>
              <w:rPr>
                <w:rFonts w:hint="eastAsia" w:ascii="宋体" w:hAnsi="宋体" w:cs="宋体"/>
                <w:sz w:val="18"/>
                <w:szCs w:val="18"/>
              </w:rPr>
              <w:t>4</w:t>
            </w:r>
          </w:p>
        </w:tc>
      </w:tr>
    </w:tbl>
    <w:p w14:paraId="2ED84CAE">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outlineLvl w:val="0"/>
        <w:rPr>
          <w:rFonts w:hint="eastAsia" w:ascii="黑体" w:hAnsi="黑体" w:eastAsia="黑体" w:cs="黑体"/>
          <w:b/>
          <w:sz w:val="28"/>
          <w:szCs w:val="28"/>
          <w:lang w:val="en-US" w:eastAsia="zh-CN"/>
        </w:rPr>
      </w:pPr>
    </w:p>
    <w:p w14:paraId="4A7C6E55">
      <w:pPr>
        <w:keepNext w:val="0"/>
        <w:keepLines w:val="0"/>
        <w:pageBreakBefore w:val="0"/>
        <w:kinsoku/>
        <w:wordWrap/>
        <w:overflowPunct/>
        <w:topLinePunct w:val="0"/>
        <w:bidi w:val="0"/>
        <w:snapToGrid/>
        <w:spacing w:line="400" w:lineRule="exact"/>
        <w:textAlignment w:val="auto"/>
        <w:rPr>
          <w:rFonts w:hint="default" w:ascii="Arial" w:hAnsi="Arial" w:eastAsia="黑体" w:cstheme="minorBidi"/>
          <w:sz w:val="21"/>
          <w:szCs w:val="21"/>
          <w:lang w:val="en-US" w:eastAsia="zh-CN"/>
        </w:rPr>
      </w:pPr>
      <w:r>
        <w:rPr>
          <w:rFonts w:hint="eastAsia" w:ascii="黑体" w:hAnsi="黑体" w:eastAsia="黑体" w:cs="黑体"/>
          <w:b/>
          <w:sz w:val="28"/>
          <w:szCs w:val="28"/>
          <w:lang w:val="en-US" w:eastAsia="zh-CN"/>
        </w:rPr>
        <w:br w:type="page"/>
      </w:r>
    </w:p>
    <w:p w14:paraId="686C1276">
      <w:pPr>
        <w:pStyle w:val="65"/>
        <w:keepNext w:val="0"/>
        <w:keepLines w:val="0"/>
        <w:pageBreakBefore w:val="0"/>
        <w:widowControl/>
        <w:kinsoku/>
        <w:wordWrap/>
        <w:overflowPunct/>
        <w:topLinePunct w:val="0"/>
        <w:autoSpaceDE/>
        <w:autoSpaceDN/>
        <w:bidi w:val="0"/>
        <w:adjustRightInd/>
        <w:snapToGrid/>
        <w:spacing w:before="313" w:beforeLines="100" w:after="313" w:afterLines="100" w:line="400" w:lineRule="exact"/>
        <w:textAlignment w:val="auto"/>
        <w:rPr>
          <w:rFonts w:hint="default" w:ascii="Times New Roman Regular" w:hAnsi="Times New Roman Regular" w:cs="Times New Roman Regular"/>
          <w:spacing w:val="105"/>
        </w:rPr>
      </w:pPr>
      <w:bookmarkStart w:id="309" w:name="_Toc264654932"/>
      <w:bookmarkStart w:id="310" w:name="_Toc24272"/>
      <w:bookmarkStart w:id="311" w:name="_Toc667439982"/>
      <w:bookmarkStart w:id="312" w:name="_Toc25374"/>
      <w:bookmarkStart w:id="313" w:name="_Toc28992"/>
    </w:p>
    <w:p w14:paraId="1897BA31">
      <w:pPr>
        <w:pStyle w:val="65"/>
        <w:keepNext w:val="0"/>
        <w:keepLines w:val="0"/>
        <w:pageBreakBefore w:val="0"/>
        <w:widowControl/>
        <w:kinsoku/>
        <w:wordWrap/>
        <w:overflowPunct/>
        <w:topLinePunct w:val="0"/>
        <w:autoSpaceDE/>
        <w:autoSpaceDN/>
        <w:bidi w:val="0"/>
        <w:adjustRightInd/>
        <w:snapToGrid/>
        <w:spacing w:before="313" w:beforeLines="100" w:after="313" w:afterLines="100" w:line="400" w:lineRule="exact"/>
        <w:textAlignment w:val="auto"/>
        <w:rPr>
          <w:rFonts w:hint="default" w:ascii="Times New Roman Regular" w:hAnsi="Times New Roman Regular" w:cs="Times New Roman Regular"/>
        </w:rPr>
      </w:pPr>
      <w:r>
        <w:rPr>
          <w:rFonts w:hint="default" w:ascii="Times New Roman Regular" w:hAnsi="Times New Roman Regular" w:cs="Times New Roman Regular"/>
          <w:spacing w:val="105"/>
        </w:rPr>
        <w:t>参考文</w:t>
      </w:r>
      <w:r>
        <w:rPr>
          <w:rFonts w:hint="default" w:ascii="Times New Roman Regular" w:hAnsi="Times New Roman Regular" w:cs="Times New Roman Regular"/>
        </w:rPr>
        <w:t>献</w:t>
      </w:r>
      <w:bookmarkEnd w:id="309"/>
      <w:bookmarkEnd w:id="310"/>
      <w:bookmarkEnd w:id="311"/>
      <w:bookmarkEnd w:id="312"/>
      <w:bookmarkEnd w:id="313"/>
    </w:p>
    <w:p w14:paraId="0BFA446F">
      <w:pPr>
        <w:pStyle w:val="58"/>
        <w:keepNext w:val="0"/>
        <w:keepLines w:val="0"/>
        <w:pageBreakBefore w:val="0"/>
        <w:widowControl/>
        <w:numPr>
          <w:ilvl w:val="0"/>
          <w:numId w:val="32"/>
        </w:numPr>
        <w:kinsoku/>
        <w:wordWrap/>
        <w:overflowPunct/>
        <w:topLinePunct w:val="0"/>
        <w:autoSpaceDE w:val="0"/>
        <w:autoSpaceDN w:val="0"/>
        <w:bidi w:val="0"/>
        <w:adjustRightInd/>
        <w:snapToGrid/>
        <w:spacing w:line="400" w:lineRule="exact"/>
        <w:ind w:left="0" w:leftChars="0"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 xml:space="preserve"> 中华人民共和国道路运输条例（2022年国务院令第752号）</w:t>
      </w:r>
    </w:p>
    <w:p w14:paraId="767B50AB">
      <w:pPr>
        <w:pStyle w:val="58"/>
        <w:keepNext w:val="0"/>
        <w:keepLines w:val="0"/>
        <w:pageBreakBefore w:val="0"/>
        <w:widowControl/>
        <w:numPr>
          <w:ilvl w:val="0"/>
          <w:numId w:val="32"/>
        </w:numPr>
        <w:kinsoku/>
        <w:wordWrap/>
        <w:overflowPunct/>
        <w:topLinePunct w:val="0"/>
        <w:autoSpaceDE w:val="0"/>
        <w:autoSpaceDN w:val="0"/>
        <w:bidi w:val="0"/>
        <w:adjustRightInd/>
        <w:snapToGrid/>
        <w:spacing w:line="400" w:lineRule="exact"/>
        <w:ind w:left="0" w:leftChars="0"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 xml:space="preserve"> 道路旅客运输及客运站管理规定（交通运输部令2023年第18号）</w:t>
      </w:r>
    </w:p>
    <w:p w14:paraId="6A6A6793">
      <w:pPr>
        <w:pStyle w:val="58"/>
        <w:keepNext w:val="0"/>
        <w:keepLines w:val="0"/>
        <w:pageBreakBefore w:val="0"/>
        <w:widowControl/>
        <w:numPr>
          <w:ilvl w:val="0"/>
          <w:numId w:val="32"/>
        </w:numPr>
        <w:kinsoku/>
        <w:wordWrap/>
        <w:overflowPunct/>
        <w:topLinePunct w:val="0"/>
        <w:autoSpaceDE w:val="0"/>
        <w:autoSpaceDN w:val="0"/>
        <w:bidi w:val="0"/>
        <w:adjustRightInd/>
        <w:snapToGrid/>
        <w:spacing w:line="400" w:lineRule="exact"/>
        <w:ind w:left="0" w:leftChars="0"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 xml:space="preserve"> 四川省道路旅客运输管理办法（2020年四川省人民政府令第338号）</w:t>
      </w:r>
    </w:p>
    <w:p w14:paraId="6497DA24">
      <w:pPr>
        <w:pStyle w:val="58"/>
        <w:keepNext w:val="0"/>
        <w:keepLines w:val="0"/>
        <w:pageBreakBefore w:val="0"/>
        <w:widowControl/>
        <w:numPr>
          <w:ilvl w:val="0"/>
          <w:numId w:val="32"/>
        </w:numPr>
        <w:kinsoku/>
        <w:wordWrap/>
        <w:overflowPunct/>
        <w:topLinePunct w:val="0"/>
        <w:autoSpaceDE w:val="0"/>
        <w:autoSpaceDN w:val="0"/>
        <w:bidi w:val="0"/>
        <w:adjustRightInd/>
        <w:snapToGrid/>
        <w:spacing w:line="400" w:lineRule="exact"/>
        <w:ind w:left="0" w:leftChars="0"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 xml:space="preserve"> 交通运输部 国家市场监督管理总局 重庆市人民政府 四川省人民政府关于印发《推动成渝地区双城经济圈综合交通运输高质量发展标准体系》的通知（交科技发〔2024〕24号）</w:t>
      </w:r>
    </w:p>
    <w:p w14:paraId="7832F40C">
      <w:pPr>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default" w:ascii="Arial" w:hAnsi="Arial" w:eastAsia="黑体" w:cstheme="minorBidi"/>
          <w:sz w:val="21"/>
          <w:szCs w:val="21"/>
          <w:lang w:val="en-US" w:eastAsia="zh-CN"/>
        </w:rPr>
      </w:pPr>
      <w:r>
        <w:rPr>
          <w:sz w:val="21"/>
        </w:rPr>
        <mc:AlternateContent>
          <mc:Choice Requires="wps">
            <w:drawing>
              <wp:anchor distT="0" distB="0" distL="114300" distR="114300" simplePos="0" relativeHeight="251663360" behindDoc="0" locked="0" layoutInCell="1" allowOverlap="1">
                <wp:simplePos x="0" y="0"/>
                <wp:positionH relativeFrom="column">
                  <wp:posOffset>1920240</wp:posOffset>
                </wp:positionH>
                <wp:positionV relativeFrom="paragraph">
                  <wp:posOffset>249555</wp:posOffset>
                </wp:positionV>
                <wp:extent cx="1918970" cy="0"/>
                <wp:effectExtent l="0" t="6350" r="0" b="6350"/>
                <wp:wrapNone/>
                <wp:docPr id="9" name="直接连接符 9"/>
                <wp:cNvGraphicFramePr/>
                <a:graphic xmlns:a="http://schemas.openxmlformats.org/drawingml/2006/main">
                  <a:graphicData uri="http://schemas.microsoft.com/office/word/2010/wordprocessingShape">
                    <wps:wsp>
                      <wps:cNvCnPr/>
                      <wps:spPr>
                        <a:xfrm>
                          <a:off x="0" y="0"/>
                          <a:ext cx="1918970" cy="0"/>
                        </a:xfrm>
                        <a:prstGeom prst="line">
                          <a:avLst/>
                        </a:prstGeom>
                        <a:noFill/>
                        <a:ln w="12700">
                          <a:solidFill>
                            <a:schemeClr val="tx1"/>
                          </a:solidFill>
                          <a:round/>
                        </a:ln>
                      </wps:spPr>
                      <wps:bodyPr/>
                    </wps:wsp>
                  </a:graphicData>
                </a:graphic>
              </wp:anchor>
            </w:drawing>
          </mc:Choice>
          <mc:Fallback>
            <w:pict>
              <v:line id="_x0000_s1026" o:spid="_x0000_s1026" o:spt="20" style="position:absolute;left:0pt;margin-left:151.2pt;margin-top:19.65pt;height:0pt;width:151.1pt;z-index:251663360;mso-width-relative:page;mso-height-relative:page;" filled="f" stroked="t" coordsize="21600,21600" o:gfxdata="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CqSufDXAAAACQEAAA8AAAAAAAAAAQAgAAAAIgAAAGRycy9kb3ducmV2LnhtbFBL&#10;AQIUABQAAAAIAIdO4kDxjKRsvgEAAGsDAAAOAAAAAAAAAAEAIAAAACYBAABkcnMvZTJvRG9jLnht&#10;bFBLBQYAAAAABgAGAFkBAABWBQAAAAA=&#10;">
                <v:fill on="f" focussize="0,0"/>
                <v:stroke weight="1pt" color="#000000 [3213]" joinstyle="round"/>
                <v:imagedata o:title=""/>
                <o:lock v:ext="edit" aspectratio="f"/>
              </v:line>
            </w:pict>
          </mc:Fallback>
        </mc:AlternateContent>
      </w:r>
    </w:p>
    <w:p w14:paraId="68070A42">
      <w:pPr>
        <w:keepNext w:val="0"/>
        <w:keepLines w:val="0"/>
        <w:pageBreakBefore w:val="0"/>
        <w:kinsoku/>
        <w:wordWrap/>
        <w:overflowPunct/>
        <w:topLinePunct w:val="0"/>
        <w:bidi w:val="0"/>
        <w:snapToGrid/>
        <w:spacing w:line="360" w:lineRule="auto"/>
        <w:ind w:left="0"/>
        <w:jc w:val="left"/>
        <w:textAlignment w:val="auto"/>
        <w:rPr>
          <w:rFonts w:hint="default" w:ascii="Times New Roman" w:hAnsi="Times New Roman" w:eastAsia="宋体" w:cs="Times New Roman"/>
          <w:sz w:val="28"/>
          <w:szCs w:val="28"/>
        </w:rPr>
      </w:pPr>
    </w:p>
    <w:p w14:paraId="60437B50">
      <w:pPr>
        <w:pStyle w:val="58"/>
        <w:keepNext w:val="0"/>
        <w:keepLines w:val="0"/>
        <w:pageBreakBefore w:val="0"/>
        <w:kinsoku/>
        <w:wordWrap/>
        <w:overflowPunct/>
        <w:topLinePunct w:val="0"/>
        <w:bidi w:val="0"/>
        <w:snapToGrid/>
        <w:spacing w:line="360" w:lineRule="auto"/>
        <w:ind w:firstLine="0" w:firstLineChars="0"/>
        <w:jc w:val="both"/>
        <w:textAlignment w:val="auto"/>
        <w:rPr>
          <w:rFonts w:hint="default" w:ascii="Times New Roman Regular" w:hAnsi="Times New Roman Regular" w:cs="Times New Roman Regular"/>
        </w:rPr>
      </w:pPr>
    </w:p>
    <w:sectPr>
      <w:footerReference r:id="rId12" w:type="default"/>
      <w:pgSz w:w="11906" w:h="16838"/>
      <w:pgMar w:top="1871" w:right="1134" w:bottom="1134" w:left="1134" w:header="1418" w:footer="1134" w:gutter="284"/>
      <w:pgBorders>
        <w:top w:val="none" w:sz="0" w:space="0"/>
        <w:left w:val="none" w:sz="0" w:space="0"/>
        <w:bottom w:val="none" w:sz="0" w:space="0"/>
        <w:right w:val="none" w:sz="0" w:space="0"/>
      </w:pgBorders>
      <w:pgNumType w:fmt="decimal"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helvetica">
    <w:altName w:val="Segoe Print"/>
    <w:panose1 w:val="00000000000000000000"/>
    <w:charset w:val="00"/>
    <w:family w:val="auto"/>
    <w:pitch w:val="default"/>
    <w:sig w:usb0="00000000" w:usb1="00000000" w:usb2="00000000" w:usb3="00000000" w:csb0="2000019F" w:csb1="4F010000"/>
  </w:font>
  <w:font w:name="Segoe Print">
    <w:panose1 w:val="02000600000000000000"/>
    <w:charset w:val="00"/>
    <w:family w:val="auto"/>
    <w:pitch w:val="default"/>
    <w:sig w:usb0="0000028F" w:usb1="00000000" w:usb2="00000000" w:usb3="00000000" w:csb0="2000009F" w:csb1="47010000"/>
  </w:font>
  <w:font w:name="Times New Roman Regular">
    <w:altName w:val="Times New Roman"/>
    <w:panose1 w:val="02020503050405090304"/>
    <w:charset w:val="00"/>
    <w:family w:val="auto"/>
    <w:pitch w:val="default"/>
    <w:sig w:usb0="00000000" w:usb1="00000000" w:usb2="00000001" w:usb3="00000000" w:csb0="400001BF" w:csb1="DFF70000"/>
  </w:font>
  <w:font w:name="华文楷体">
    <w:panose1 w:val="02010600040101010101"/>
    <w:charset w:val="86"/>
    <w:family w:val="auto"/>
    <w:pitch w:val="default"/>
    <w:sig w:usb0="00000287" w:usb1="080F0000" w:usb2="00000000" w:usb3="00000000" w:csb0="0004009F" w:csb1="DFD7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48DE31">
    <w:pPr>
      <w:pStyle w:val="19"/>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D63CEF">
    <w:pPr>
      <w:pStyle w:val="19"/>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703ACB">
    <w:pPr>
      <w:pStyle w:val="19"/>
    </w:pPr>
    <w:r>
      <w:rPr>
        <w:sz w:val="1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E806DFF">
                          <w:pPr>
                            <w:pStyle w:val="19"/>
                          </w:pPr>
                          <w:r>
                            <w:fldChar w:fldCharType="begin"/>
                          </w:r>
                          <w:r>
                            <w:instrText xml:space="preserve"> PAGE  \* MERGEFORMAT </w:instrText>
                          </w:r>
                          <w:r>
                            <w:fldChar w:fldCharType="separate"/>
                          </w:r>
                          <w:r>
                            <w:t>- 2 -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2E806DFF">
                    <w:pPr>
                      <w:pStyle w:val="19"/>
                    </w:pPr>
                    <w:r>
                      <w:fldChar w:fldCharType="begin"/>
                    </w:r>
                    <w:r>
                      <w:instrText xml:space="preserve"> PAGE  \* MERGEFORMAT </w:instrText>
                    </w:r>
                    <w:r>
                      <w:fldChar w:fldCharType="separate"/>
                    </w:r>
                    <w:r>
                      <w:t>- 2 -</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EB4101">
    <w:pPr>
      <w:pStyle w:val="5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8DB461">
                          <w:pPr>
                            <w:pStyle w:val="54"/>
                          </w:pPr>
                          <w:r>
                            <w:fldChar w:fldCharType="begin"/>
                          </w:r>
                          <w:r>
                            <w:instrText xml:space="preserve">PAGE   \* MERGEFORMAT</w:instrText>
                          </w:r>
                          <w:r>
                            <w:fldChar w:fldCharType="separate"/>
                          </w:r>
                          <w:r>
                            <w:rPr>
                              <w:lang w:val="zh-CN"/>
                            </w:rP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6A8DB461">
                    <w:pPr>
                      <w:pStyle w:val="54"/>
                    </w:pPr>
                    <w:r>
                      <w:fldChar w:fldCharType="begin"/>
                    </w:r>
                    <w:r>
                      <w:instrText xml:space="preserve">PAGE   \* MERGEFORMAT</w:instrText>
                    </w:r>
                    <w:r>
                      <w:fldChar w:fldCharType="separate"/>
                    </w:r>
                    <w:r>
                      <w:rPr>
                        <w:lang w:val="zh-CN"/>
                      </w:rPr>
                      <w:t>3</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CA9C9D">
    <w:pPr>
      <w:pStyle w:val="54"/>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8685584">
                          <w:pPr>
                            <w:pStyle w:val="54"/>
                          </w:pPr>
                          <w:r>
                            <w:fldChar w:fldCharType="begin"/>
                          </w:r>
                          <w:r>
                            <w:instrText xml:space="preserve">PAGE   \* MERGEFORMAT</w:instrText>
                          </w:r>
                          <w:r>
                            <w:fldChar w:fldCharType="separate"/>
                          </w:r>
                          <w:r>
                            <w:rPr>
                              <w:lang w:val="zh-CN"/>
                            </w:rP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8685584">
                    <w:pPr>
                      <w:pStyle w:val="54"/>
                    </w:pPr>
                    <w:r>
                      <w:fldChar w:fldCharType="begin"/>
                    </w:r>
                    <w:r>
                      <w:instrText xml:space="preserve">PAGE   \* MERGEFORMAT</w:instrText>
                    </w:r>
                    <w:r>
                      <w:fldChar w:fldCharType="separate"/>
                    </w:r>
                    <w:r>
                      <w:rPr>
                        <w:lang w:val="zh-CN"/>
                      </w:rPr>
                      <w:t>3</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28B6D3">
    <w:pPr>
      <w:pStyle w:val="63"/>
      <w:widowControl/>
      <w:snapToGrid/>
      <w:rPr>
        <w:rFonts w:ascii="黑体" w:hAnsi="黑体" w:eastAsia="黑体"/>
      </w:rPr>
    </w:pPr>
    <w:r>
      <w:rPr>
        <w:rFonts w:hint="eastAsia" w:hAnsi="黑体" w:cs="黑体"/>
        <w:szCs w:val="21"/>
        <w:lang w:val="en-US" w:eastAsia="zh-CN"/>
      </w:rPr>
      <w:t xml:space="preserve">DB50/T XXXX—XXXX  </w:t>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STYLEREF  标准文件_文件编号  \* MERGEFORMAT </w:instrText>
    </w:r>
    <w:r>
      <w:rPr>
        <w:rFonts w:hint="eastAsia" w:ascii="黑体" w:hAnsi="黑体" w:eastAsia="黑体" w:cs="黑体"/>
        <w:sz w:val="21"/>
        <w:szCs w:val="21"/>
      </w:rPr>
      <w:fldChar w:fldCharType="separate"/>
    </w:r>
    <w:r>
      <w:rPr>
        <w:rFonts w:hint="eastAsia" w:ascii="黑体" w:hAnsi="黑体" w:eastAsia="黑体" w:cs="黑体"/>
        <w:sz w:val="21"/>
        <w:szCs w:val="21"/>
      </w:rPr>
      <w:t>DB51/T XXXX—XXXX</w:t>
    </w:r>
    <w:r>
      <w:rPr>
        <w:rFonts w:hint="eastAsia" w:ascii="黑体" w:hAnsi="黑体" w:eastAsia="黑体" w:cs="黑体"/>
        <w:sz w:val="21"/>
        <w:szCs w:val="21"/>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823B33">
    <w:pPr>
      <w:pStyle w:val="20"/>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AAC957">
    <w:pPr>
      <w:pStyle w:val="63"/>
      <w:wordWrap w:val="0"/>
      <w:spacing w:after="0"/>
    </w:pPr>
    <w:r>
      <w:rPr>
        <w:rFonts w:hint="eastAsia"/>
        <w:lang w:val="en-US" w:eastAsia="zh-CN"/>
      </w:rPr>
      <w:t xml:space="preserve">DB50/T XXXX—XXXX  </w:t>
    </w:r>
    <w:r>
      <w:fldChar w:fldCharType="begin"/>
    </w:r>
    <w:r>
      <w:instrText xml:space="preserve"> STYLEREF  标准文件_文件编号  \* MERGEFORMAT </w:instrText>
    </w:r>
    <w:r>
      <w:fldChar w:fldCharType="separate"/>
    </w:r>
    <w:r>
      <w:t>DB51/T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B61D97"/>
    <w:multiLevelType w:val="singleLevel"/>
    <w:tmpl w:val="FDB61D97"/>
    <w:lvl w:ilvl="0" w:tentative="0">
      <w:start w:val="1"/>
      <w:numFmt w:val="decimal"/>
      <w:suff w:val="space"/>
      <w:lvlText w:val="[%1]"/>
      <w:lvlJc w:val="left"/>
      <w:pPr>
        <w:tabs>
          <w:tab w:val="left" w:pos="0"/>
        </w:tabs>
      </w:pPr>
      <w:rPr>
        <w:rFonts w:hint="default"/>
      </w:rPr>
    </w:lvl>
  </w:abstractNum>
  <w:abstractNum w:abstractNumId="1">
    <w:nsid w:val="02837933"/>
    <w:multiLevelType w:val="multilevel"/>
    <w:tmpl w:val="02837933"/>
    <w:lvl w:ilvl="0" w:tentative="0">
      <w:start w:val="1"/>
      <w:numFmt w:val="decimal"/>
      <w:pStyle w:val="66"/>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2">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1"/>
      <w:suff w:val="nothing"/>
      <w:lvlText w:val="%1%2.%3　"/>
      <w:lvlJc w:val="left"/>
      <w:pPr>
        <w:ind w:left="0" w:firstLine="0"/>
      </w:pPr>
    </w:lvl>
    <w:lvl w:ilvl="3" w:tentative="0">
      <w:start w:val="1"/>
      <w:numFmt w:val="decimal"/>
      <w:pStyle w:val="120"/>
      <w:suff w:val="nothing"/>
      <w:lvlText w:val="%1%2.%3.%4　"/>
      <w:lvlJc w:val="left"/>
      <w:pPr>
        <w:ind w:left="0" w:firstLine="0"/>
      </w:pPr>
    </w:lvl>
    <w:lvl w:ilvl="4" w:tentative="0">
      <w:start w:val="1"/>
      <w:numFmt w:val="decimal"/>
      <w:pStyle w:val="155"/>
      <w:suff w:val="nothing"/>
      <w:lvlText w:val="%1%2.%3.%4.%5　"/>
      <w:lvlJc w:val="left"/>
      <w:pPr>
        <w:ind w:left="0" w:firstLine="0"/>
      </w:pPr>
    </w:lvl>
    <w:lvl w:ilvl="5" w:tentative="0">
      <w:start w:val="1"/>
      <w:numFmt w:val="decimal"/>
      <w:pStyle w:val="157"/>
      <w:suff w:val="nothing"/>
      <w:lvlText w:val="%1%2.%3.%4.%5.%6　"/>
      <w:lvlJc w:val="left"/>
      <w:pPr>
        <w:ind w:left="0" w:firstLine="0"/>
      </w:pPr>
    </w:lvl>
    <w:lvl w:ilvl="6" w:tentative="0">
      <w:start w:val="1"/>
      <w:numFmt w:val="decimal"/>
      <w:pStyle w:val="160"/>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
    <w:nsid w:val="079102AD"/>
    <w:multiLevelType w:val="multilevel"/>
    <w:tmpl w:val="079102AD"/>
    <w:lvl w:ilvl="0" w:tentative="0">
      <w:start w:val="1"/>
      <w:numFmt w:val="decimal"/>
      <w:pStyle w:val="182"/>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4">
    <w:nsid w:val="07ED3FEA"/>
    <w:multiLevelType w:val="multilevel"/>
    <w:tmpl w:val="07ED3FEA"/>
    <w:lvl w:ilvl="0" w:tentative="0">
      <w:start w:val="1"/>
      <w:numFmt w:val="none"/>
      <w:pStyle w:val="91"/>
      <w:lvlText w:val="%1"/>
      <w:lvlJc w:val="left"/>
      <w:pPr>
        <w:ind w:left="425" w:hanging="425"/>
      </w:pPr>
      <w:rPr>
        <w:rFonts w:hint="eastAsia"/>
      </w:rPr>
    </w:lvl>
    <w:lvl w:ilvl="1" w:tentative="0">
      <w:start w:val="1"/>
      <w:numFmt w:val="decimal"/>
      <w:pStyle w:val="202"/>
      <w:suff w:val="nothing"/>
      <w:lvlText w:val="%10.%2 "/>
      <w:lvlJc w:val="left"/>
      <w:pPr>
        <w:ind w:left="0" w:firstLine="0"/>
      </w:pPr>
      <w:rPr>
        <w:rFonts w:hint="eastAsia" w:ascii="黑体" w:eastAsia="黑体" w:hAnsiTheme="minorHAnsi"/>
        <w:b w:val="0"/>
        <w:i w:val="0"/>
        <w:sz w:val="21"/>
      </w:rPr>
    </w:lvl>
    <w:lvl w:ilvl="2" w:tentative="0">
      <w:start w:val="1"/>
      <w:numFmt w:val="decimal"/>
      <w:pStyle w:val="203"/>
      <w:suff w:val="nothing"/>
      <w:lvlText w:val="%10.%2.%3 "/>
      <w:lvlJc w:val="left"/>
      <w:pPr>
        <w:ind w:left="0" w:firstLine="0"/>
      </w:pPr>
      <w:rPr>
        <w:rFonts w:hint="eastAsia" w:ascii="黑体" w:eastAsia="黑体" w:hAnsiTheme="minorHAnsi"/>
        <w:b w:val="0"/>
        <w:i w:val="0"/>
        <w:sz w:val="21"/>
      </w:rPr>
    </w:lvl>
    <w:lvl w:ilvl="3" w:tentative="0">
      <w:start w:val="1"/>
      <w:numFmt w:val="decimal"/>
      <w:pStyle w:val="204"/>
      <w:suff w:val="nothing"/>
      <w:lvlText w:val="%10.%2.%3.%4 "/>
      <w:lvlJc w:val="left"/>
      <w:pPr>
        <w:ind w:left="0" w:firstLine="0"/>
      </w:pPr>
      <w:rPr>
        <w:rFonts w:hint="eastAsia" w:ascii="黑体" w:eastAsia="黑体" w:hAnsiTheme="minorHAnsi"/>
        <w:b w:val="0"/>
        <w:i w:val="0"/>
        <w:sz w:val="21"/>
      </w:rPr>
    </w:lvl>
    <w:lvl w:ilvl="4" w:tentative="0">
      <w:start w:val="1"/>
      <w:numFmt w:val="decimal"/>
      <w:pStyle w:val="205"/>
      <w:suff w:val="nothing"/>
      <w:lvlText w:val="%10.%2.%3.%4.%5 "/>
      <w:lvlJc w:val="left"/>
      <w:pPr>
        <w:ind w:left="0" w:firstLine="0"/>
      </w:pPr>
      <w:rPr>
        <w:rFonts w:hint="eastAsia" w:ascii="黑体" w:eastAsia="黑体" w:hAnsiTheme="minorHAnsi"/>
        <w:b w:val="0"/>
        <w:i w:val="0"/>
        <w:sz w:val="21"/>
      </w:rPr>
    </w:lvl>
    <w:lvl w:ilvl="5" w:tentative="0">
      <w:start w:val="1"/>
      <w:numFmt w:val="decimal"/>
      <w:pStyle w:val="206"/>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5">
    <w:nsid w:val="0AE367E9"/>
    <w:multiLevelType w:val="multilevel"/>
    <w:tmpl w:val="0AE367E9"/>
    <w:lvl w:ilvl="0" w:tentative="0">
      <w:start w:val="1"/>
      <w:numFmt w:val="none"/>
      <w:pStyle w:val="183"/>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6">
    <w:nsid w:val="0BDC1670"/>
    <w:multiLevelType w:val="multilevel"/>
    <w:tmpl w:val="0BDC1670"/>
    <w:lvl w:ilvl="0" w:tentative="0">
      <w:start w:val="1"/>
      <w:numFmt w:val="decimal"/>
      <w:pStyle w:val="69"/>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D051F45"/>
    <w:multiLevelType w:val="multilevel"/>
    <w:tmpl w:val="0D051F45"/>
    <w:lvl w:ilvl="0" w:tentative="0">
      <w:start w:val="1"/>
      <w:numFmt w:val="low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8">
    <w:nsid w:val="1A958EA0"/>
    <w:multiLevelType w:val="multilevel"/>
    <w:tmpl w:val="1A958EA0"/>
    <w:lvl w:ilvl="0" w:tentative="0">
      <w:start w:val="1"/>
      <w:numFmt w:val="none"/>
      <w:pStyle w:val="154"/>
      <w:suff w:val="nothing"/>
      <w:lvlText w:val="%1"/>
      <w:lvlJc w:val="left"/>
      <w:pPr>
        <w:ind w:left="0" w:firstLine="0"/>
      </w:pPr>
      <w:rPr>
        <w:rFonts w:hint="eastAsia"/>
      </w:rPr>
    </w:lvl>
    <w:lvl w:ilvl="1" w:tentative="0">
      <w:start w:val="1"/>
      <w:numFmt w:val="decimal"/>
      <w:pStyle w:val="106"/>
      <w:suff w:val="nothing"/>
      <w:lvlText w:val="%1%2　"/>
      <w:lvlJc w:val="left"/>
      <w:pPr>
        <w:ind w:left="0" w:firstLine="0"/>
      </w:pPr>
      <w:rPr>
        <w:rFonts w:hint="default" w:ascii="黑体" w:hAnsi="黑体" w:eastAsia="黑体" w:cs="黑体"/>
        <w:b w:val="0"/>
        <w:i w:val="0"/>
        <w:sz w:val="21"/>
      </w:rPr>
    </w:lvl>
    <w:lvl w:ilvl="2" w:tentative="0">
      <w:start w:val="1"/>
      <w:numFmt w:val="decimal"/>
      <w:pStyle w:val="107"/>
      <w:suff w:val="nothing"/>
      <w:lvlText w:val="%1%2.%3　"/>
      <w:lvlJc w:val="left"/>
      <w:pPr>
        <w:ind w:left="0" w:firstLine="0"/>
      </w:pPr>
      <w:rPr>
        <w:rFonts w:hint="default" w:ascii="黑体" w:hAnsi="黑体" w:eastAsia="黑体" w:cs="黑体"/>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7"/>
      <w:suff w:val="nothing"/>
      <w:lvlText w:val="%1%2.%3.%4　"/>
      <w:lvlJc w:val="left"/>
      <w:pPr>
        <w:ind w:left="0" w:firstLine="0"/>
      </w:pPr>
      <w:rPr>
        <w:rFonts w:hint="eastAsia" w:ascii="黑体" w:eastAsia="黑体"/>
        <w:b w:val="0"/>
        <w:i w:val="0"/>
        <w:sz w:val="21"/>
      </w:rPr>
    </w:lvl>
    <w:lvl w:ilvl="4" w:tentative="0">
      <w:start w:val="1"/>
      <w:numFmt w:val="decimal"/>
      <w:pStyle w:val="96"/>
      <w:suff w:val="nothing"/>
      <w:lvlText w:val="%1%2.%3.%4.%5　"/>
      <w:lvlJc w:val="left"/>
      <w:pPr>
        <w:ind w:left="0" w:firstLine="0"/>
      </w:pPr>
      <w:rPr>
        <w:rFonts w:hint="eastAsia" w:ascii="黑体" w:eastAsia="黑体"/>
        <w:b w:val="0"/>
        <w:i w:val="0"/>
        <w:sz w:val="21"/>
      </w:rPr>
    </w:lvl>
    <w:lvl w:ilvl="5" w:tentative="0">
      <w:start w:val="1"/>
      <w:numFmt w:val="decimal"/>
      <w:pStyle w:val="100"/>
      <w:suff w:val="nothing"/>
      <w:lvlText w:val="%1%2.%3.%4.%5.%6　"/>
      <w:lvlJc w:val="left"/>
      <w:pPr>
        <w:ind w:left="0" w:firstLine="0"/>
      </w:pPr>
      <w:rPr>
        <w:rFonts w:hint="eastAsia" w:ascii="黑体" w:eastAsia="黑体"/>
        <w:b w:val="0"/>
        <w:i w:val="0"/>
        <w:sz w:val="21"/>
      </w:rPr>
    </w:lvl>
    <w:lvl w:ilvl="6" w:tentative="0">
      <w:start w:val="1"/>
      <w:numFmt w:val="decimal"/>
      <w:pStyle w:val="105"/>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9">
    <w:nsid w:val="1AD20F90"/>
    <w:multiLevelType w:val="multilevel"/>
    <w:tmpl w:val="1AD20F90"/>
    <w:lvl w:ilvl="0" w:tentative="0">
      <w:start w:val="1"/>
      <w:numFmt w:val="none"/>
      <w:pStyle w:val="112"/>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1AF15012"/>
    <w:multiLevelType w:val="multilevel"/>
    <w:tmpl w:val="1AF15012"/>
    <w:lvl w:ilvl="0" w:tentative="0">
      <w:start w:val="1"/>
      <w:numFmt w:val="upperLetter"/>
      <w:pStyle w:val="87"/>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1">
    <w:nsid w:val="1EAA1992"/>
    <w:multiLevelType w:val="multilevel"/>
    <w:tmpl w:val="1EAA1992"/>
    <w:lvl w:ilvl="0" w:tentative="0">
      <w:start w:val="1"/>
      <w:numFmt w:val="none"/>
      <w:pStyle w:val="94"/>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2">
    <w:nsid w:val="2C5917C3"/>
    <w:multiLevelType w:val="multilevel"/>
    <w:tmpl w:val="2C5917C3"/>
    <w:lvl w:ilvl="0" w:tentative="0">
      <w:start w:val="1"/>
      <w:numFmt w:val="none"/>
      <w:pStyle w:val="134"/>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9"/>
      <w:lvlText w:val=""/>
      <w:lvlJc w:val="left"/>
      <w:pPr>
        <w:ind w:left="851" w:hanging="431"/>
      </w:pPr>
      <w:rPr>
        <w:rFonts w:hint="default" w:ascii="Symbol" w:hAnsi="Symbol"/>
        <w:sz w:val="21"/>
      </w:rPr>
    </w:lvl>
    <w:lvl w:ilvl="2" w:tentative="0">
      <w:start w:val="1"/>
      <w:numFmt w:val="bullet"/>
      <w:pStyle w:val="174"/>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3">
    <w:nsid w:val="32F04FB2"/>
    <w:multiLevelType w:val="multilevel"/>
    <w:tmpl w:val="32F04FB2"/>
    <w:lvl w:ilvl="0" w:tentative="0">
      <w:start w:val="1"/>
      <w:numFmt w:val="lowerLetter"/>
      <w:pStyle w:val="103"/>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4">
    <w:nsid w:val="44C50F90"/>
    <w:multiLevelType w:val="multilevel"/>
    <w:tmpl w:val="44C50F90"/>
    <w:lvl w:ilvl="0" w:tentative="0">
      <w:start w:val="1"/>
      <w:numFmt w:val="lowerLetter"/>
      <w:pStyle w:val="176"/>
      <w:lvlText w:val="%1)"/>
      <w:lvlJc w:val="left"/>
      <w:pPr>
        <w:tabs>
          <w:tab w:val="left" w:pos="851"/>
        </w:tabs>
        <w:ind w:left="851" w:hanging="426"/>
      </w:pPr>
      <w:rPr>
        <w:rFonts w:hint="eastAsia" w:ascii="宋体" w:hAnsi="Times New Roman" w:eastAsia="宋体"/>
        <w:sz w:val="21"/>
      </w:rPr>
    </w:lvl>
    <w:lvl w:ilvl="1" w:tentative="0">
      <w:start w:val="1"/>
      <w:numFmt w:val="decimal"/>
      <w:pStyle w:val="111"/>
      <w:lvlText w:val="%2)"/>
      <w:lvlJc w:val="left"/>
      <w:pPr>
        <w:tabs>
          <w:tab w:val="left" w:pos="1276"/>
        </w:tabs>
        <w:ind w:left="1276" w:hanging="425"/>
      </w:pPr>
      <w:rPr>
        <w:rFonts w:hint="eastAsia" w:ascii="宋体" w:hAnsi="Times New Roman" w:eastAsia="宋体"/>
        <w:sz w:val="21"/>
      </w:rPr>
    </w:lvl>
    <w:lvl w:ilvl="2" w:tentative="0">
      <w:start w:val="1"/>
      <w:numFmt w:val="decimal"/>
      <w:pStyle w:val="119"/>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5">
    <w:nsid w:val="48802D1C"/>
    <w:multiLevelType w:val="multilevel"/>
    <w:tmpl w:val="48802D1C"/>
    <w:lvl w:ilvl="0" w:tentative="0">
      <w:start w:val="1"/>
      <w:numFmt w:val="upperLetter"/>
      <w:pStyle w:val="200"/>
      <w:lvlText w:val="%1"/>
      <w:lvlJc w:val="left"/>
      <w:pPr>
        <w:ind w:left="420" w:hanging="420"/>
      </w:pPr>
      <w:rPr>
        <w:rFonts w:hint="eastAsia"/>
      </w:rPr>
    </w:lvl>
    <w:lvl w:ilvl="1" w:tentative="0">
      <w:start w:val="1"/>
      <w:numFmt w:val="decimal"/>
      <w:pStyle w:val="85"/>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6">
    <w:nsid w:val="4B733A5F"/>
    <w:multiLevelType w:val="multilevel"/>
    <w:tmpl w:val="4B733A5F"/>
    <w:lvl w:ilvl="0" w:tentative="0">
      <w:start w:val="1"/>
      <w:numFmt w:val="decimal"/>
      <w:pStyle w:val="185"/>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7">
    <w:nsid w:val="4E5D0534"/>
    <w:multiLevelType w:val="multilevel"/>
    <w:tmpl w:val="4E5D0534"/>
    <w:lvl w:ilvl="0" w:tentative="0">
      <w:start w:val="1"/>
      <w:numFmt w:val="decimal"/>
      <w:pStyle w:val="118"/>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4632751"/>
    <w:multiLevelType w:val="multilevel"/>
    <w:tmpl w:val="54632751"/>
    <w:lvl w:ilvl="0" w:tentative="0">
      <w:start w:val="1"/>
      <w:numFmt w:val="none"/>
      <w:pStyle w:val="95"/>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9">
    <w:nsid w:val="557C2AF5"/>
    <w:multiLevelType w:val="multilevel"/>
    <w:tmpl w:val="557C2AF5"/>
    <w:lvl w:ilvl="0" w:tentative="0">
      <w:start w:val="1"/>
      <w:numFmt w:val="decimal"/>
      <w:pStyle w:val="116"/>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0">
    <w:nsid w:val="5603797C"/>
    <w:multiLevelType w:val="multilevel"/>
    <w:tmpl w:val="5603797C"/>
    <w:lvl w:ilvl="0" w:tentative="0">
      <w:start w:val="1"/>
      <w:numFmt w:val="upperLetter"/>
      <w:pStyle w:val="201"/>
      <w:suff w:val="space"/>
      <w:lvlText w:val="%1"/>
      <w:lvlJc w:val="left"/>
      <w:pPr>
        <w:ind w:left="425" w:hanging="425"/>
      </w:pPr>
      <w:rPr>
        <w:rFonts w:hint="eastAsia"/>
      </w:rPr>
    </w:lvl>
    <w:lvl w:ilvl="1" w:tentative="0">
      <w:start w:val="1"/>
      <w:numFmt w:val="decimal"/>
      <w:pStyle w:val="79"/>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1">
    <w:nsid w:val="564D2089"/>
    <w:multiLevelType w:val="multilevel"/>
    <w:tmpl w:val="564D2089"/>
    <w:lvl w:ilvl="0" w:tentative="0">
      <w:start w:val="1"/>
      <w:numFmt w:val="none"/>
      <w:pStyle w:val="113"/>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2">
    <w:nsid w:val="644622F9"/>
    <w:multiLevelType w:val="multilevel"/>
    <w:tmpl w:val="644622F9"/>
    <w:lvl w:ilvl="0" w:tentative="0">
      <w:start w:val="1"/>
      <w:numFmt w:val="upp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3">
    <w:nsid w:val="646260FA"/>
    <w:multiLevelType w:val="multilevel"/>
    <w:tmpl w:val="646260FA"/>
    <w:lvl w:ilvl="0" w:tentative="0">
      <w:start w:val="1"/>
      <w:numFmt w:val="decimal"/>
      <w:pStyle w:val="114"/>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4">
    <w:nsid w:val="654A26C9"/>
    <w:multiLevelType w:val="multilevel"/>
    <w:tmpl w:val="654A26C9"/>
    <w:lvl w:ilvl="0" w:tentative="0">
      <w:start w:val="1"/>
      <w:numFmt w:val="none"/>
      <w:pStyle w:val="191"/>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5">
    <w:nsid w:val="657D3FBC"/>
    <w:multiLevelType w:val="multilevel"/>
    <w:tmpl w:val="657D3FBC"/>
    <w:lvl w:ilvl="0" w:tentative="0">
      <w:start w:val="1"/>
      <w:numFmt w:val="upperLetter"/>
      <w:pStyle w:val="78"/>
      <w:suff w:val="nothing"/>
      <w:lvlText w:val="附录%1"/>
      <w:lvlJc w:val="left"/>
      <w:pPr>
        <w:ind w:left="0" w:firstLine="0"/>
      </w:pPr>
      <w:rPr>
        <w:rFonts w:hint="eastAsia"/>
        <w:spacing w:val="100"/>
      </w:rPr>
    </w:lvl>
    <w:lvl w:ilvl="1" w:tentative="0">
      <w:start w:val="1"/>
      <w:numFmt w:val="decimal"/>
      <w:pStyle w:val="80"/>
      <w:suff w:val="nothing"/>
      <w:lvlText w:val="%1.%2　"/>
      <w:lvlJc w:val="left"/>
      <w:pPr>
        <w:ind w:left="0" w:firstLine="0"/>
      </w:pPr>
      <w:rPr>
        <w:rFonts w:hint="eastAsia" w:ascii="黑体" w:eastAsia="黑体"/>
        <w:b w:val="0"/>
        <w:i w:val="0"/>
        <w:sz w:val="21"/>
      </w:rPr>
    </w:lvl>
    <w:lvl w:ilvl="2" w:tentative="0">
      <w:start w:val="1"/>
      <w:numFmt w:val="decimal"/>
      <w:pStyle w:val="81"/>
      <w:suff w:val="nothing"/>
      <w:lvlText w:val="%1.%2.%3　"/>
      <w:lvlJc w:val="left"/>
      <w:pPr>
        <w:ind w:left="0" w:firstLine="0"/>
      </w:pPr>
      <w:rPr>
        <w:rFonts w:hint="eastAsia" w:ascii="黑体" w:eastAsia="黑体"/>
        <w:b w:val="0"/>
        <w:i w:val="0"/>
        <w:sz w:val="21"/>
      </w:rPr>
    </w:lvl>
    <w:lvl w:ilvl="3" w:tentative="0">
      <w:start w:val="1"/>
      <w:numFmt w:val="decimal"/>
      <w:pStyle w:val="83"/>
      <w:suff w:val="nothing"/>
      <w:lvlText w:val="%1.%2.%3.%4　"/>
      <w:lvlJc w:val="left"/>
      <w:pPr>
        <w:ind w:left="0" w:firstLine="0"/>
      </w:pPr>
      <w:rPr>
        <w:rFonts w:hint="eastAsia" w:ascii="黑体" w:eastAsia="黑体"/>
        <w:b w:val="0"/>
        <w:i w:val="0"/>
        <w:sz w:val="21"/>
      </w:rPr>
    </w:lvl>
    <w:lvl w:ilvl="4" w:tentative="0">
      <w:start w:val="1"/>
      <w:numFmt w:val="decimal"/>
      <w:pStyle w:val="84"/>
      <w:suff w:val="nothing"/>
      <w:lvlText w:val="%1.%2.%3.%4.%5　"/>
      <w:lvlJc w:val="left"/>
      <w:pPr>
        <w:ind w:left="0" w:firstLine="0"/>
      </w:pPr>
      <w:rPr>
        <w:rFonts w:hint="eastAsia" w:ascii="黑体" w:eastAsia="黑体"/>
        <w:b w:val="0"/>
        <w:i w:val="0"/>
        <w:sz w:val="21"/>
      </w:rPr>
    </w:lvl>
    <w:lvl w:ilvl="5" w:tentative="0">
      <w:start w:val="1"/>
      <w:numFmt w:val="decimal"/>
      <w:pStyle w:val="86"/>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6">
    <w:nsid w:val="69506ABF"/>
    <w:multiLevelType w:val="multilevel"/>
    <w:tmpl w:val="69506ABF"/>
    <w:lvl w:ilvl="0" w:tentative="0">
      <w:start w:val="1"/>
      <w:numFmt w:val="bullet"/>
      <w:pStyle w:val="190"/>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7">
    <w:nsid w:val="6CA41985"/>
    <w:multiLevelType w:val="multilevel"/>
    <w:tmpl w:val="6CA41985"/>
    <w:lvl w:ilvl="0" w:tentative="0">
      <w:start w:val="1"/>
      <w:numFmt w:val="decimal"/>
      <w:pStyle w:val="99"/>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8">
    <w:nsid w:val="6CE42AC1"/>
    <w:multiLevelType w:val="multilevel"/>
    <w:tmpl w:val="6CE42AC1"/>
    <w:lvl w:ilvl="0" w:tentative="0">
      <w:start w:val="1"/>
      <w:numFmt w:val="lowerLetter"/>
      <w:pStyle w:val="175"/>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6DBF04F4"/>
    <w:multiLevelType w:val="multilevel"/>
    <w:tmpl w:val="6DBF04F4"/>
    <w:lvl w:ilvl="0" w:tentative="0">
      <w:start w:val="1"/>
      <w:numFmt w:val="none"/>
      <w:pStyle w:val="181"/>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7"/>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1"/>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8"/>
  </w:num>
  <w:num w:numId="3">
    <w:abstractNumId w:val="6"/>
  </w:num>
  <w:num w:numId="4">
    <w:abstractNumId w:val="25"/>
  </w:num>
  <w:num w:numId="5">
    <w:abstractNumId w:val="20"/>
  </w:num>
  <w:num w:numId="6">
    <w:abstractNumId w:val="15"/>
  </w:num>
  <w:num w:numId="7">
    <w:abstractNumId w:val="10"/>
  </w:num>
  <w:num w:numId="8">
    <w:abstractNumId w:val="4"/>
  </w:num>
  <w:num w:numId="9">
    <w:abstractNumId w:val="11"/>
  </w:num>
  <w:num w:numId="10">
    <w:abstractNumId w:val="18"/>
  </w:num>
  <w:num w:numId="11">
    <w:abstractNumId w:val="27"/>
  </w:num>
  <w:num w:numId="12">
    <w:abstractNumId w:val="13"/>
  </w:num>
  <w:num w:numId="13">
    <w:abstractNumId w:val="14"/>
  </w:num>
  <w:num w:numId="14">
    <w:abstractNumId w:val="9"/>
  </w:num>
  <w:num w:numId="15">
    <w:abstractNumId w:val="21"/>
  </w:num>
  <w:num w:numId="16">
    <w:abstractNumId w:val="23"/>
  </w:num>
  <w:num w:numId="17">
    <w:abstractNumId w:val="19"/>
  </w:num>
  <w:num w:numId="18">
    <w:abstractNumId w:val="30"/>
  </w:num>
  <w:num w:numId="19">
    <w:abstractNumId w:val="17"/>
  </w:num>
  <w:num w:numId="20">
    <w:abstractNumId w:val="2"/>
  </w:num>
  <w:num w:numId="21">
    <w:abstractNumId w:val="12"/>
  </w:num>
  <w:num w:numId="22">
    <w:abstractNumId w:val="31"/>
  </w:num>
  <w:num w:numId="23">
    <w:abstractNumId w:val="22"/>
  </w:num>
  <w:num w:numId="24">
    <w:abstractNumId w:val="7"/>
  </w:num>
  <w:num w:numId="25">
    <w:abstractNumId w:val="28"/>
  </w:num>
  <w:num w:numId="26">
    <w:abstractNumId w:val="29"/>
  </w:num>
  <w:num w:numId="27">
    <w:abstractNumId w:val="3"/>
  </w:num>
  <w:num w:numId="28">
    <w:abstractNumId w:val="5"/>
  </w:num>
  <w:num w:numId="29">
    <w:abstractNumId w:val="16"/>
  </w:num>
  <w:num w:numId="30">
    <w:abstractNumId w:val="26"/>
  </w:num>
  <w:num w:numId="31">
    <w:abstractNumId w:val="24"/>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attachedTemplate r:id="rId1"/>
  <w:documentProtection w:edit="forms"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IyOWM5NzdhN2FmN2ZiMWYxODhiOTQwOGU3MjEwNWMifQ=="/>
  </w:docVars>
  <w:rsids>
    <w:rsidRoot w:val="00246492"/>
    <w:rsid w:val="0000040A"/>
    <w:rsid w:val="00000A94"/>
    <w:rsid w:val="00001972"/>
    <w:rsid w:val="00001D9A"/>
    <w:rsid w:val="0000790D"/>
    <w:rsid w:val="00007B3A"/>
    <w:rsid w:val="000107E0"/>
    <w:rsid w:val="00011FDE"/>
    <w:rsid w:val="00012FFD"/>
    <w:rsid w:val="00014162"/>
    <w:rsid w:val="00014340"/>
    <w:rsid w:val="00016A9C"/>
    <w:rsid w:val="00022184"/>
    <w:rsid w:val="00022762"/>
    <w:rsid w:val="000238E0"/>
    <w:rsid w:val="000249DB"/>
    <w:rsid w:val="0002548B"/>
    <w:rsid w:val="0002595E"/>
    <w:rsid w:val="000303C3"/>
    <w:rsid w:val="00032AE2"/>
    <w:rsid w:val="000331D3"/>
    <w:rsid w:val="000346A5"/>
    <w:rsid w:val="000359C3"/>
    <w:rsid w:val="00035A7D"/>
    <w:rsid w:val="0004249A"/>
    <w:rsid w:val="00042BAC"/>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4603"/>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5FE6"/>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41114"/>
    <w:rsid w:val="00142969"/>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257E"/>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4EB"/>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9CD"/>
    <w:rsid w:val="00202AA4"/>
    <w:rsid w:val="002031F7"/>
    <w:rsid w:val="002040E6"/>
    <w:rsid w:val="0020527B"/>
    <w:rsid w:val="002055CE"/>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492"/>
    <w:rsid w:val="0024666E"/>
    <w:rsid w:val="00247F52"/>
    <w:rsid w:val="00250B25"/>
    <w:rsid w:val="00250BBE"/>
    <w:rsid w:val="002515C2"/>
    <w:rsid w:val="0025194F"/>
    <w:rsid w:val="00254AAE"/>
    <w:rsid w:val="0026148A"/>
    <w:rsid w:val="00262696"/>
    <w:rsid w:val="00263D25"/>
    <w:rsid w:val="002643C3"/>
    <w:rsid w:val="00264A0C"/>
    <w:rsid w:val="00266EEB"/>
    <w:rsid w:val="00267EF4"/>
    <w:rsid w:val="00270CB8"/>
    <w:rsid w:val="00272B08"/>
    <w:rsid w:val="002819D0"/>
    <w:rsid w:val="00281BB8"/>
    <w:rsid w:val="00281E9E"/>
    <w:rsid w:val="00282405"/>
    <w:rsid w:val="00285170"/>
    <w:rsid w:val="002852FA"/>
    <w:rsid w:val="00285361"/>
    <w:rsid w:val="00292D60"/>
    <w:rsid w:val="00294D34"/>
    <w:rsid w:val="00294E3B"/>
    <w:rsid w:val="00296193"/>
    <w:rsid w:val="00296C66"/>
    <w:rsid w:val="00296EBE"/>
    <w:rsid w:val="002974E3"/>
    <w:rsid w:val="002A084B"/>
    <w:rsid w:val="002A1260"/>
    <w:rsid w:val="002A1589"/>
    <w:rsid w:val="002A1608"/>
    <w:rsid w:val="002A2219"/>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0846"/>
    <w:rsid w:val="002D42B5"/>
    <w:rsid w:val="002D4F1A"/>
    <w:rsid w:val="002D6EC6"/>
    <w:rsid w:val="002D79AC"/>
    <w:rsid w:val="002E039D"/>
    <w:rsid w:val="002E4D5A"/>
    <w:rsid w:val="002E6326"/>
    <w:rsid w:val="002F30E0"/>
    <w:rsid w:val="002F35E4"/>
    <w:rsid w:val="002F3730"/>
    <w:rsid w:val="002F376B"/>
    <w:rsid w:val="002F38E1"/>
    <w:rsid w:val="002F76CB"/>
    <w:rsid w:val="002F7AF6"/>
    <w:rsid w:val="00300E63"/>
    <w:rsid w:val="00302F5F"/>
    <w:rsid w:val="0030441D"/>
    <w:rsid w:val="00306063"/>
    <w:rsid w:val="003104B4"/>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86D"/>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66"/>
    <w:rsid w:val="003B09AD"/>
    <w:rsid w:val="003B13E4"/>
    <w:rsid w:val="003B1F18"/>
    <w:rsid w:val="003B5BF0"/>
    <w:rsid w:val="003B60BF"/>
    <w:rsid w:val="003B6BE3"/>
    <w:rsid w:val="003C010C"/>
    <w:rsid w:val="003C0A6C"/>
    <w:rsid w:val="003C14F8"/>
    <w:rsid w:val="003C5A43"/>
    <w:rsid w:val="003D035C"/>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21804"/>
    <w:rsid w:val="00432DAA"/>
    <w:rsid w:val="00434305"/>
    <w:rsid w:val="00435DF7"/>
    <w:rsid w:val="0044083F"/>
    <w:rsid w:val="00441AE7"/>
    <w:rsid w:val="00445574"/>
    <w:rsid w:val="004467FB"/>
    <w:rsid w:val="00450548"/>
    <w:rsid w:val="00452D6B"/>
    <w:rsid w:val="00454484"/>
    <w:rsid w:val="0045517B"/>
    <w:rsid w:val="00463B77"/>
    <w:rsid w:val="00463C7B"/>
    <w:rsid w:val="004644A6"/>
    <w:rsid w:val="004659BD"/>
    <w:rsid w:val="00470775"/>
    <w:rsid w:val="004746B1"/>
    <w:rsid w:val="0047583F"/>
    <w:rsid w:val="00475DE8"/>
    <w:rsid w:val="004803E2"/>
    <w:rsid w:val="00480664"/>
    <w:rsid w:val="00481C44"/>
    <w:rsid w:val="00484936"/>
    <w:rsid w:val="00485C89"/>
    <w:rsid w:val="00486BE3"/>
    <w:rsid w:val="004905E4"/>
    <w:rsid w:val="00490A89"/>
    <w:rsid w:val="00490AB4"/>
    <w:rsid w:val="00492521"/>
    <w:rsid w:val="00492F02"/>
    <w:rsid w:val="004939AE"/>
    <w:rsid w:val="004A12DF"/>
    <w:rsid w:val="004A1BA8"/>
    <w:rsid w:val="004A4B57"/>
    <w:rsid w:val="004A63FA"/>
    <w:rsid w:val="004A69DF"/>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4D9F"/>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2E37"/>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46E9"/>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9ED"/>
    <w:rsid w:val="006015CE"/>
    <w:rsid w:val="00604784"/>
    <w:rsid w:val="00606419"/>
    <w:rsid w:val="00607D29"/>
    <w:rsid w:val="006106BD"/>
    <w:rsid w:val="00612952"/>
    <w:rsid w:val="00614CC1"/>
    <w:rsid w:val="00615A9D"/>
    <w:rsid w:val="00617387"/>
    <w:rsid w:val="006205D6"/>
    <w:rsid w:val="006252D8"/>
    <w:rsid w:val="006259BC"/>
    <w:rsid w:val="0062636B"/>
    <w:rsid w:val="00632182"/>
    <w:rsid w:val="00632AE0"/>
    <w:rsid w:val="00633C17"/>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3868"/>
    <w:rsid w:val="006770F4"/>
    <w:rsid w:val="00677A84"/>
    <w:rsid w:val="0068026D"/>
    <w:rsid w:val="00680A27"/>
    <w:rsid w:val="006816A4"/>
    <w:rsid w:val="006819B8"/>
    <w:rsid w:val="006840A6"/>
    <w:rsid w:val="006850CD"/>
    <w:rsid w:val="00685AAB"/>
    <w:rsid w:val="006863A1"/>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327C"/>
    <w:rsid w:val="006F6284"/>
    <w:rsid w:val="007002C5"/>
    <w:rsid w:val="00704387"/>
    <w:rsid w:val="00707669"/>
    <w:rsid w:val="00711CBA"/>
    <w:rsid w:val="00711FB5"/>
    <w:rsid w:val="00712A01"/>
    <w:rsid w:val="00714F58"/>
    <w:rsid w:val="00722FBF"/>
    <w:rsid w:val="00722FC2"/>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3E7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6F7B"/>
    <w:rsid w:val="007B7453"/>
    <w:rsid w:val="007C2D89"/>
    <w:rsid w:val="007C4593"/>
    <w:rsid w:val="007C5309"/>
    <w:rsid w:val="007C6069"/>
    <w:rsid w:val="007D06C4"/>
    <w:rsid w:val="007D1352"/>
    <w:rsid w:val="007D1B81"/>
    <w:rsid w:val="007D2508"/>
    <w:rsid w:val="007D346A"/>
    <w:rsid w:val="007D6518"/>
    <w:rsid w:val="007D76BD"/>
    <w:rsid w:val="007E0BF1"/>
    <w:rsid w:val="007F0ED8"/>
    <w:rsid w:val="007F0F63"/>
    <w:rsid w:val="007F6ECF"/>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5DFD"/>
    <w:rsid w:val="008269DD"/>
    <w:rsid w:val="00830621"/>
    <w:rsid w:val="0083348C"/>
    <w:rsid w:val="008373D3"/>
    <w:rsid w:val="00840617"/>
    <w:rsid w:val="00840F84"/>
    <w:rsid w:val="00842A47"/>
    <w:rsid w:val="00843C13"/>
    <w:rsid w:val="008454F8"/>
    <w:rsid w:val="0085173A"/>
    <w:rsid w:val="008560D7"/>
    <w:rsid w:val="008603CE"/>
    <w:rsid w:val="008620FC"/>
    <w:rsid w:val="008627A5"/>
    <w:rsid w:val="00863E05"/>
    <w:rsid w:val="00865ACA"/>
    <w:rsid w:val="00865D28"/>
    <w:rsid w:val="00865F85"/>
    <w:rsid w:val="00867C10"/>
    <w:rsid w:val="00870439"/>
    <w:rsid w:val="00870DA1"/>
    <w:rsid w:val="00880D0B"/>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27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0DAD"/>
    <w:rsid w:val="008F17A3"/>
    <w:rsid w:val="008F1ED3"/>
    <w:rsid w:val="008F4C29"/>
    <w:rsid w:val="008F70BD"/>
    <w:rsid w:val="008F788F"/>
    <w:rsid w:val="008F7EA2"/>
    <w:rsid w:val="00902722"/>
    <w:rsid w:val="009027BC"/>
    <w:rsid w:val="00904434"/>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E0014"/>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4066"/>
    <w:rsid w:val="00A345B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3B8F"/>
    <w:rsid w:val="00A648CD"/>
    <w:rsid w:val="00A650C4"/>
    <w:rsid w:val="00A6537A"/>
    <w:rsid w:val="00A67866"/>
    <w:rsid w:val="00A70B07"/>
    <w:rsid w:val="00A723F8"/>
    <w:rsid w:val="00A76EC6"/>
    <w:rsid w:val="00A77CCB"/>
    <w:rsid w:val="00A83D8D"/>
    <w:rsid w:val="00A8446B"/>
    <w:rsid w:val="00A8473F"/>
    <w:rsid w:val="00A862D6"/>
    <w:rsid w:val="00A8715E"/>
    <w:rsid w:val="00A9295B"/>
    <w:rsid w:val="00A93B09"/>
    <w:rsid w:val="00A952D7"/>
    <w:rsid w:val="00A963F7"/>
    <w:rsid w:val="00A96AD8"/>
    <w:rsid w:val="00AA052C"/>
    <w:rsid w:val="00AA063B"/>
    <w:rsid w:val="00AA1E45"/>
    <w:rsid w:val="00AA4286"/>
    <w:rsid w:val="00AA456B"/>
    <w:rsid w:val="00AA57F5"/>
    <w:rsid w:val="00AA672E"/>
    <w:rsid w:val="00AA6EC9"/>
    <w:rsid w:val="00AB0AED"/>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7265"/>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0658"/>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AF"/>
    <w:rsid w:val="00BD5AD2"/>
    <w:rsid w:val="00BE22F3"/>
    <w:rsid w:val="00BE5B52"/>
    <w:rsid w:val="00BE7B8D"/>
    <w:rsid w:val="00BF0993"/>
    <w:rsid w:val="00BF10A9"/>
    <w:rsid w:val="00BF1703"/>
    <w:rsid w:val="00BF231C"/>
    <w:rsid w:val="00BF51E5"/>
    <w:rsid w:val="00BF74A6"/>
    <w:rsid w:val="00C013AD"/>
    <w:rsid w:val="00C04904"/>
    <w:rsid w:val="00C05698"/>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56030"/>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B622A"/>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1764C"/>
    <w:rsid w:val="00D20737"/>
    <w:rsid w:val="00D21E81"/>
    <w:rsid w:val="00D223DE"/>
    <w:rsid w:val="00D23B14"/>
    <w:rsid w:val="00D25E37"/>
    <w:rsid w:val="00D2661A"/>
    <w:rsid w:val="00D27582"/>
    <w:rsid w:val="00D27EC4"/>
    <w:rsid w:val="00D32719"/>
    <w:rsid w:val="00D33333"/>
    <w:rsid w:val="00D352A2"/>
    <w:rsid w:val="00D36899"/>
    <w:rsid w:val="00D4162B"/>
    <w:rsid w:val="00D4514F"/>
    <w:rsid w:val="00D451E2"/>
    <w:rsid w:val="00D451FB"/>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C63AD"/>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1ADB"/>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3A9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23E"/>
    <w:rsid w:val="00F06D37"/>
    <w:rsid w:val="00F07B9D"/>
    <w:rsid w:val="00F11586"/>
    <w:rsid w:val="00F1183B"/>
    <w:rsid w:val="00F11C9F"/>
    <w:rsid w:val="00F12263"/>
    <w:rsid w:val="00F1409D"/>
    <w:rsid w:val="00F14214"/>
    <w:rsid w:val="00F154E8"/>
    <w:rsid w:val="00F157A9"/>
    <w:rsid w:val="00F25BB6"/>
    <w:rsid w:val="00F26B7E"/>
    <w:rsid w:val="00F27A3B"/>
    <w:rsid w:val="00F33817"/>
    <w:rsid w:val="00F340AE"/>
    <w:rsid w:val="00F420D5"/>
    <w:rsid w:val="00F451EA"/>
    <w:rsid w:val="00F45447"/>
    <w:rsid w:val="00F456C6"/>
    <w:rsid w:val="00F4577B"/>
    <w:rsid w:val="00F46496"/>
    <w:rsid w:val="00F474D0"/>
    <w:rsid w:val="00F50179"/>
    <w:rsid w:val="00F515EE"/>
    <w:rsid w:val="00F54EB9"/>
    <w:rsid w:val="00F56511"/>
    <w:rsid w:val="00F6194E"/>
    <w:rsid w:val="00F623AC"/>
    <w:rsid w:val="00F63C95"/>
    <w:rsid w:val="00F6412A"/>
    <w:rsid w:val="00F65893"/>
    <w:rsid w:val="00F66A4A"/>
    <w:rsid w:val="00F71E22"/>
    <w:rsid w:val="00F72142"/>
    <w:rsid w:val="00F72AE7"/>
    <w:rsid w:val="00F833BA"/>
    <w:rsid w:val="00F84FD0"/>
    <w:rsid w:val="00F859A8"/>
    <w:rsid w:val="00F86D87"/>
    <w:rsid w:val="00F9108B"/>
    <w:rsid w:val="00F91349"/>
    <w:rsid w:val="00F93A8A"/>
    <w:rsid w:val="00F94A76"/>
    <w:rsid w:val="00F95248"/>
    <w:rsid w:val="00F956A9"/>
    <w:rsid w:val="00F963ED"/>
    <w:rsid w:val="00F966CF"/>
    <w:rsid w:val="00F96CAE"/>
    <w:rsid w:val="00F97C99"/>
    <w:rsid w:val="00FA662D"/>
    <w:rsid w:val="00FA73B1"/>
    <w:rsid w:val="00FB0CB9"/>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AE2"/>
    <w:rsid w:val="00FF5B99"/>
    <w:rsid w:val="00FF730C"/>
    <w:rsid w:val="00FF73F4"/>
    <w:rsid w:val="00FF7CE4"/>
    <w:rsid w:val="00FF7E39"/>
    <w:rsid w:val="0107362F"/>
    <w:rsid w:val="016025FC"/>
    <w:rsid w:val="01E43206"/>
    <w:rsid w:val="04F52194"/>
    <w:rsid w:val="05B3D8D3"/>
    <w:rsid w:val="0672056D"/>
    <w:rsid w:val="078B414B"/>
    <w:rsid w:val="07A70F85"/>
    <w:rsid w:val="099F28A4"/>
    <w:rsid w:val="0B141B22"/>
    <w:rsid w:val="0C9642DE"/>
    <w:rsid w:val="0D6668E4"/>
    <w:rsid w:val="0D930BA4"/>
    <w:rsid w:val="0DA95627"/>
    <w:rsid w:val="0E9F1B63"/>
    <w:rsid w:val="0EE310B2"/>
    <w:rsid w:val="0FA17008"/>
    <w:rsid w:val="0FB5DF50"/>
    <w:rsid w:val="1149506D"/>
    <w:rsid w:val="1188272D"/>
    <w:rsid w:val="118A27CA"/>
    <w:rsid w:val="130523D4"/>
    <w:rsid w:val="141146F6"/>
    <w:rsid w:val="157306F8"/>
    <w:rsid w:val="16F72CD1"/>
    <w:rsid w:val="17BE5613"/>
    <w:rsid w:val="17FF29F7"/>
    <w:rsid w:val="18272BE6"/>
    <w:rsid w:val="1A5637F4"/>
    <w:rsid w:val="1A6A25CD"/>
    <w:rsid w:val="1ABE22CB"/>
    <w:rsid w:val="1B822C7E"/>
    <w:rsid w:val="1E6E9B3E"/>
    <w:rsid w:val="1F550755"/>
    <w:rsid w:val="1F66362A"/>
    <w:rsid w:val="20CC33B3"/>
    <w:rsid w:val="20E03E24"/>
    <w:rsid w:val="21BD3393"/>
    <w:rsid w:val="21DE3356"/>
    <w:rsid w:val="22145011"/>
    <w:rsid w:val="271E423C"/>
    <w:rsid w:val="27726F00"/>
    <w:rsid w:val="279D32CB"/>
    <w:rsid w:val="284A0FF5"/>
    <w:rsid w:val="293D5D1E"/>
    <w:rsid w:val="2C3F712F"/>
    <w:rsid w:val="2FFF2A41"/>
    <w:rsid w:val="319B73C0"/>
    <w:rsid w:val="3372C14B"/>
    <w:rsid w:val="33997113"/>
    <w:rsid w:val="33CBE927"/>
    <w:rsid w:val="33E07FDF"/>
    <w:rsid w:val="35825305"/>
    <w:rsid w:val="37B704C1"/>
    <w:rsid w:val="37BF8F36"/>
    <w:rsid w:val="37F9FC2D"/>
    <w:rsid w:val="3A58634C"/>
    <w:rsid w:val="3A8E3568"/>
    <w:rsid w:val="3AB03D58"/>
    <w:rsid w:val="3ABFD13A"/>
    <w:rsid w:val="3B393BB3"/>
    <w:rsid w:val="3B7F5ADC"/>
    <w:rsid w:val="3BF673DF"/>
    <w:rsid w:val="3C5C5193"/>
    <w:rsid w:val="3DDFBA5D"/>
    <w:rsid w:val="3DF727D1"/>
    <w:rsid w:val="3E3B007D"/>
    <w:rsid w:val="3E7BD67A"/>
    <w:rsid w:val="3E7F634C"/>
    <w:rsid w:val="3EFFB0DC"/>
    <w:rsid w:val="3F3029C4"/>
    <w:rsid w:val="3F9757AB"/>
    <w:rsid w:val="3FBA32DC"/>
    <w:rsid w:val="3FBF3B31"/>
    <w:rsid w:val="3FD62601"/>
    <w:rsid w:val="3FDF263C"/>
    <w:rsid w:val="40F85AFF"/>
    <w:rsid w:val="41E576AF"/>
    <w:rsid w:val="41F775A2"/>
    <w:rsid w:val="45405035"/>
    <w:rsid w:val="45F66658"/>
    <w:rsid w:val="462B26AD"/>
    <w:rsid w:val="46652D39"/>
    <w:rsid w:val="4732270F"/>
    <w:rsid w:val="48F57338"/>
    <w:rsid w:val="4A9D9131"/>
    <w:rsid w:val="4BB23021"/>
    <w:rsid w:val="4D944048"/>
    <w:rsid w:val="4DE70A87"/>
    <w:rsid w:val="4E6FE59B"/>
    <w:rsid w:val="50045AFA"/>
    <w:rsid w:val="512D4769"/>
    <w:rsid w:val="53A06AC4"/>
    <w:rsid w:val="54614638"/>
    <w:rsid w:val="54AB7C21"/>
    <w:rsid w:val="555D24A6"/>
    <w:rsid w:val="55BFCB63"/>
    <w:rsid w:val="56AB528F"/>
    <w:rsid w:val="57FF9908"/>
    <w:rsid w:val="581D341E"/>
    <w:rsid w:val="58226EF1"/>
    <w:rsid w:val="585F6E53"/>
    <w:rsid w:val="59AE047E"/>
    <w:rsid w:val="5B15697F"/>
    <w:rsid w:val="5D2508DD"/>
    <w:rsid w:val="5D9B3CDD"/>
    <w:rsid w:val="5DE11544"/>
    <w:rsid w:val="5E575103"/>
    <w:rsid w:val="5EA44A4C"/>
    <w:rsid w:val="5EF75622"/>
    <w:rsid w:val="5F75CA3B"/>
    <w:rsid w:val="5F9F761F"/>
    <w:rsid w:val="5FF97FD7"/>
    <w:rsid w:val="60352C65"/>
    <w:rsid w:val="604D4523"/>
    <w:rsid w:val="60B87F19"/>
    <w:rsid w:val="62173786"/>
    <w:rsid w:val="6239194F"/>
    <w:rsid w:val="625E79E8"/>
    <w:rsid w:val="6416243F"/>
    <w:rsid w:val="65A970E5"/>
    <w:rsid w:val="688D7AC5"/>
    <w:rsid w:val="68AD09A1"/>
    <w:rsid w:val="6B026D85"/>
    <w:rsid w:val="6B0E7DE3"/>
    <w:rsid w:val="6B3D228C"/>
    <w:rsid w:val="6B8925DD"/>
    <w:rsid w:val="6BBFD52B"/>
    <w:rsid w:val="6DFF441E"/>
    <w:rsid w:val="6F104E5C"/>
    <w:rsid w:val="6FF571C5"/>
    <w:rsid w:val="6FF5A368"/>
    <w:rsid w:val="6FFB66CC"/>
    <w:rsid w:val="70162734"/>
    <w:rsid w:val="703A15E8"/>
    <w:rsid w:val="70A93734"/>
    <w:rsid w:val="717D181D"/>
    <w:rsid w:val="71936716"/>
    <w:rsid w:val="722D1C75"/>
    <w:rsid w:val="746565D3"/>
    <w:rsid w:val="75484ADB"/>
    <w:rsid w:val="75994786"/>
    <w:rsid w:val="76094AFA"/>
    <w:rsid w:val="76F4653C"/>
    <w:rsid w:val="7721127E"/>
    <w:rsid w:val="777F5BFE"/>
    <w:rsid w:val="779771F0"/>
    <w:rsid w:val="77D947F7"/>
    <w:rsid w:val="77FF4CCE"/>
    <w:rsid w:val="7872306D"/>
    <w:rsid w:val="793B814E"/>
    <w:rsid w:val="79A436FA"/>
    <w:rsid w:val="7A39581B"/>
    <w:rsid w:val="7B6D2FD1"/>
    <w:rsid w:val="7B803D95"/>
    <w:rsid w:val="7BDF6F0F"/>
    <w:rsid w:val="7BFF9EC7"/>
    <w:rsid w:val="7CD1D28D"/>
    <w:rsid w:val="7CDFEFC4"/>
    <w:rsid w:val="7D216CAE"/>
    <w:rsid w:val="7D2C2AAE"/>
    <w:rsid w:val="7DB754FF"/>
    <w:rsid w:val="7EBB0284"/>
    <w:rsid w:val="7EBF4D46"/>
    <w:rsid w:val="7EDE4057"/>
    <w:rsid w:val="7EF94903"/>
    <w:rsid w:val="7F7A7D57"/>
    <w:rsid w:val="7F7D28E3"/>
    <w:rsid w:val="7F7F1C95"/>
    <w:rsid w:val="7F9EF7E3"/>
    <w:rsid w:val="7FB496CD"/>
    <w:rsid w:val="7FBFA017"/>
    <w:rsid w:val="7FCF9C9D"/>
    <w:rsid w:val="7FDF14C4"/>
    <w:rsid w:val="7FFF0E97"/>
    <w:rsid w:val="7FFF4674"/>
    <w:rsid w:val="7FFF82F7"/>
    <w:rsid w:val="7FFFAEC2"/>
    <w:rsid w:val="9EF6A70A"/>
    <w:rsid w:val="A75BA823"/>
    <w:rsid w:val="AD4F0FBA"/>
    <w:rsid w:val="AEFFDF18"/>
    <w:rsid w:val="AF7B54A3"/>
    <w:rsid w:val="AFBFCD32"/>
    <w:rsid w:val="B6FFB11C"/>
    <w:rsid w:val="B71794BB"/>
    <w:rsid w:val="B77DFC3F"/>
    <w:rsid w:val="BCF394FD"/>
    <w:rsid w:val="BFACF065"/>
    <w:rsid w:val="CF26F35D"/>
    <w:rsid w:val="DB7F407D"/>
    <w:rsid w:val="DBCEC5E3"/>
    <w:rsid w:val="DC76BC08"/>
    <w:rsid w:val="DEF7A28D"/>
    <w:rsid w:val="DFEEAC35"/>
    <w:rsid w:val="E4FFB445"/>
    <w:rsid w:val="EBB91BB4"/>
    <w:rsid w:val="EE9BD132"/>
    <w:rsid w:val="EFDF5D5D"/>
    <w:rsid w:val="EFFFF416"/>
    <w:rsid w:val="F33FBB55"/>
    <w:rsid w:val="F377A748"/>
    <w:rsid w:val="F5FB1C27"/>
    <w:rsid w:val="F69752FF"/>
    <w:rsid w:val="F7630E84"/>
    <w:rsid w:val="F77F4984"/>
    <w:rsid w:val="F7C4083C"/>
    <w:rsid w:val="F7EF7E58"/>
    <w:rsid w:val="F7FF821F"/>
    <w:rsid w:val="F82B65D5"/>
    <w:rsid w:val="F9FDF435"/>
    <w:rsid w:val="FBDF83CA"/>
    <w:rsid w:val="FBFF1EA0"/>
    <w:rsid w:val="FDEFBDCC"/>
    <w:rsid w:val="FDFF50DE"/>
    <w:rsid w:val="FEF31DAA"/>
    <w:rsid w:val="FEFEEBB0"/>
    <w:rsid w:val="FF53003C"/>
    <w:rsid w:val="FF5B924F"/>
    <w:rsid w:val="FFA87035"/>
    <w:rsid w:val="FFD3CAFD"/>
    <w:rsid w:val="FFDBADB0"/>
    <w:rsid w:val="FFDC48B6"/>
    <w:rsid w:val="FFEB9BA2"/>
    <w:rsid w:val="FFF32FF6"/>
    <w:rsid w:val="FFFD105B"/>
    <w:rsid w:val="FFFDB21D"/>
    <w:rsid w:val="FFFE45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link w:val="36"/>
    <w:qFormat/>
    <w:uiPriority w:val="0"/>
    <w:pPr>
      <w:keepNext/>
      <w:keepLines/>
      <w:spacing w:before="340" w:after="330" w:line="578" w:lineRule="auto"/>
      <w:outlineLvl w:val="0"/>
    </w:pPr>
    <w:rPr>
      <w:b/>
      <w:bCs/>
      <w:kern w:val="44"/>
      <w:sz w:val="44"/>
      <w:szCs w:val="44"/>
    </w:rPr>
  </w:style>
  <w:style w:type="paragraph" w:styleId="3">
    <w:name w:val="heading 2"/>
    <w:basedOn w:val="1"/>
    <w:link w:val="37"/>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8"/>
    <w:qFormat/>
    <w:uiPriority w:val="0"/>
    <w:pPr>
      <w:keepNext/>
      <w:keepLines/>
      <w:spacing w:before="260" w:after="260" w:line="416" w:lineRule="auto"/>
      <w:outlineLvl w:val="2"/>
    </w:pPr>
    <w:rPr>
      <w:b/>
      <w:bCs/>
      <w:sz w:val="32"/>
      <w:szCs w:val="32"/>
    </w:rPr>
  </w:style>
  <w:style w:type="paragraph" w:styleId="5">
    <w:name w:val="heading 4"/>
    <w:basedOn w:val="1"/>
    <w:next w:val="1"/>
    <w:link w:val="39"/>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0"/>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1"/>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2"/>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3"/>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4"/>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next w:val="1"/>
    <w:qFormat/>
    <w:uiPriority w:val="0"/>
    <w:pPr>
      <w:ind w:firstLine="420"/>
    </w:pPr>
  </w:style>
  <w:style w:type="paragraph" w:styleId="13">
    <w:name w:val="annotation text"/>
    <w:basedOn w:val="1"/>
    <w:semiHidden/>
    <w:unhideWhenUsed/>
    <w:qFormat/>
    <w:uiPriority w:val="99"/>
    <w:pPr>
      <w:jc w:val="left"/>
    </w:pPr>
  </w:style>
  <w:style w:type="paragraph" w:styleId="14">
    <w:name w:val="Body Text"/>
    <w:basedOn w:val="1"/>
    <w:next w:val="15"/>
    <w:link w:val="88"/>
    <w:qFormat/>
    <w:uiPriority w:val="0"/>
    <w:pPr>
      <w:spacing w:after="120"/>
    </w:pPr>
  </w:style>
  <w:style w:type="paragraph" w:styleId="15">
    <w:name w:val="Title"/>
    <w:basedOn w:val="1"/>
    <w:next w:val="1"/>
    <w:link w:val="50"/>
    <w:qFormat/>
    <w:uiPriority w:val="0"/>
    <w:pPr>
      <w:spacing w:before="240" w:after="60"/>
      <w:jc w:val="center"/>
      <w:outlineLvl w:val="0"/>
    </w:pPr>
    <w:rPr>
      <w:rFonts w:ascii="Arial" w:hAnsi="Arial" w:cs="Arial"/>
      <w:b/>
      <w:bCs/>
      <w:sz w:val="32"/>
      <w:szCs w:val="32"/>
    </w:rPr>
  </w:style>
  <w:style w:type="paragraph" w:styleId="16">
    <w:name w:val="toc 5"/>
    <w:basedOn w:val="1"/>
    <w:next w:val="1"/>
    <w:unhideWhenUsed/>
    <w:qFormat/>
    <w:uiPriority w:val="39"/>
    <w:pPr>
      <w:ind w:left="839"/>
    </w:pPr>
    <w:rPr>
      <w:rFonts w:ascii="宋体"/>
    </w:rPr>
  </w:style>
  <w:style w:type="paragraph" w:styleId="17">
    <w:name w:val="toc 3"/>
    <w:basedOn w:val="1"/>
    <w:next w:val="1"/>
    <w:unhideWhenUsed/>
    <w:qFormat/>
    <w:uiPriority w:val="39"/>
    <w:pPr>
      <w:spacing w:line="300" w:lineRule="exact"/>
      <w:ind w:left="420"/>
    </w:pPr>
    <w:rPr>
      <w:rFonts w:ascii="宋体"/>
    </w:rPr>
  </w:style>
  <w:style w:type="paragraph" w:styleId="18">
    <w:name w:val="Balloon Text"/>
    <w:basedOn w:val="1"/>
    <w:link w:val="47"/>
    <w:semiHidden/>
    <w:unhideWhenUsed/>
    <w:qFormat/>
    <w:uiPriority w:val="99"/>
    <w:rPr>
      <w:sz w:val="18"/>
      <w:szCs w:val="18"/>
    </w:rPr>
  </w:style>
  <w:style w:type="paragraph" w:styleId="19">
    <w:name w:val="footer"/>
    <w:basedOn w:val="1"/>
    <w:link w:val="46"/>
    <w:qFormat/>
    <w:uiPriority w:val="99"/>
    <w:pPr>
      <w:tabs>
        <w:tab w:val="center" w:pos="4153"/>
        <w:tab w:val="right" w:pos="8306"/>
      </w:tabs>
      <w:adjustRightInd/>
      <w:snapToGrid w:val="0"/>
      <w:spacing w:line="240" w:lineRule="auto"/>
      <w:jc w:val="right"/>
    </w:pPr>
    <w:rPr>
      <w:rFonts w:ascii="宋体"/>
      <w:sz w:val="18"/>
      <w:szCs w:val="18"/>
    </w:rPr>
  </w:style>
  <w:style w:type="paragraph" w:styleId="20">
    <w:name w:val="header"/>
    <w:basedOn w:val="1"/>
    <w:link w:val="45"/>
    <w:qFormat/>
    <w:uiPriority w:val="99"/>
    <w:pPr>
      <w:tabs>
        <w:tab w:val="center" w:pos="4153"/>
        <w:tab w:val="right" w:pos="8306"/>
      </w:tabs>
      <w:adjustRightInd/>
      <w:snapToGrid w:val="0"/>
      <w:jc w:val="center"/>
    </w:pPr>
    <w:rPr>
      <w:sz w:val="18"/>
      <w:szCs w:val="18"/>
    </w:rPr>
  </w:style>
  <w:style w:type="paragraph" w:styleId="21">
    <w:name w:val="toc 1"/>
    <w:basedOn w:val="1"/>
    <w:next w:val="1"/>
    <w:unhideWhenUsed/>
    <w:qFormat/>
    <w:uiPriority w:val="39"/>
    <w:rPr>
      <w:rFonts w:ascii="宋体"/>
    </w:rPr>
  </w:style>
  <w:style w:type="paragraph" w:styleId="22">
    <w:name w:val="toc 4"/>
    <w:basedOn w:val="1"/>
    <w:next w:val="1"/>
    <w:unhideWhenUsed/>
    <w:qFormat/>
    <w:uiPriority w:val="39"/>
    <w:pPr>
      <w:tabs>
        <w:tab w:val="right" w:leader="dot" w:pos="9344"/>
      </w:tabs>
      <w:spacing w:line="300" w:lineRule="exact"/>
      <w:ind w:left="629"/>
    </w:pPr>
    <w:rPr>
      <w:rFonts w:ascii="宋体"/>
    </w:rPr>
  </w:style>
  <w:style w:type="paragraph" w:styleId="23">
    <w:name w:val="footnote text"/>
    <w:basedOn w:val="1"/>
    <w:next w:val="1"/>
    <w:link w:val="101"/>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4">
    <w:name w:val="toc 6"/>
    <w:basedOn w:val="1"/>
    <w:next w:val="1"/>
    <w:unhideWhenUsed/>
    <w:qFormat/>
    <w:uiPriority w:val="39"/>
    <w:pPr>
      <w:spacing w:line="300" w:lineRule="exact"/>
      <w:ind w:left="1049"/>
    </w:pPr>
    <w:rPr>
      <w:rFonts w:ascii="宋体"/>
    </w:rPr>
  </w:style>
  <w:style w:type="paragraph" w:styleId="25">
    <w:name w:val="table of figures"/>
    <w:basedOn w:val="1"/>
    <w:next w:val="1"/>
    <w:semiHidden/>
    <w:qFormat/>
    <w:uiPriority w:val="0"/>
    <w:pPr>
      <w:adjustRightInd/>
      <w:spacing w:line="240" w:lineRule="auto"/>
      <w:jc w:val="left"/>
    </w:pPr>
    <w:rPr>
      <w:szCs w:val="24"/>
    </w:rPr>
  </w:style>
  <w:style w:type="paragraph" w:styleId="26">
    <w:name w:val="toc 2"/>
    <w:basedOn w:val="1"/>
    <w:next w:val="1"/>
    <w:unhideWhenUsed/>
    <w:qFormat/>
    <w:uiPriority w:val="39"/>
    <w:pPr>
      <w:tabs>
        <w:tab w:val="right" w:leader="dot" w:pos="9344"/>
      </w:tabs>
      <w:spacing w:line="300" w:lineRule="exact"/>
      <w:ind w:left="210"/>
    </w:pPr>
    <w:rPr>
      <w:rFonts w:ascii="宋体"/>
    </w:rPr>
  </w:style>
  <w:style w:type="paragraph" w:styleId="27">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qFormat/>
    <w:uiPriority w:val="99"/>
    <w:rPr>
      <w:rFonts w:ascii="宋体" w:hAnsi="Times New Roman" w:eastAsia="宋体"/>
      <w:color w:val="auto"/>
      <w:spacing w:val="0"/>
      <w:w w:val="100"/>
      <w:position w:val="0"/>
      <w:sz w:val="21"/>
      <w:u w:val="none"/>
      <w:vertAlign w:val="baseline"/>
    </w:rPr>
  </w:style>
  <w:style w:type="character" w:styleId="35">
    <w:name w:val="footnote reference"/>
    <w:semiHidden/>
    <w:qFormat/>
    <w:uiPriority w:val="0"/>
    <w:rPr>
      <w:rFonts w:ascii="宋体" w:hAnsi="宋体" w:eastAsia="宋体" w:cs="Times New Roman"/>
      <w:spacing w:val="0"/>
      <w:sz w:val="18"/>
      <w:vertAlign w:val="superscript"/>
    </w:rPr>
  </w:style>
  <w:style w:type="character" w:customStyle="1" w:styleId="36">
    <w:name w:val="标题 1 Char"/>
    <w:link w:val="2"/>
    <w:qFormat/>
    <w:uiPriority w:val="0"/>
    <w:rPr>
      <w:rFonts w:ascii="Times New Roman" w:hAnsi="Times New Roman" w:eastAsia="宋体" w:cs="Times New Roman"/>
      <w:b/>
      <w:bCs/>
      <w:kern w:val="44"/>
      <w:sz w:val="44"/>
      <w:szCs w:val="44"/>
    </w:rPr>
  </w:style>
  <w:style w:type="character" w:customStyle="1" w:styleId="37">
    <w:name w:val="标题 2 Char"/>
    <w:link w:val="3"/>
    <w:qFormat/>
    <w:uiPriority w:val="0"/>
    <w:rPr>
      <w:rFonts w:ascii="Arial" w:hAnsi="Arial" w:eastAsia="黑体" w:cs="Times New Roman"/>
      <w:b/>
      <w:bCs/>
      <w:sz w:val="32"/>
      <w:szCs w:val="32"/>
    </w:rPr>
  </w:style>
  <w:style w:type="character" w:customStyle="1" w:styleId="38">
    <w:name w:val="标题 3 Char"/>
    <w:link w:val="4"/>
    <w:qFormat/>
    <w:uiPriority w:val="0"/>
    <w:rPr>
      <w:rFonts w:ascii="Times New Roman" w:hAnsi="Times New Roman" w:eastAsia="宋体" w:cs="Times New Roman"/>
      <w:b/>
      <w:bCs/>
      <w:sz w:val="32"/>
      <w:szCs w:val="32"/>
    </w:rPr>
  </w:style>
  <w:style w:type="character" w:customStyle="1" w:styleId="39">
    <w:name w:val="标题 4 Char"/>
    <w:link w:val="5"/>
    <w:qFormat/>
    <w:uiPriority w:val="0"/>
    <w:rPr>
      <w:rFonts w:ascii="Arial" w:hAnsi="Arial" w:eastAsia="黑体" w:cs="Times New Roman"/>
      <w:b/>
      <w:bCs/>
      <w:sz w:val="28"/>
      <w:szCs w:val="28"/>
    </w:rPr>
  </w:style>
  <w:style w:type="character" w:customStyle="1" w:styleId="40">
    <w:name w:val="标题 5 Char"/>
    <w:link w:val="6"/>
    <w:qFormat/>
    <w:uiPriority w:val="0"/>
    <w:rPr>
      <w:rFonts w:ascii="Times New Roman" w:hAnsi="Times New Roman" w:eastAsia="宋体" w:cs="Times New Roman"/>
      <w:b/>
      <w:bCs/>
      <w:sz w:val="28"/>
      <w:szCs w:val="28"/>
    </w:rPr>
  </w:style>
  <w:style w:type="character" w:customStyle="1" w:styleId="41">
    <w:name w:val="标题 6 Char"/>
    <w:link w:val="7"/>
    <w:qFormat/>
    <w:uiPriority w:val="0"/>
    <w:rPr>
      <w:rFonts w:ascii="Arial" w:hAnsi="Arial" w:eastAsia="黑体" w:cs="Times New Roman"/>
      <w:b/>
      <w:bCs/>
      <w:sz w:val="24"/>
      <w:szCs w:val="24"/>
    </w:rPr>
  </w:style>
  <w:style w:type="character" w:customStyle="1" w:styleId="42">
    <w:name w:val="标题 7 Char"/>
    <w:link w:val="8"/>
    <w:qFormat/>
    <w:uiPriority w:val="0"/>
    <w:rPr>
      <w:rFonts w:ascii="Times New Roman" w:hAnsi="Times New Roman" w:eastAsia="宋体" w:cs="Times New Roman"/>
      <w:b/>
      <w:bCs/>
      <w:sz w:val="24"/>
      <w:szCs w:val="24"/>
    </w:rPr>
  </w:style>
  <w:style w:type="character" w:customStyle="1" w:styleId="43">
    <w:name w:val="标题 8 Char"/>
    <w:link w:val="9"/>
    <w:qFormat/>
    <w:uiPriority w:val="0"/>
    <w:rPr>
      <w:rFonts w:ascii="Arial" w:hAnsi="Arial" w:eastAsia="黑体" w:cs="Times New Roman"/>
      <w:sz w:val="24"/>
      <w:szCs w:val="24"/>
    </w:rPr>
  </w:style>
  <w:style w:type="character" w:customStyle="1" w:styleId="44">
    <w:name w:val="标题 9 Char"/>
    <w:link w:val="10"/>
    <w:qFormat/>
    <w:uiPriority w:val="0"/>
    <w:rPr>
      <w:rFonts w:ascii="Arial" w:hAnsi="Arial" w:eastAsia="黑体" w:cs="Times New Roman"/>
      <w:szCs w:val="21"/>
    </w:rPr>
  </w:style>
  <w:style w:type="character" w:customStyle="1" w:styleId="45">
    <w:name w:val="页眉 Char"/>
    <w:link w:val="20"/>
    <w:qFormat/>
    <w:uiPriority w:val="99"/>
    <w:rPr>
      <w:rFonts w:ascii="Times New Roman" w:hAnsi="Times New Roman" w:eastAsia="宋体" w:cs="Times New Roman"/>
      <w:sz w:val="18"/>
      <w:szCs w:val="18"/>
    </w:rPr>
  </w:style>
  <w:style w:type="character" w:customStyle="1" w:styleId="46">
    <w:name w:val="页脚 Char"/>
    <w:link w:val="19"/>
    <w:qFormat/>
    <w:uiPriority w:val="99"/>
    <w:rPr>
      <w:rFonts w:ascii="宋体" w:hAnsi="Times New Roman" w:eastAsia="宋体" w:cs="Times New Roman"/>
      <w:sz w:val="18"/>
      <w:szCs w:val="18"/>
    </w:rPr>
  </w:style>
  <w:style w:type="character" w:customStyle="1" w:styleId="47">
    <w:name w:val="批注框文本 Char"/>
    <w:link w:val="18"/>
    <w:semiHidden/>
    <w:qFormat/>
    <w:uiPriority w:val="99"/>
    <w:rPr>
      <w:sz w:val="18"/>
      <w:szCs w:val="18"/>
    </w:rPr>
  </w:style>
  <w:style w:type="paragraph" w:styleId="48">
    <w:name w:val="Quote"/>
    <w:basedOn w:val="1"/>
    <w:next w:val="1"/>
    <w:link w:val="49"/>
    <w:qFormat/>
    <w:uiPriority w:val="29"/>
    <w:rPr>
      <w:i/>
      <w:iCs/>
      <w:color w:val="000000"/>
    </w:rPr>
  </w:style>
  <w:style w:type="character" w:customStyle="1" w:styleId="49">
    <w:name w:val="引用 Char"/>
    <w:link w:val="48"/>
    <w:qFormat/>
    <w:uiPriority w:val="29"/>
    <w:rPr>
      <w:i/>
      <w:iCs/>
      <w:color w:val="000000"/>
    </w:rPr>
  </w:style>
  <w:style w:type="character" w:customStyle="1" w:styleId="50">
    <w:name w:val="标题 Char"/>
    <w:link w:val="15"/>
    <w:qFormat/>
    <w:uiPriority w:val="0"/>
    <w:rPr>
      <w:rFonts w:ascii="Arial" w:hAnsi="Arial" w:eastAsia="宋体" w:cs="Arial"/>
      <w:b/>
      <w:bCs/>
      <w:sz w:val="32"/>
      <w:szCs w:val="32"/>
    </w:rPr>
  </w:style>
  <w:style w:type="paragraph" w:customStyle="1" w:styleId="51">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2">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3">
    <w:name w:val="标准文件_页脚偶数页"/>
    <w:qFormat/>
    <w:uiPriority w:val="0"/>
    <w:pPr>
      <w:ind w:left="227"/>
    </w:pPr>
    <w:rPr>
      <w:rFonts w:ascii="宋体" w:hAnsi="Times New Roman" w:eastAsia="宋体" w:cs="Times New Roman"/>
      <w:sz w:val="18"/>
      <w:lang w:val="en-US" w:eastAsia="zh-CN" w:bidi="ar-SA"/>
    </w:rPr>
  </w:style>
  <w:style w:type="paragraph" w:customStyle="1" w:styleId="54">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5">
    <w:name w:val="标准书眉一"/>
    <w:qFormat/>
    <w:uiPriority w:val="0"/>
    <w:pPr>
      <w:jc w:val="both"/>
    </w:pPr>
    <w:rPr>
      <w:rFonts w:ascii="Times New Roman" w:hAnsi="Times New Roman" w:eastAsia="宋体" w:cs="Times New Roman"/>
      <w:lang w:val="en-US" w:eastAsia="zh-CN" w:bidi="ar-SA"/>
    </w:rPr>
  </w:style>
  <w:style w:type="paragraph" w:customStyle="1" w:styleId="56">
    <w:name w:val="标准文件_ICS"/>
    <w:basedOn w:val="1"/>
    <w:qFormat/>
    <w:uiPriority w:val="0"/>
    <w:pPr>
      <w:spacing w:line="0" w:lineRule="atLeast"/>
    </w:pPr>
    <w:rPr>
      <w:rFonts w:ascii="黑体" w:hAnsi="宋体" w:eastAsia="黑体"/>
    </w:rPr>
  </w:style>
  <w:style w:type="paragraph" w:customStyle="1" w:styleId="57">
    <w:name w:val="标准文件_标准正文"/>
    <w:basedOn w:val="1"/>
    <w:next w:val="58"/>
    <w:qFormat/>
    <w:uiPriority w:val="0"/>
    <w:pPr>
      <w:snapToGrid w:val="0"/>
      <w:ind w:firstLine="200" w:firstLineChars="200"/>
    </w:pPr>
    <w:rPr>
      <w:kern w:val="0"/>
    </w:rPr>
  </w:style>
  <w:style w:type="paragraph" w:customStyle="1" w:styleId="58">
    <w:name w:val="标准文件_段"/>
    <w:link w:val="186"/>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9">
    <w:name w:val="标准文件_版本"/>
    <w:basedOn w:val="57"/>
    <w:qFormat/>
    <w:uiPriority w:val="0"/>
    <w:pPr>
      <w:adjustRightInd/>
      <w:snapToGrid/>
      <w:ind w:firstLine="0" w:firstLineChars="0"/>
    </w:pPr>
    <w:rPr>
      <w:rFonts w:ascii="宋体" w:hAnsi="宋体"/>
      <w:kern w:val="2"/>
    </w:rPr>
  </w:style>
  <w:style w:type="paragraph" w:customStyle="1" w:styleId="60">
    <w:name w:val="标准文件_标准部门"/>
    <w:basedOn w:val="1"/>
    <w:qFormat/>
    <w:uiPriority w:val="0"/>
    <w:pPr>
      <w:jc w:val="center"/>
    </w:pPr>
    <w:rPr>
      <w:rFonts w:ascii="黑体" w:eastAsia="黑体"/>
      <w:kern w:val="0"/>
      <w:sz w:val="44"/>
    </w:rPr>
  </w:style>
  <w:style w:type="paragraph" w:customStyle="1" w:styleId="61">
    <w:name w:val="标准文件_标准代替"/>
    <w:basedOn w:val="1"/>
    <w:next w:val="1"/>
    <w:qFormat/>
    <w:uiPriority w:val="0"/>
    <w:pPr>
      <w:spacing w:line="310" w:lineRule="exact"/>
      <w:jc w:val="right"/>
    </w:pPr>
    <w:rPr>
      <w:rFonts w:ascii="宋体" w:hAnsi="宋体"/>
      <w:kern w:val="0"/>
    </w:rPr>
  </w:style>
  <w:style w:type="paragraph" w:customStyle="1" w:styleId="62">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3">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4">
    <w:name w:val="标准文件_页眉偶数页"/>
    <w:basedOn w:val="63"/>
    <w:next w:val="1"/>
    <w:qFormat/>
    <w:uiPriority w:val="0"/>
    <w:pPr>
      <w:jc w:val="left"/>
    </w:pPr>
  </w:style>
  <w:style w:type="paragraph" w:customStyle="1" w:styleId="65">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6">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7">
    <w:name w:val="标准文件_二级条标题"/>
    <w:next w:val="58"/>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8">
    <w:name w:val="标准文件_发布"/>
    <w:qFormat/>
    <w:uiPriority w:val="0"/>
    <w:rPr>
      <w:rFonts w:ascii="黑体" w:eastAsia="黑体"/>
      <w:spacing w:val="0"/>
      <w:w w:val="100"/>
      <w:position w:val="3"/>
      <w:sz w:val="28"/>
    </w:rPr>
  </w:style>
  <w:style w:type="paragraph" w:customStyle="1" w:styleId="69">
    <w:name w:val="标准文件_方框数字列项"/>
    <w:basedOn w:val="58"/>
    <w:qFormat/>
    <w:uiPriority w:val="0"/>
    <w:pPr>
      <w:numPr>
        <w:ilvl w:val="0"/>
        <w:numId w:val="3"/>
      </w:numPr>
      <w:ind w:firstLine="0" w:firstLineChars="0"/>
    </w:pPr>
  </w:style>
  <w:style w:type="paragraph" w:customStyle="1" w:styleId="70">
    <w:name w:val="标准文件_封面标准编号"/>
    <w:basedOn w:val="1"/>
    <w:next w:val="61"/>
    <w:qFormat/>
    <w:uiPriority w:val="0"/>
    <w:pPr>
      <w:spacing w:line="310" w:lineRule="exact"/>
      <w:jc w:val="right"/>
    </w:pPr>
    <w:rPr>
      <w:rFonts w:ascii="黑体" w:eastAsia="黑体"/>
      <w:kern w:val="0"/>
      <w:sz w:val="28"/>
    </w:rPr>
  </w:style>
  <w:style w:type="paragraph" w:customStyle="1" w:styleId="71">
    <w:name w:val="标准文件_封面标准分类号"/>
    <w:basedOn w:val="1"/>
    <w:qFormat/>
    <w:uiPriority w:val="0"/>
    <w:rPr>
      <w:rFonts w:ascii="黑体" w:eastAsia="黑体"/>
      <w:b/>
      <w:kern w:val="0"/>
      <w:sz w:val="28"/>
    </w:rPr>
  </w:style>
  <w:style w:type="paragraph" w:customStyle="1" w:styleId="72">
    <w:name w:val="标准文件_封面标准名称"/>
    <w:basedOn w:val="1"/>
    <w:qFormat/>
    <w:uiPriority w:val="0"/>
    <w:pPr>
      <w:spacing w:line="240" w:lineRule="auto"/>
      <w:jc w:val="center"/>
    </w:pPr>
    <w:rPr>
      <w:rFonts w:ascii="黑体" w:eastAsia="黑体"/>
      <w:kern w:val="0"/>
      <w:sz w:val="52"/>
    </w:rPr>
  </w:style>
  <w:style w:type="paragraph" w:customStyle="1" w:styleId="73">
    <w:name w:val="标准文件_封面标准英文名称"/>
    <w:basedOn w:val="1"/>
    <w:qFormat/>
    <w:uiPriority w:val="0"/>
    <w:pPr>
      <w:spacing w:line="240" w:lineRule="auto"/>
      <w:jc w:val="center"/>
    </w:pPr>
    <w:rPr>
      <w:rFonts w:ascii="黑体" w:eastAsia="黑体"/>
      <w:b/>
      <w:sz w:val="28"/>
    </w:rPr>
  </w:style>
  <w:style w:type="paragraph" w:customStyle="1" w:styleId="74">
    <w:name w:val="标准文件_封面发布日期"/>
    <w:basedOn w:val="1"/>
    <w:qFormat/>
    <w:uiPriority w:val="0"/>
    <w:pPr>
      <w:spacing w:line="310" w:lineRule="exact"/>
    </w:pPr>
    <w:rPr>
      <w:rFonts w:ascii="黑体" w:eastAsia="黑体"/>
      <w:kern w:val="0"/>
      <w:sz w:val="28"/>
    </w:rPr>
  </w:style>
  <w:style w:type="paragraph" w:customStyle="1" w:styleId="75">
    <w:name w:val="标准文件_封面密级"/>
    <w:basedOn w:val="1"/>
    <w:qFormat/>
    <w:uiPriority w:val="0"/>
    <w:rPr>
      <w:rFonts w:eastAsia="黑体"/>
      <w:sz w:val="32"/>
    </w:rPr>
  </w:style>
  <w:style w:type="paragraph" w:customStyle="1" w:styleId="76">
    <w:name w:val="标准文件_封面实施日期"/>
    <w:basedOn w:val="1"/>
    <w:qFormat/>
    <w:uiPriority w:val="0"/>
    <w:pPr>
      <w:spacing w:line="310" w:lineRule="exact"/>
      <w:jc w:val="right"/>
    </w:pPr>
    <w:rPr>
      <w:rFonts w:ascii="黑体" w:eastAsia="黑体"/>
      <w:sz w:val="28"/>
    </w:rPr>
  </w:style>
  <w:style w:type="paragraph" w:customStyle="1" w:styleId="77">
    <w:name w:val="标准文件_封面抬头"/>
    <w:basedOn w:val="58"/>
    <w:qFormat/>
    <w:uiPriority w:val="0"/>
    <w:pPr>
      <w:adjustRightInd w:val="0"/>
      <w:spacing w:line="800" w:lineRule="exact"/>
      <w:ind w:firstLine="0" w:firstLineChars="0"/>
      <w:jc w:val="distribute"/>
    </w:pPr>
    <w:rPr>
      <w:rFonts w:ascii="黑体" w:eastAsia="黑体"/>
      <w:b/>
      <w:sz w:val="64"/>
    </w:rPr>
  </w:style>
  <w:style w:type="paragraph" w:customStyle="1" w:styleId="78">
    <w:name w:val="标准文件_附录标识"/>
    <w:next w:val="58"/>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9">
    <w:name w:val="标准文件_附录表标题"/>
    <w:next w:val="58"/>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0">
    <w:name w:val="标准文件_附录一级条标题"/>
    <w:next w:val="58"/>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1">
    <w:name w:val="标准文件_附录二级条标题"/>
    <w:basedOn w:val="80"/>
    <w:next w:val="58"/>
    <w:qFormat/>
    <w:uiPriority w:val="0"/>
    <w:pPr>
      <w:widowControl/>
      <w:numPr>
        <w:ilvl w:val="2"/>
      </w:numPr>
      <w:wordWrap w:val="0"/>
      <w:overflowPunct w:val="0"/>
      <w:autoSpaceDE w:val="0"/>
      <w:autoSpaceDN w:val="0"/>
      <w:textAlignment w:val="baseline"/>
      <w:outlineLvl w:val="3"/>
    </w:pPr>
  </w:style>
  <w:style w:type="paragraph" w:customStyle="1" w:styleId="82">
    <w:name w:val="标准文件_附录公式"/>
    <w:basedOn w:val="57"/>
    <w:next w:val="57"/>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3">
    <w:name w:val="标准文件_附录三级条标题"/>
    <w:next w:val="58"/>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4">
    <w:name w:val="标准文件_附录四级条标题"/>
    <w:next w:val="58"/>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5">
    <w:name w:val="标准文件_附录图标题"/>
    <w:next w:val="58"/>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6">
    <w:name w:val="标准文件_附录五级条标题"/>
    <w:next w:val="58"/>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7">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8">
    <w:name w:val="正文文本 Char"/>
    <w:link w:val="14"/>
    <w:qFormat/>
    <w:uiPriority w:val="0"/>
    <w:rPr>
      <w:rFonts w:ascii="Times New Roman" w:hAnsi="Times New Roman" w:eastAsia="宋体" w:cs="Times New Roman"/>
      <w:szCs w:val="20"/>
    </w:rPr>
  </w:style>
  <w:style w:type="paragraph" w:customStyle="1" w:styleId="89">
    <w:name w:val="标准文件_附录章标题"/>
    <w:next w:val="58"/>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0">
    <w:name w:val="标准文件_公式后的破折号"/>
    <w:basedOn w:val="58"/>
    <w:next w:val="58"/>
    <w:qFormat/>
    <w:uiPriority w:val="0"/>
    <w:pPr>
      <w:ind w:left="488" w:leftChars="200" w:hanging="289" w:hangingChars="290"/>
    </w:pPr>
  </w:style>
  <w:style w:type="paragraph" w:customStyle="1" w:styleId="91">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2">
    <w:name w:val="标准文件_目次、标准名称标题"/>
    <w:basedOn w:val="91"/>
    <w:next w:val="58"/>
    <w:qFormat/>
    <w:uiPriority w:val="0"/>
    <w:pPr>
      <w:spacing w:line="460" w:lineRule="exact"/>
    </w:pPr>
  </w:style>
  <w:style w:type="paragraph" w:customStyle="1" w:styleId="93">
    <w:name w:val="标准文件_目录标题"/>
    <w:basedOn w:val="1"/>
    <w:qFormat/>
    <w:uiPriority w:val="0"/>
    <w:pPr>
      <w:spacing w:after="150" w:afterLines="150" w:line="240" w:lineRule="auto"/>
      <w:jc w:val="center"/>
    </w:pPr>
    <w:rPr>
      <w:rFonts w:ascii="黑体" w:eastAsia="黑体"/>
      <w:sz w:val="32"/>
    </w:rPr>
  </w:style>
  <w:style w:type="paragraph" w:customStyle="1" w:styleId="94">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5">
    <w:name w:val="标准文件_破折号列项（二级）"/>
    <w:basedOn w:val="94"/>
    <w:qFormat/>
    <w:uiPriority w:val="0"/>
    <w:pPr>
      <w:numPr>
        <w:numId w:val="10"/>
      </w:numPr>
      <w:ind w:left="0" w:firstLine="200"/>
    </w:pPr>
  </w:style>
  <w:style w:type="paragraph" w:customStyle="1" w:styleId="96">
    <w:name w:val="标准文件_三级条标题"/>
    <w:basedOn w:val="67"/>
    <w:next w:val="58"/>
    <w:qFormat/>
    <w:uiPriority w:val="0"/>
    <w:pPr>
      <w:widowControl/>
      <w:numPr>
        <w:ilvl w:val="4"/>
      </w:numPr>
      <w:outlineLvl w:val="3"/>
    </w:pPr>
  </w:style>
  <w:style w:type="character" w:customStyle="1" w:styleId="97">
    <w:name w:val="Subtle Reference"/>
    <w:qFormat/>
    <w:uiPriority w:val="31"/>
    <w:rPr>
      <w:smallCaps/>
      <w:color w:val="C0504D"/>
      <w:u w:val="single"/>
    </w:rPr>
  </w:style>
  <w:style w:type="paragraph" w:customStyle="1" w:styleId="98">
    <w:name w:val="标准文件_示例后续"/>
    <w:basedOn w:val="1"/>
    <w:qFormat/>
    <w:uiPriority w:val="0"/>
    <w:pPr>
      <w:adjustRightInd/>
      <w:spacing w:line="240" w:lineRule="auto"/>
      <w:ind w:firstLine="200" w:firstLineChars="200"/>
    </w:pPr>
    <w:rPr>
      <w:sz w:val="18"/>
      <w:szCs w:val="24"/>
    </w:rPr>
  </w:style>
  <w:style w:type="paragraph" w:customStyle="1" w:styleId="99">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0">
    <w:name w:val="标准文件_四级条标题"/>
    <w:next w:val="58"/>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1">
    <w:name w:val="脚注文本 Char"/>
    <w:link w:val="23"/>
    <w:semiHidden/>
    <w:qFormat/>
    <w:uiPriority w:val="0"/>
    <w:rPr>
      <w:rFonts w:ascii="宋体" w:hAnsi="Times New Roman" w:eastAsia="宋体" w:cs="Times New Roman"/>
      <w:sz w:val="18"/>
      <w:szCs w:val="18"/>
    </w:rPr>
  </w:style>
  <w:style w:type="paragraph" w:customStyle="1" w:styleId="102">
    <w:name w:val="标准文件_条文脚注"/>
    <w:basedOn w:val="23"/>
    <w:qFormat/>
    <w:uiPriority w:val="0"/>
    <w:pPr>
      <w:adjustRightInd w:val="0"/>
      <w:spacing w:line="240" w:lineRule="auto"/>
      <w:ind w:left="0" w:leftChars="0" w:firstLine="200" w:firstLineChars="200"/>
      <w:jc w:val="both"/>
    </w:pPr>
    <w:rPr>
      <w:rFonts w:hAnsi="宋体"/>
    </w:rPr>
  </w:style>
  <w:style w:type="paragraph" w:customStyle="1" w:styleId="103">
    <w:name w:val="标准文件_图表脚注"/>
    <w:basedOn w:val="1"/>
    <w:next w:val="58"/>
    <w:qFormat/>
    <w:uiPriority w:val="0"/>
    <w:pPr>
      <w:numPr>
        <w:ilvl w:val="0"/>
        <w:numId w:val="12"/>
      </w:numPr>
      <w:spacing w:line="240" w:lineRule="auto"/>
      <w:jc w:val="left"/>
    </w:pPr>
    <w:rPr>
      <w:rFonts w:ascii="宋体" w:hAnsi="宋体"/>
      <w:sz w:val="18"/>
    </w:rPr>
  </w:style>
  <w:style w:type="character" w:customStyle="1" w:styleId="104">
    <w:name w:val="标准文件_图表脚注内容"/>
    <w:qFormat/>
    <w:uiPriority w:val="0"/>
    <w:rPr>
      <w:rFonts w:ascii="宋体" w:hAnsi="宋体" w:eastAsia="宋体" w:cs="Times New Roman"/>
      <w:spacing w:val="0"/>
      <w:sz w:val="18"/>
      <w:vertAlign w:val="superscript"/>
    </w:rPr>
  </w:style>
  <w:style w:type="paragraph" w:customStyle="1" w:styleId="105">
    <w:name w:val="标准文件_五级条标题"/>
    <w:next w:val="58"/>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6">
    <w:name w:val="标准文件_章标题"/>
    <w:next w:val="58"/>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7">
    <w:name w:val="标准文件_一级条标题"/>
    <w:basedOn w:val="106"/>
    <w:next w:val="58"/>
    <w:link w:val="237"/>
    <w:qFormat/>
    <w:uiPriority w:val="0"/>
    <w:pPr>
      <w:numPr>
        <w:ilvl w:val="2"/>
      </w:numPr>
      <w:spacing w:before="50" w:beforeLines="50" w:after="50" w:afterLines="50"/>
      <w:outlineLvl w:val="1"/>
    </w:pPr>
  </w:style>
  <w:style w:type="paragraph" w:customStyle="1" w:styleId="108">
    <w:name w:val="标准文件_一致程度"/>
    <w:basedOn w:val="1"/>
    <w:qFormat/>
    <w:uiPriority w:val="0"/>
    <w:pPr>
      <w:spacing w:line="440" w:lineRule="exact"/>
      <w:jc w:val="center"/>
    </w:pPr>
    <w:rPr>
      <w:sz w:val="28"/>
    </w:rPr>
  </w:style>
  <w:style w:type="paragraph" w:customStyle="1" w:styleId="109">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0">
    <w:name w:val="标准文件_英文图表脚注"/>
    <w:basedOn w:val="57"/>
    <w:qFormat/>
    <w:uiPriority w:val="0"/>
    <w:pPr>
      <w:widowControl/>
      <w:adjustRightInd/>
      <w:snapToGrid/>
      <w:spacing w:line="240" w:lineRule="auto"/>
      <w:ind w:left="79" w:hanging="79" w:hangingChars="80"/>
    </w:pPr>
    <w:rPr>
      <w:rFonts w:ascii="宋体" w:hAnsi="宋体"/>
    </w:rPr>
  </w:style>
  <w:style w:type="paragraph" w:customStyle="1" w:styleId="111">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2">
    <w:name w:val="标准文件_英文注："/>
    <w:basedOn w:val="1"/>
    <w:next w:val="58"/>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3">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4">
    <w:name w:val="标准文件_正文表标题"/>
    <w:next w:val="58"/>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公式"/>
    <w:basedOn w:val="1"/>
    <w:next w:val="57"/>
    <w:qFormat/>
    <w:uiPriority w:val="0"/>
    <w:pPr>
      <w:tabs>
        <w:tab w:val="center" w:pos="4678"/>
        <w:tab w:val="right" w:leader="middleDot" w:pos="9356"/>
      </w:tabs>
      <w:spacing w:line="240" w:lineRule="auto"/>
    </w:pPr>
    <w:rPr>
      <w:rFonts w:ascii="宋体" w:hAnsi="宋体"/>
    </w:rPr>
  </w:style>
  <w:style w:type="paragraph" w:customStyle="1" w:styleId="116">
    <w:name w:val="标准文件_正文图标题"/>
    <w:next w:val="58"/>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7">
    <w:name w:val="标准文件_正文英文表标题"/>
    <w:next w:val="58"/>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8">
    <w:name w:val="标准文件_正文英文图标题"/>
    <w:next w:val="58"/>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9">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0">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1">
    <w:name w:val="发布部门"/>
    <w:next w:val="58"/>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2">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3">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4">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5">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6">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7">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8">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9">
    <w:name w:val="封面正文"/>
    <w:qFormat/>
    <w:uiPriority w:val="0"/>
    <w:pPr>
      <w:jc w:val="both"/>
    </w:pPr>
    <w:rPr>
      <w:rFonts w:ascii="Times New Roman" w:hAnsi="Times New Roman" w:eastAsia="宋体" w:cs="Times New Roman"/>
      <w:lang w:val="en-US" w:eastAsia="zh-CN" w:bidi="ar-SA"/>
    </w:rPr>
  </w:style>
  <w:style w:type="paragraph" w:customStyle="1" w:styleId="130">
    <w:name w:val="附录二级无标题条"/>
    <w:basedOn w:val="1"/>
    <w:next w:val="58"/>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1">
    <w:name w:val="附录三级无标题条"/>
    <w:basedOn w:val="130"/>
    <w:next w:val="58"/>
    <w:qFormat/>
    <w:uiPriority w:val="0"/>
    <w:pPr>
      <w:outlineLvl w:val="4"/>
    </w:pPr>
  </w:style>
  <w:style w:type="paragraph" w:customStyle="1" w:styleId="132">
    <w:name w:val="附录四级无标题条"/>
    <w:basedOn w:val="131"/>
    <w:next w:val="58"/>
    <w:qFormat/>
    <w:uiPriority w:val="0"/>
    <w:pPr>
      <w:outlineLvl w:val="5"/>
    </w:pPr>
  </w:style>
  <w:style w:type="paragraph" w:customStyle="1" w:styleId="133">
    <w:name w:val="附录图"/>
    <w:next w:val="58"/>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4">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5">
    <w:name w:val="附录五级无标题条"/>
    <w:basedOn w:val="132"/>
    <w:next w:val="58"/>
    <w:qFormat/>
    <w:uiPriority w:val="0"/>
    <w:pPr>
      <w:outlineLvl w:val="6"/>
    </w:pPr>
  </w:style>
  <w:style w:type="paragraph" w:customStyle="1" w:styleId="136">
    <w:name w:val="附录性质"/>
    <w:basedOn w:val="1"/>
    <w:qFormat/>
    <w:uiPriority w:val="0"/>
    <w:pPr>
      <w:widowControl/>
      <w:adjustRightInd/>
      <w:jc w:val="center"/>
    </w:pPr>
    <w:rPr>
      <w:rFonts w:ascii="黑体" w:eastAsia="黑体"/>
    </w:rPr>
  </w:style>
  <w:style w:type="paragraph" w:customStyle="1" w:styleId="137">
    <w:name w:val="附录一级无标题条"/>
    <w:basedOn w:val="89"/>
    <w:next w:val="58"/>
    <w:qFormat/>
    <w:uiPriority w:val="0"/>
    <w:pPr>
      <w:autoSpaceDN w:val="0"/>
      <w:outlineLvl w:val="2"/>
    </w:pPr>
    <w:rPr>
      <w:rFonts w:ascii="宋体" w:hAnsi="宋体" w:eastAsia="宋体"/>
    </w:rPr>
  </w:style>
  <w:style w:type="character" w:customStyle="1" w:styleId="138">
    <w:name w:val="个人答复风格"/>
    <w:qFormat/>
    <w:uiPriority w:val="0"/>
    <w:rPr>
      <w:rFonts w:ascii="Arial" w:hAnsi="Arial" w:eastAsia="宋体" w:cs="Arial"/>
      <w:color w:val="auto"/>
      <w:spacing w:val="0"/>
      <w:sz w:val="20"/>
    </w:rPr>
  </w:style>
  <w:style w:type="character" w:customStyle="1" w:styleId="139">
    <w:name w:val="个人撰写风格"/>
    <w:qFormat/>
    <w:uiPriority w:val="0"/>
    <w:rPr>
      <w:rFonts w:ascii="Arial" w:hAnsi="Arial" w:eastAsia="宋体" w:cs="Arial"/>
      <w:color w:val="auto"/>
      <w:spacing w:val="0"/>
      <w:sz w:val="20"/>
    </w:rPr>
  </w:style>
  <w:style w:type="paragraph" w:customStyle="1" w:styleId="140">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1">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2">
    <w:name w:val="列项·"/>
    <w:basedOn w:val="58"/>
    <w:qFormat/>
    <w:uiPriority w:val="0"/>
    <w:pPr>
      <w:tabs>
        <w:tab w:val="left" w:pos="840"/>
      </w:tabs>
    </w:pPr>
  </w:style>
  <w:style w:type="paragraph" w:customStyle="1" w:styleId="143">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4">
    <w:name w:val="目录 21"/>
    <w:basedOn w:val="1"/>
    <w:next w:val="1"/>
    <w:semiHidden/>
    <w:qFormat/>
    <w:uiPriority w:val="0"/>
    <w:pPr>
      <w:adjustRightInd/>
      <w:spacing w:line="240" w:lineRule="auto"/>
      <w:jc w:val="left"/>
    </w:pPr>
    <w:rPr>
      <w:bCs/>
      <w:iCs/>
    </w:rPr>
  </w:style>
  <w:style w:type="paragraph" w:customStyle="1" w:styleId="145">
    <w:name w:val="目录 31"/>
    <w:basedOn w:val="1"/>
    <w:next w:val="1"/>
    <w:semiHidden/>
    <w:qFormat/>
    <w:uiPriority w:val="0"/>
    <w:pPr>
      <w:spacing w:line="240" w:lineRule="auto"/>
    </w:pPr>
    <w:rPr>
      <w:rFonts w:ascii="宋体" w:hAnsi="宋体"/>
      <w:iCs/>
    </w:rPr>
  </w:style>
  <w:style w:type="paragraph" w:customStyle="1" w:styleId="146">
    <w:name w:val="目录 41"/>
    <w:basedOn w:val="1"/>
    <w:next w:val="1"/>
    <w:semiHidden/>
    <w:qFormat/>
    <w:uiPriority w:val="0"/>
    <w:pPr>
      <w:adjustRightInd/>
      <w:spacing w:line="240" w:lineRule="auto"/>
      <w:jc w:val="left"/>
    </w:pPr>
  </w:style>
  <w:style w:type="paragraph" w:customStyle="1" w:styleId="147">
    <w:name w:val="目录 51"/>
    <w:basedOn w:val="1"/>
    <w:next w:val="1"/>
    <w:semiHidden/>
    <w:qFormat/>
    <w:uiPriority w:val="0"/>
    <w:pPr>
      <w:spacing w:line="240" w:lineRule="auto"/>
    </w:pPr>
    <w:rPr>
      <w:rFonts w:ascii="宋体" w:hAnsi="宋体"/>
    </w:rPr>
  </w:style>
  <w:style w:type="paragraph" w:customStyle="1" w:styleId="148">
    <w:name w:val="目录 61"/>
    <w:basedOn w:val="1"/>
    <w:next w:val="1"/>
    <w:semiHidden/>
    <w:qFormat/>
    <w:uiPriority w:val="0"/>
    <w:pPr>
      <w:adjustRightInd/>
      <w:spacing w:line="240" w:lineRule="auto"/>
      <w:jc w:val="left"/>
    </w:pPr>
  </w:style>
  <w:style w:type="paragraph" w:customStyle="1" w:styleId="149">
    <w:name w:val="目录 71"/>
    <w:basedOn w:val="148"/>
    <w:semiHidden/>
    <w:qFormat/>
    <w:uiPriority w:val="0"/>
    <w:pPr>
      <w:ind w:left="1260"/>
    </w:pPr>
  </w:style>
  <w:style w:type="paragraph" w:customStyle="1" w:styleId="150">
    <w:name w:val="目录 81"/>
    <w:basedOn w:val="149"/>
    <w:semiHidden/>
    <w:qFormat/>
    <w:uiPriority w:val="0"/>
    <w:pPr>
      <w:ind w:left="1470"/>
    </w:pPr>
  </w:style>
  <w:style w:type="paragraph" w:customStyle="1" w:styleId="151">
    <w:name w:val="目录 91"/>
    <w:basedOn w:val="150"/>
    <w:semiHidden/>
    <w:qFormat/>
    <w:uiPriority w:val="0"/>
    <w:pPr>
      <w:ind w:left="1680"/>
    </w:pPr>
  </w:style>
  <w:style w:type="paragraph" w:customStyle="1" w:styleId="152">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3">
    <w:name w:val="其他发布部门"/>
    <w:basedOn w:val="121"/>
    <w:qFormat/>
    <w:uiPriority w:val="0"/>
    <w:pPr>
      <w:spacing w:line="0" w:lineRule="atLeast"/>
    </w:pPr>
    <w:rPr>
      <w:rFonts w:ascii="黑体" w:eastAsia="黑体"/>
      <w:b w:val="0"/>
    </w:rPr>
  </w:style>
  <w:style w:type="paragraph" w:customStyle="1" w:styleId="154">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5">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6">
    <w:name w:val="实施日期"/>
    <w:basedOn w:val="122"/>
    <w:qFormat/>
    <w:uiPriority w:val="0"/>
    <w:pPr>
      <w:framePr w:hSpace="0" w:xAlign="right"/>
      <w:jc w:val="right"/>
    </w:pPr>
  </w:style>
  <w:style w:type="paragraph" w:customStyle="1" w:styleId="157">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8">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9">
    <w:name w:val="无标题条"/>
    <w:next w:val="58"/>
    <w:qFormat/>
    <w:uiPriority w:val="0"/>
    <w:pPr>
      <w:jc w:val="both"/>
    </w:pPr>
    <w:rPr>
      <w:rFonts w:ascii="宋体" w:hAnsi="宋体" w:eastAsia="宋体" w:cs="Times New Roman"/>
      <w:sz w:val="21"/>
      <w:lang w:val="en-US" w:eastAsia="zh-CN" w:bidi="ar-SA"/>
    </w:rPr>
  </w:style>
  <w:style w:type="paragraph" w:customStyle="1" w:styleId="160">
    <w:name w:val="五级无标题条"/>
    <w:basedOn w:val="1"/>
    <w:qFormat/>
    <w:uiPriority w:val="0"/>
    <w:pPr>
      <w:numPr>
        <w:ilvl w:val="6"/>
        <w:numId w:val="20"/>
      </w:numPr>
      <w:adjustRightInd/>
    </w:pPr>
    <w:rPr>
      <w:szCs w:val="24"/>
    </w:rPr>
  </w:style>
  <w:style w:type="paragraph" w:customStyle="1" w:styleId="161">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2">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3">
    <w:name w:val="注×:后续"/>
    <w:basedOn w:val="162"/>
    <w:qFormat/>
    <w:uiPriority w:val="0"/>
    <w:pPr>
      <w:ind w:left="1406" w:leftChars="0" w:hanging="499" w:firstLineChars="0"/>
    </w:pPr>
  </w:style>
  <w:style w:type="paragraph" w:customStyle="1" w:styleId="164">
    <w:name w:val="标准文件_一级无标题"/>
    <w:basedOn w:val="107"/>
    <w:qFormat/>
    <w:uiPriority w:val="0"/>
    <w:pPr>
      <w:spacing w:before="0" w:beforeLines="0" w:after="0" w:afterLines="0"/>
      <w:outlineLvl w:val="9"/>
    </w:pPr>
    <w:rPr>
      <w:rFonts w:ascii="宋体" w:eastAsia="宋体"/>
    </w:rPr>
  </w:style>
  <w:style w:type="paragraph" w:customStyle="1" w:styleId="165">
    <w:name w:val="标准文件_五级无标题"/>
    <w:basedOn w:val="105"/>
    <w:qFormat/>
    <w:uiPriority w:val="0"/>
    <w:pPr>
      <w:spacing w:before="0" w:beforeLines="0" w:after="0" w:afterLines="0"/>
      <w:outlineLvl w:val="9"/>
    </w:pPr>
    <w:rPr>
      <w:rFonts w:ascii="宋体" w:eastAsia="宋体"/>
    </w:rPr>
  </w:style>
  <w:style w:type="paragraph" w:customStyle="1" w:styleId="166">
    <w:name w:val="标准文件_三级无标题"/>
    <w:basedOn w:val="96"/>
    <w:qFormat/>
    <w:uiPriority w:val="0"/>
    <w:pPr>
      <w:spacing w:before="0" w:beforeLines="0" w:after="0" w:afterLines="0"/>
      <w:outlineLvl w:val="9"/>
    </w:pPr>
    <w:rPr>
      <w:rFonts w:ascii="宋体" w:eastAsia="宋体"/>
    </w:rPr>
  </w:style>
  <w:style w:type="paragraph" w:customStyle="1" w:styleId="167">
    <w:name w:val="标准文件_二级无标题"/>
    <w:basedOn w:val="67"/>
    <w:qFormat/>
    <w:uiPriority w:val="0"/>
    <w:pPr>
      <w:spacing w:before="0" w:beforeLines="0" w:after="0" w:afterLines="0"/>
      <w:outlineLvl w:val="9"/>
    </w:pPr>
    <w:rPr>
      <w:rFonts w:ascii="宋体" w:eastAsia="宋体"/>
    </w:rPr>
  </w:style>
  <w:style w:type="paragraph" w:customStyle="1" w:styleId="168">
    <w:name w:val="标准_四级无标题"/>
    <w:basedOn w:val="100"/>
    <w:next w:val="58"/>
    <w:qFormat/>
    <w:uiPriority w:val="0"/>
    <w:rPr>
      <w:rFonts w:eastAsia="宋体"/>
    </w:rPr>
  </w:style>
  <w:style w:type="paragraph" w:customStyle="1" w:styleId="169">
    <w:name w:val="标准文件_四级无标题"/>
    <w:basedOn w:val="100"/>
    <w:qFormat/>
    <w:uiPriority w:val="0"/>
    <w:pPr>
      <w:spacing w:before="0" w:beforeLines="0" w:after="0" w:afterLines="0"/>
      <w:outlineLvl w:val="9"/>
    </w:pPr>
    <w:rPr>
      <w:rFonts w:ascii="宋体" w:hAnsi="黑体" w:eastAsia="宋体"/>
      <w:szCs w:val="52"/>
    </w:rPr>
  </w:style>
  <w:style w:type="paragraph" w:customStyle="1" w:styleId="170">
    <w:name w:val="标准文件_大写罗马数字编号列项"/>
    <w:basedOn w:val="58"/>
    <w:qFormat/>
    <w:uiPriority w:val="0"/>
    <w:pPr>
      <w:numPr>
        <w:ilvl w:val="0"/>
        <w:numId w:val="23"/>
      </w:numPr>
      <w:ind w:firstLine="0" w:firstLineChars="0"/>
    </w:pPr>
    <w:rPr>
      <w:rFonts w:ascii="Times New Roman" w:cs="Arial"/>
      <w:szCs w:val="28"/>
    </w:rPr>
  </w:style>
  <w:style w:type="paragraph" w:customStyle="1" w:styleId="171">
    <w:name w:val="标准文件_小写罗马数字编号列项"/>
    <w:basedOn w:val="58"/>
    <w:qFormat/>
    <w:uiPriority w:val="0"/>
    <w:pPr>
      <w:numPr>
        <w:ilvl w:val="0"/>
        <w:numId w:val="24"/>
      </w:numPr>
      <w:ind w:firstLine="0" w:firstLineChars="0"/>
    </w:pPr>
    <w:rPr>
      <w:rFonts w:cs="Arial"/>
      <w:szCs w:val="28"/>
    </w:rPr>
  </w:style>
  <w:style w:type="paragraph" w:customStyle="1" w:styleId="172">
    <w:name w:val="标准文件_附录标题"/>
    <w:basedOn w:val="78"/>
    <w:qFormat/>
    <w:uiPriority w:val="0"/>
    <w:pPr>
      <w:numPr>
        <w:numId w:val="0"/>
      </w:numPr>
      <w:spacing w:after="280"/>
      <w:outlineLvl w:val="9"/>
    </w:pPr>
  </w:style>
  <w:style w:type="paragraph" w:customStyle="1" w:styleId="173">
    <w:name w:val="标准文件_二级项"/>
    <w:qFormat/>
    <w:uiPriority w:val="0"/>
    <w:rPr>
      <w:rFonts w:ascii="宋体" w:hAnsi="Times New Roman" w:eastAsia="宋体" w:cs="Times New Roman"/>
      <w:sz w:val="21"/>
      <w:lang w:val="en-US" w:eastAsia="zh-CN" w:bidi="ar-SA"/>
    </w:rPr>
  </w:style>
  <w:style w:type="paragraph" w:customStyle="1" w:styleId="174">
    <w:name w:val="标准文件_三级项"/>
    <w:basedOn w:val="1"/>
    <w:qFormat/>
    <w:uiPriority w:val="0"/>
    <w:pPr>
      <w:numPr>
        <w:ilvl w:val="2"/>
        <w:numId w:val="21"/>
      </w:numPr>
      <w:spacing w:line="536870612" w:lineRule="auto"/>
    </w:pPr>
    <w:rPr>
      <w:rFonts w:ascii="Times New Roman" w:hAnsi="Times New Roman"/>
    </w:rPr>
  </w:style>
  <w:style w:type="paragraph" w:customStyle="1" w:styleId="175">
    <w:name w:val="图表脚注说明"/>
    <w:basedOn w:val="1"/>
    <w:next w:val="58"/>
    <w:qFormat/>
    <w:uiPriority w:val="0"/>
    <w:pPr>
      <w:numPr>
        <w:ilvl w:val="0"/>
        <w:numId w:val="25"/>
      </w:numPr>
      <w:adjustRightInd/>
      <w:spacing w:line="240" w:lineRule="auto"/>
      <w:ind w:left="783"/>
    </w:pPr>
    <w:rPr>
      <w:rFonts w:ascii="宋体" w:hAnsi="Times New Roman"/>
      <w:sz w:val="18"/>
      <w:szCs w:val="18"/>
    </w:rPr>
  </w:style>
  <w:style w:type="paragraph" w:customStyle="1" w:styleId="176">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7">
    <w:name w:val="标准文件_索引字母"/>
    <w:next w:val="58"/>
    <w:qFormat/>
    <w:uiPriority w:val="0"/>
    <w:pPr>
      <w:jc w:val="center"/>
    </w:pPr>
    <w:rPr>
      <w:rFonts w:ascii="宋体" w:hAnsi="宋体" w:eastAsia="Times New Roman" w:cs="Times New Roman"/>
      <w:b/>
      <w:kern w:val="2"/>
      <w:sz w:val="21"/>
      <w:lang w:val="en-US" w:eastAsia="zh-CN" w:bidi="ar-SA"/>
    </w:rPr>
  </w:style>
  <w:style w:type="paragraph" w:customStyle="1" w:styleId="178">
    <w:name w:val="标准文件_附录前"/>
    <w:next w:val="58"/>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9">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80">
    <w:name w:val="标准文件_表格"/>
    <w:basedOn w:val="58"/>
    <w:qFormat/>
    <w:uiPriority w:val="0"/>
    <w:pPr>
      <w:ind w:firstLine="0" w:firstLineChars="0"/>
      <w:jc w:val="center"/>
    </w:pPr>
    <w:rPr>
      <w:sz w:val="18"/>
    </w:rPr>
  </w:style>
  <w:style w:type="paragraph" w:customStyle="1" w:styleId="181">
    <w:name w:val="标准文件_注："/>
    <w:next w:val="58"/>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示例："/>
    <w:next w:val="184"/>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4">
    <w:name w:val="标准文件_示例内容"/>
    <w:basedOn w:val="58"/>
    <w:qFormat/>
    <w:uiPriority w:val="0"/>
    <w:pPr>
      <w:ind w:firstLine="420"/>
    </w:pPr>
    <w:rPr>
      <w:sz w:val="18"/>
    </w:rPr>
  </w:style>
  <w:style w:type="paragraph" w:customStyle="1" w:styleId="185">
    <w:name w:val="标准文件_示例×："/>
    <w:basedOn w:val="1"/>
    <w:next w:val="184"/>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6">
    <w:name w:val="标准文件_段 Char"/>
    <w:link w:val="58"/>
    <w:qFormat/>
    <w:uiPriority w:val="0"/>
    <w:rPr>
      <w:rFonts w:ascii="宋体" w:hAnsi="Times New Roman"/>
      <w:sz w:val="21"/>
    </w:rPr>
  </w:style>
  <w:style w:type="paragraph" w:customStyle="1" w:styleId="187">
    <w:name w:val="标准文件_表格续"/>
    <w:basedOn w:val="58"/>
    <w:next w:val="58"/>
    <w:qFormat/>
    <w:uiPriority w:val="0"/>
    <w:pPr>
      <w:jc w:val="center"/>
    </w:pPr>
    <w:rPr>
      <w:rFonts w:ascii="黑体" w:hAnsi="黑体" w:eastAsia="黑体"/>
    </w:rPr>
  </w:style>
  <w:style w:type="character" w:styleId="188">
    <w:name w:val="Placeholder Text"/>
    <w:basedOn w:val="30"/>
    <w:semiHidden/>
    <w:qFormat/>
    <w:uiPriority w:val="99"/>
    <w:rPr>
      <w:color w:val="808080"/>
    </w:rPr>
  </w:style>
  <w:style w:type="paragraph" w:customStyle="1" w:styleId="189">
    <w:name w:val="标准文件_二级项2"/>
    <w:basedOn w:val="58"/>
    <w:qFormat/>
    <w:uiPriority w:val="0"/>
    <w:pPr>
      <w:numPr>
        <w:ilvl w:val="1"/>
        <w:numId w:val="21"/>
      </w:numPr>
      <w:ind w:left="1271" w:hanging="420" w:firstLineChars="0"/>
    </w:pPr>
  </w:style>
  <w:style w:type="paragraph" w:customStyle="1" w:styleId="190">
    <w:name w:val="标准文件_三级项2"/>
    <w:basedOn w:val="58"/>
    <w:qFormat/>
    <w:uiPriority w:val="0"/>
    <w:pPr>
      <w:numPr>
        <w:ilvl w:val="0"/>
        <w:numId w:val="30"/>
      </w:numPr>
      <w:spacing w:line="300" w:lineRule="exact"/>
      <w:ind w:left="1276" w:hanging="425" w:firstLineChars="0"/>
    </w:pPr>
    <w:rPr>
      <w:rFonts w:ascii="Times New Roman"/>
    </w:rPr>
  </w:style>
  <w:style w:type="paragraph" w:customStyle="1" w:styleId="191">
    <w:name w:val="标准文件_一级项2"/>
    <w:basedOn w:val="58"/>
    <w:qFormat/>
    <w:uiPriority w:val="0"/>
    <w:pPr>
      <w:numPr>
        <w:ilvl w:val="0"/>
        <w:numId w:val="31"/>
      </w:numPr>
      <w:spacing w:line="300" w:lineRule="exact"/>
      <w:ind w:left="1271" w:hanging="420" w:firstLineChars="0"/>
    </w:pPr>
    <w:rPr>
      <w:rFonts w:ascii="Times New Roman"/>
    </w:rPr>
  </w:style>
  <w:style w:type="paragraph" w:customStyle="1" w:styleId="192">
    <w:name w:val="标准文件_提示"/>
    <w:basedOn w:val="58"/>
    <w:next w:val="58"/>
    <w:qFormat/>
    <w:uiPriority w:val="0"/>
    <w:pPr>
      <w:ind w:firstLine="420"/>
    </w:pPr>
    <w:rPr>
      <w:rFonts w:ascii="黑体" w:eastAsia="黑体"/>
    </w:rPr>
  </w:style>
  <w:style w:type="character" w:customStyle="1" w:styleId="193">
    <w:name w:val="标准文件_来源"/>
    <w:basedOn w:val="30"/>
    <w:qFormat/>
    <w:uiPriority w:val="1"/>
    <w:rPr>
      <w:rFonts w:eastAsia="宋体"/>
      <w:sz w:val="21"/>
    </w:rPr>
  </w:style>
  <w:style w:type="paragraph" w:customStyle="1" w:styleId="194">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5">
    <w:name w:val="其他发布日期"/>
    <w:basedOn w:val="122"/>
    <w:qFormat/>
    <w:uiPriority w:val="0"/>
    <w:pPr>
      <w:framePr w:w="3997" w:h="471" w:hRule="exact" w:hSpace="0" w:vSpace="181" w:vAnchor="page" w:hAnchor="page" w:x="1419" w:y="14097"/>
    </w:pPr>
  </w:style>
  <w:style w:type="paragraph" w:customStyle="1" w:styleId="196">
    <w:name w:val="其他实施日期"/>
    <w:basedOn w:val="156"/>
    <w:qFormat/>
    <w:uiPriority w:val="0"/>
    <w:pPr>
      <w:framePr w:w="3997" w:h="471" w:hRule="exact" w:vSpace="181" w:vAnchor="page" w:hAnchor="page" w:x="7089" w:y="14097"/>
    </w:pPr>
  </w:style>
  <w:style w:type="paragraph" w:customStyle="1" w:styleId="197">
    <w:name w:val="标准文件_文件编号"/>
    <w:basedOn w:val="58"/>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8">
    <w:name w:val="标准文件_替换文件编号"/>
    <w:basedOn w:val="197"/>
    <w:qFormat/>
    <w:uiPriority w:val="0"/>
    <w:pPr>
      <w:spacing w:before="57"/>
    </w:pPr>
    <w:rPr>
      <w:sz w:val="21"/>
    </w:rPr>
  </w:style>
  <w:style w:type="paragraph" w:customStyle="1" w:styleId="199">
    <w:name w:val="标准文件_文件名称"/>
    <w:basedOn w:val="58"/>
    <w:next w:val="58"/>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0">
    <w:name w:val="标准文件_附录图标号"/>
    <w:basedOn w:val="58"/>
    <w:next w:val="58"/>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1">
    <w:name w:val="标准文件_附录表标号"/>
    <w:basedOn w:val="58"/>
    <w:next w:val="58"/>
    <w:qFormat/>
    <w:uiPriority w:val="0"/>
    <w:pPr>
      <w:numPr>
        <w:ilvl w:val="0"/>
        <w:numId w:val="5"/>
      </w:numPr>
      <w:spacing w:line="14" w:lineRule="exact"/>
      <w:ind w:firstLine="0" w:firstLineChars="0"/>
      <w:jc w:val="center"/>
    </w:pPr>
    <w:rPr>
      <w:rFonts w:eastAsia="黑体"/>
      <w:vanish/>
      <w:sz w:val="2"/>
    </w:rPr>
  </w:style>
  <w:style w:type="paragraph" w:customStyle="1" w:styleId="202">
    <w:name w:val="标准文件_引言一级条标题"/>
    <w:basedOn w:val="58"/>
    <w:next w:val="58"/>
    <w:qFormat/>
    <w:uiPriority w:val="0"/>
    <w:pPr>
      <w:numPr>
        <w:ilvl w:val="1"/>
        <w:numId w:val="8"/>
      </w:numPr>
      <w:spacing w:before="50" w:beforeLines="50" w:after="50" w:afterLines="50"/>
      <w:ind w:firstLineChars="0"/>
    </w:pPr>
    <w:rPr>
      <w:rFonts w:ascii="黑体" w:eastAsia="黑体"/>
    </w:rPr>
  </w:style>
  <w:style w:type="paragraph" w:customStyle="1" w:styleId="203">
    <w:name w:val="标准文件_引言二级条标题"/>
    <w:basedOn w:val="58"/>
    <w:next w:val="58"/>
    <w:qFormat/>
    <w:uiPriority w:val="0"/>
    <w:pPr>
      <w:numPr>
        <w:ilvl w:val="2"/>
        <w:numId w:val="8"/>
      </w:numPr>
      <w:spacing w:before="50" w:beforeLines="50" w:after="50" w:afterLines="50"/>
      <w:ind w:firstLineChars="0"/>
    </w:pPr>
    <w:rPr>
      <w:rFonts w:ascii="黑体" w:eastAsia="黑体"/>
    </w:rPr>
  </w:style>
  <w:style w:type="paragraph" w:customStyle="1" w:styleId="204">
    <w:name w:val="标准文件_引言三级条标题"/>
    <w:basedOn w:val="58"/>
    <w:next w:val="58"/>
    <w:qFormat/>
    <w:uiPriority w:val="0"/>
    <w:pPr>
      <w:numPr>
        <w:ilvl w:val="3"/>
        <w:numId w:val="8"/>
      </w:numPr>
      <w:spacing w:before="50" w:beforeLines="50" w:after="50" w:afterLines="50"/>
      <w:ind w:firstLineChars="0"/>
    </w:pPr>
    <w:rPr>
      <w:rFonts w:ascii="黑体" w:eastAsia="黑体"/>
    </w:rPr>
  </w:style>
  <w:style w:type="paragraph" w:customStyle="1" w:styleId="205">
    <w:name w:val="标准文件_引言四级条标题"/>
    <w:basedOn w:val="58"/>
    <w:next w:val="58"/>
    <w:qFormat/>
    <w:uiPriority w:val="0"/>
    <w:pPr>
      <w:numPr>
        <w:ilvl w:val="4"/>
        <w:numId w:val="8"/>
      </w:numPr>
      <w:spacing w:before="50" w:beforeLines="50" w:after="50" w:afterLines="50"/>
      <w:ind w:firstLineChars="0"/>
    </w:pPr>
    <w:rPr>
      <w:rFonts w:ascii="黑体" w:eastAsia="黑体"/>
    </w:rPr>
  </w:style>
  <w:style w:type="paragraph" w:customStyle="1" w:styleId="206">
    <w:name w:val="标准文件_引言五级条标题"/>
    <w:basedOn w:val="58"/>
    <w:next w:val="58"/>
    <w:qFormat/>
    <w:uiPriority w:val="0"/>
    <w:pPr>
      <w:numPr>
        <w:ilvl w:val="5"/>
        <w:numId w:val="8"/>
      </w:numPr>
      <w:spacing w:before="50" w:beforeLines="50" w:after="50" w:afterLines="50"/>
      <w:ind w:firstLineChars="0"/>
    </w:pPr>
    <w:rPr>
      <w:rFonts w:ascii="黑体" w:eastAsia="黑体"/>
    </w:rPr>
  </w:style>
  <w:style w:type="paragraph" w:customStyle="1" w:styleId="207">
    <w:name w:val="标准文件_注后"/>
    <w:basedOn w:val="58"/>
    <w:qFormat/>
    <w:uiPriority w:val="0"/>
    <w:pPr>
      <w:ind w:left="811" w:firstLine="0" w:firstLineChars="0"/>
    </w:pPr>
    <w:rPr>
      <w:sz w:val="18"/>
    </w:rPr>
  </w:style>
  <w:style w:type="paragraph" w:customStyle="1" w:styleId="208">
    <w:name w:val="标准文件_注X后"/>
    <w:basedOn w:val="58"/>
    <w:qFormat/>
    <w:uiPriority w:val="0"/>
    <w:pPr>
      <w:ind w:left="811" w:firstLine="0" w:firstLineChars="0"/>
    </w:pPr>
    <w:rPr>
      <w:sz w:val="18"/>
    </w:rPr>
  </w:style>
  <w:style w:type="paragraph" w:customStyle="1" w:styleId="209">
    <w:name w:val="标准文件_示例后"/>
    <w:basedOn w:val="58"/>
    <w:qFormat/>
    <w:uiPriority w:val="0"/>
    <w:pPr>
      <w:ind w:left="964" w:firstLine="0" w:firstLineChars="0"/>
    </w:pPr>
    <w:rPr>
      <w:sz w:val="18"/>
    </w:rPr>
  </w:style>
  <w:style w:type="paragraph" w:customStyle="1" w:styleId="210">
    <w:name w:val="标准文件_示例X后"/>
    <w:basedOn w:val="58"/>
    <w:link w:val="211"/>
    <w:qFormat/>
    <w:uiPriority w:val="0"/>
    <w:pPr>
      <w:ind w:left="1049" w:firstLine="0" w:firstLineChars="0"/>
    </w:pPr>
    <w:rPr>
      <w:sz w:val="18"/>
    </w:rPr>
  </w:style>
  <w:style w:type="character" w:customStyle="1" w:styleId="211">
    <w:name w:val="标准文件_示例X后 字符"/>
    <w:basedOn w:val="186"/>
    <w:link w:val="210"/>
    <w:qFormat/>
    <w:uiPriority w:val="0"/>
    <w:rPr>
      <w:rFonts w:ascii="宋体" w:hAnsi="Times New Roman"/>
      <w:sz w:val="18"/>
    </w:rPr>
  </w:style>
  <w:style w:type="paragraph" w:customStyle="1" w:styleId="212">
    <w:name w:val="标准文件_索引项"/>
    <w:basedOn w:val="58"/>
    <w:next w:val="58"/>
    <w:qFormat/>
    <w:uiPriority w:val="0"/>
    <w:pPr>
      <w:tabs>
        <w:tab w:val="right" w:leader="dot" w:pos="9356"/>
      </w:tabs>
      <w:ind w:left="210" w:hanging="210" w:firstLineChars="0"/>
      <w:jc w:val="left"/>
    </w:pPr>
  </w:style>
  <w:style w:type="paragraph" w:customStyle="1" w:styleId="213">
    <w:name w:val="标准文件_附录一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二级无标题"/>
    <w:basedOn w:val="81"/>
    <w:qFormat/>
    <w:uiPriority w:val="0"/>
    <w:pPr>
      <w:spacing w:before="0" w:beforeLines="0" w:after="0" w:afterLines="0" w:line="276" w:lineRule="auto"/>
      <w:outlineLvl w:val="9"/>
    </w:pPr>
    <w:rPr>
      <w:rFonts w:ascii="宋体" w:eastAsia="宋体"/>
    </w:rPr>
  </w:style>
  <w:style w:type="paragraph" w:customStyle="1" w:styleId="215">
    <w:name w:val="标准文件_附录三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四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五级无标题"/>
    <w:basedOn w:val="86"/>
    <w:qFormat/>
    <w:uiPriority w:val="0"/>
    <w:pPr>
      <w:spacing w:before="0" w:beforeLines="0" w:after="0" w:afterLines="0" w:line="276" w:lineRule="auto"/>
      <w:outlineLvl w:val="9"/>
    </w:pPr>
    <w:rPr>
      <w:rFonts w:ascii="宋体" w:eastAsia="宋体"/>
    </w:rPr>
  </w:style>
  <w:style w:type="paragraph" w:customStyle="1" w:styleId="218">
    <w:name w:val="标准文件_引言一级无标题"/>
    <w:basedOn w:val="202"/>
    <w:next w:val="58"/>
    <w:qFormat/>
    <w:uiPriority w:val="0"/>
    <w:pPr>
      <w:spacing w:before="0" w:beforeLines="0" w:after="0" w:afterLines="0" w:line="276" w:lineRule="auto"/>
    </w:pPr>
    <w:rPr>
      <w:rFonts w:ascii="宋体" w:eastAsia="宋体"/>
    </w:rPr>
  </w:style>
  <w:style w:type="paragraph" w:customStyle="1" w:styleId="219">
    <w:name w:val="标准文件_引言二级无标题"/>
    <w:basedOn w:val="203"/>
    <w:next w:val="58"/>
    <w:qFormat/>
    <w:uiPriority w:val="0"/>
    <w:pPr>
      <w:spacing w:before="0" w:beforeLines="0" w:after="0" w:afterLines="0" w:line="276" w:lineRule="auto"/>
    </w:pPr>
    <w:rPr>
      <w:rFonts w:ascii="宋体" w:eastAsia="宋体"/>
    </w:rPr>
  </w:style>
  <w:style w:type="paragraph" w:customStyle="1" w:styleId="220">
    <w:name w:val="标准文件_引言三级无标题"/>
    <w:basedOn w:val="204"/>
    <w:next w:val="58"/>
    <w:qFormat/>
    <w:uiPriority w:val="0"/>
    <w:pPr>
      <w:spacing w:before="0" w:beforeLines="0" w:after="0" w:afterLines="0" w:line="276" w:lineRule="auto"/>
    </w:pPr>
    <w:rPr>
      <w:rFonts w:ascii="宋体" w:eastAsia="宋体"/>
    </w:rPr>
  </w:style>
  <w:style w:type="paragraph" w:customStyle="1" w:styleId="221">
    <w:name w:val="标准文件_引言四级无标题"/>
    <w:basedOn w:val="205"/>
    <w:next w:val="58"/>
    <w:qFormat/>
    <w:uiPriority w:val="0"/>
    <w:pPr>
      <w:spacing w:before="0" w:beforeLines="0" w:after="0" w:afterLines="0" w:line="276" w:lineRule="auto"/>
    </w:pPr>
    <w:rPr>
      <w:rFonts w:ascii="宋体" w:eastAsia="宋体"/>
    </w:rPr>
  </w:style>
  <w:style w:type="paragraph" w:customStyle="1" w:styleId="222">
    <w:name w:val="标准文件_引言五级无标题"/>
    <w:basedOn w:val="206"/>
    <w:next w:val="58"/>
    <w:qFormat/>
    <w:uiPriority w:val="0"/>
    <w:pPr>
      <w:spacing w:before="0" w:beforeLines="0" w:after="0" w:afterLines="0" w:line="276" w:lineRule="auto"/>
    </w:pPr>
    <w:rPr>
      <w:rFonts w:ascii="宋体" w:eastAsia="宋体"/>
    </w:rPr>
  </w:style>
  <w:style w:type="paragraph" w:customStyle="1" w:styleId="223">
    <w:name w:val="标准文件_索引标题"/>
    <w:basedOn w:val="65"/>
    <w:next w:val="58"/>
    <w:qFormat/>
    <w:uiPriority w:val="0"/>
    <w:rPr>
      <w:rFonts w:hAnsi="黑体"/>
    </w:rPr>
  </w:style>
  <w:style w:type="paragraph" w:customStyle="1" w:styleId="224">
    <w:name w:val="标准文件_脚注内容"/>
    <w:basedOn w:val="58"/>
    <w:qFormat/>
    <w:uiPriority w:val="0"/>
    <w:pPr>
      <w:ind w:left="400" w:leftChars="200" w:hanging="200" w:hangingChars="200"/>
    </w:pPr>
    <w:rPr>
      <w:sz w:val="15"/>
    </w:rPr>
  </w:style>
  <w:style w:type="paragraph" w:customStyle="1" w:styleId="225">
    <w:name w:val="标准文件_术语条一"/>
    <w:basedOn w:val="164"/>
    <w:next w:val="58"/>
    <w:qFormat/>
    <w:uiPriority w:val="0"/>
  </w:style>
  <w:style w:type="paragraph" w:customStyle="1" w:styleId="226">
    <w:name w:val="标准文件_术语条二"/>
    <w:basedOn w:val="167"/>
    <w:next w:val="58"/>
    <w:qFormat/>
    <w:uiPriority w:val="0"/>
  </w:style>
  <w:style w:type="paragraph" w:customStyle="1" w:styleId="227">
    <w:name w:val="标准文件_术语条三"/>
    <w:basedOn w:val="166"/>
    <w:next w:val="58"/>
    <w:qFormat/>
    <w:uiPriority w:val="0"/>
  </w:style>
  <w:style w:type="paragraph" w:customStyle="1" w:styleId="228">
    <w:name w:val="标准文件_术语条四"/>
    <w:basedOn w:val="169"/>
    <w:next w:val="58"/>
    <w:qFormat/>
    <w:uiPriority w:val="0"/>
  </w:style>
  <w:style w:type="paragraph" w:customStyle="1" w:styleId="229">
    <w:name w:val="标准文件_术语条五"/>
    <w:basedOn w:val="165"/>
    <w:next w:val="58"/>
    <w:qFormat/>
    <w:uiPriority w:val="0"/>
  </w:style>
  <w:style w:type="paragraph" w:customStyle="1" w:styleId="230">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1">
    <w:name w:val="发布"/>
    <w:basedOn w:val="30"/>
    <w:qFormat/>
    <w:uiPriority w:val="0"/>
    <w:rPr>
      <w:rFonts w:ascii="黑体" w:eastAsia="黑体"/>
      <w:spacing w:val="85"/>
      <w:w w:val="100"/>
      <w:position w:val="3"/>
      <w:sz w:val="28"/>
      <w:szCs w:val="28"/>
    </w:rPr>
  </w:style>
  <w:style w:type="paragraph" w:customStyle="1" w:styleId="232">
    <w:name w:val="p1"/>
    <w:basedOn w:val="1"/>
    <w:qFormat/>
    <w:uiPriority w:val="0"/>
    <w:pPr>
      <w:spacing w:before="0" w:beforeAutospacing="0" w:after="0" w:afterAutospacing="0"/>
      <w:ind w:left="0" w:right="0"/>
      <w:jc w:val="left"/>
    </w:pPr>
    <w:rPr>
      <w:rFonts w:ascii="helvetica" w:hAnsi="helvetica" w:eastAsia="helvetica" w:cs="helvetica"/>
      <w:kern w:val="0"/>
      <w:sz w:val="32"/>
      <w:szCs w:val="32"/>
      <w:lang w:val="en-US" w:eastAsia="zh-CN" w:bidi="ar"/>
    </w:rPr>
  </w:style>
  <w:style w:type="character" w:customStyle="1" w:styleId="233">
    <w:name w:val="font31"/>
    <w:basedOn w:val="30"/>
    <w:qFormat/>
    <w:uiPriority w:val="0"/>
    <w:rPr>
      <w:rFonts w:ascii="宋体" w:hAnsi="宋体" w:eastAsia="宋体" w:cs="宋体"/>
      <w:b/>
      <w:bCs/>
      <w:color w:val="000000"/>
      <w:sz w:val="16"/>
      <w:szCs w:val="16"/>
      <w:u w:val="none"/>
    </w:rPr>
  </w:style>
  <w:style w:type="character" w:customStyle="1" w:styleId="234">
    <w:name w:val="font41"/>
    <w:basedOn w:val="30"/>
    <w:qFormat/>
    <w:uiPriority w:val="0"/>
    <w:rPr>
      <w:rFonts w:ascii="宋体" w:hAnsi="宋体" w:eastAsia="宋体" w:cs="宋体"/>
      <w:color w:val="000000"/>
      <w:sz w:val="16"/>
      <w:szCs w:val="16"/>
      <w:u w:val="none"/>
    </w:rPr>
  </w:style>
  <w:style w:type="character" w:customStyle="1" w:styleId="235">
    <w:name w:val="font51"/>
    <w:basedOn w:val="30"/>
    <w:qFormat/>
    <w:uiPriority w:val="0"/>
    <w:rPr>
      <w:rFonts w:ascii="宋体" w:hAnsi="宋体" w:eastAsia="宋体" w:cs="宋体"/>
      <w:b/>
      <w:bCs/>
      <w:color w:val="000000"/>
      <w:sz w:val="20"/>
      <w:szCs w:val="20"/>
      <w:u w:val="none"/>
    </w:rPr>
  </w:style>
  <w:style w:type="character" w:customStyle="1" w:styleId="236">
    <w:name w:val="font61"/>
    <w:basedOn w:val="30"/>
    <w:qFormat/>
    <w:uiPriority w:val="0"/>
    <w:rPr>
      <w:rFonts w:ascii="宋体" w:hAnsi="宋体" w:eastAsia="宋体" w:cs="宋体"/>
      <w:color w:val="000000"/>
      <w:sz w:val="20"/>
      <w:szCs w:val="20"/>
      <w:u w:val="none"/>
    </w:rPr>
  </w:style>
  <w:style w:type="character" w:customStyle="1" w:styleId="237">
    <w:name w:val="标准文件_一级条标题 Char"/>
    <w:link w:val="107"/>
    <w:qFormat/>
    <w:uiPriority w:val="0"/>
  </w:style>
  <w:style w:type="paragraph" w:customStyle="1" w:styleId="238">
    <w:name w:val="WPSOffice手动目录 1"/>
    <w:qFormat/>
    <w:uiPriority w:val="0"/>
    <w:pPr>
      <w:ind w:leftChars="0"/>
    </w:pPr>
    <w:rPr>
      <w:rFonts w:ascii="Times New Roman" w:hAnsi="Times New Roman" w:eastAsia="宋体" w:cs="Times New Roman"/>
      <w:sz w:val="20"/>
      <w:szCs w:val="20"/>
    </w:rPr>
  </w:style>
  <w:style w:type="paragraph" w:customStyle="1" w:styleId="239">
    <w:name w:val="Table Text"/>
    <w:basedOn w:val="1"/>
    <w:semiHidden/>
    <w:qFormat/>
    <w:uiPriority w:val="0"/>
    <w:rPr>
      <w:rFonts w:ascii="宋体" w:hAnsi="宋体" w:eastAsia="宋体" w:cs="宋体"/>
      <w:sz w:val="24"/>
      <w:szCs w:val="24"/>
      <w:lang w:val="en-US" w:eastAsia="en-US" w:bidi="ar-SA"/>
    </w:rPr>
  </w:style>
  <w:style w:type="table" w:customStyle="1" w:styleId="240">
    <w:name w:val="Table Normal"/>
    <w:semiHidden/>
    <w:unhideWhenUsed/>
    <w:qFormat/>
    <w:uiPriority w:val="0"/>
    <w:tblPr>
      <w:tblCellMar>
        <w:top w:w="0" w:type="dxa"/>
        <w:left w:w="0" w:type="dxa"/>
        <w:bottom w:w="0" w:type="dxa"/>
        <w:right w:w="0" w:type="dxa"/>
      </w:tblCellMar>
    </w:tblPr>
  </w:style>
  <w:style w:type="character" w:customStyle="1" w:styleId="241">
    <w:name w:val="font71"/>
    <w:basedOn w:val="30"/>
    <w:qFormat/>
    <w:uiPriority w:val="0"/>
    <w:rPr>
      <w:rFonts w:hint="default" w:ascii="Arial" w:hAnsi="Arial" w:cs="Arial"/>
      <w:color w:val="000000"/>
      <w:sz w:val="10"/>
      <w:szCs w:val="10"/>
      <w:u w:val="none"/>
    </w:rPr>
  </w:style>
  <w:style w:type="character" w:customStyle="1" w:styleId="242">
    <w:name w:val="font81"/>
    <w:basedOn w:val="30"/>
    <w:qFormat/>
    <w:uiPriority w:val="0"/>
    <w:rPr>
      <w:rFonts w:ascii="宋体" w:hAnsi="宋体" w:eastAsia="宋体" w:cs="宋体"/>
      <w:b/>
      <w:bCs/>
      <w:color w:val="000000"/>
      <w:sz w:val="36"/>
      <w:szCs w:val="36"/>
      <w:u w:val="none"/>
    </w:rPr>
  </w:style>
  <w:style w:type="character" w:customStyle="1" w:styleId="243">
    <w:name w:val="font91"/>
    <w:basedOn w:val="30"/>
    <w:qFormat/>
    <w:uiPriority w:val="0"/>
    <w:rPr>
      <w:rFonts w:ascii="宋体" w:hAnsi="宋体" w:eastAsia="宋体" w:cs="宋体"/>
      <w:color w:val="000000"/>
      <w:sz w:val="22"/>
      <w:szCs w:val="22"/>
      <w:u w:val="none"/>
    </w:rPr>
  </w:style>
  <w:style w:type="character" w:customStyle="1" w:styleId="244">
    <w:name w:val="font101"/>
    <w:basedOn w:val="30"/>
    <w:qFormat/>
    <w:uiPriority w:val="0"/>
    <w:rPr>
      <w:rFonts w:hint="default" w:ascii="Arial" w:hAnsi="Arial" w:cs="Arial"/>
      <w:color w:val="000000"/>
      <w:sz w:val="13"/>
      <w:szCs w:val="13"/>
      <w:u w:val="none"/>
    </w:rPr>
  </w:style>
  <w:style w:type="character" w:customStyle="1" w:styleId="245">
    <w:name w:val="font112"/>
    <w:basedOn w:val="30"/>
    <w:qFormat/>
    <w:uiPriority w:val="0"/>
    <w:rPr>
      <w:rFonts w:ascii="宋体" w:hAnsi="宋体" w:eastAsia="宋体" w:cs="宋体"/>
      <w:color w:val="000000"/>
      <w:sz w:val="20"/>
      <w:szCs w:val="20"/>
      <w:u w:val="none"/>
    </w:rPr>
  </w:style>
  <w:style w:type="character" w:customStyle="1" w:styleId="246">
    <w:name w:val="font121"/>
    <w:basedOn w:val="30"/>
    <w:qFormat/>
    <w:uiPriority w:val="0"/>
    <w:rPr>
      <w:rFonts w:ascii="宋体" w:hAnsi="宋体" w:eastAsia="宋体" w:cs="宋体"/>
      <w:color w:val="000000"/>
      <w:sz w:val="18"/>
      <w:szCs w:val="18"/>
      <w:u w:val="none"/>
    </w:rPr>
  </w:style>
  <w:style w:type="character" w:customStyle="1" w:styleId="247">
    <w:name w:val="font131"/>
    <w:basedOn w:val="30"/>
    <w:qFormat/>
    <w:uiPriority w:val="0"/>
    <w:rPr>
      <w:rFonts w:ascii="宋体" w:hAnsi="宋体" w:eastAsia="宋体" w:cs="宋体"/>
      <w:color w:val="000000"/>
      <w:sz w:val="14"/>
      <w:szCs w:val="14"/>
      <w:u w:val="none"/>
    </w:rPr>
  </w:style>
  <w:style w:type="character" w:customStyle="1" w:styleId="248">
    <w:name w:val="font21"/>
    <w:basedOn w:val="30"/>
    <w:qFormat/>
    <w:uiPriority w:val="0"/>
    <w:rPr>
      <w:rFonts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png"/><Relationship Id="rId15" Type="http://schemas.openxmlformats.org/officeDocument/2006/relationships/image" Target="media/image1.emf"/><Relationship Id="rId14" Type="http://schemas.openxmlformats.org/officeDocument/2006/relationships/oleObject" Target="embeddings/oleObject1.bin"/><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ngjianbo\Library\Containers\com.kingsoft.wpsoffice.mac\Data\C:\home\user\D:\Users\wangjianbo\Library\Containers\com.kingsoft.wpsoffice.mac\Data\D:\Users\wangjianbo\Library\Containers\com.kingsoft.wpsoffice.mac\Data\C:\Users\wangjianbo\Library\Containers\com.kingsoft.wpsoffice.mac\Data\C:\Program%20Files%20(x86)\StandardEditor\template\&#22320;&#26041;&#26631;&#20934;.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14</Pages>
  <Words>5747</Words>
  <Characters>7324</Characters>
  <Lines>13</Lines>
  <Paragraphs>3</Paragraphs>
  <TotalTime>100</TotalTime>
  <ScaleCrop>false</ScaleCrop>
  <LinksUpToDate>false</LinksUpToDate>
  <CharactersWithSpaces>7579</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2020-11-01T20:26:00Z</dcterms:created>
  <dc:creator>郑才华</dc:creator>
  <dc:description>&lt;config cover="true" show_menu="true" version="1.0.0" doctype="SDKXY"&gt;_x000d_
&lt;/config&gt;</dc:description>
  <cp:lastModifiedBy>JTAQ</cp:lastModifiedBy>
  <cp:lastPrinted>2024-08-13T11:23:00Z</cp:lastPrinted>
  <dcterms:modified xsi:type="dcterms:W3CDTF">2025-09-08T02:24:10Z</dcterms:modified>
  <dc:title>地方标准</dc:title>
  <cp:revision>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2052-12.1.0.18912</vt:lpwstr>
  </property>
  <property fmtid="{D5CDD505-2E9C-101B-9397-08002B2CF9AE}" pid="15" name="ICV">
    <vt:lpwstr>5FACD08E90ED43A08A5F6A24D98E152A_13</vt:lpwstr>
  </property>
  <property fmtid="{D5CDD505-2E9C-101B-9397-08002B2CF9AE}" pid="16" name="KSOTemplateDocerSaveRecord">
    <vt:lpwstr>eyJoZGlkIjoiMDQwMWVkN2QxNmZjNzYzZDA5NTY3MDhlMmZlMTdiNzAifQ==</vt:lpwstr>
  </property>
</Properties>
</file>