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77A" w:rsidRDefault="00AB7DD7">
      <w:pPr>
        <w:pStyle w:val="affff8"/>
        <w:framePr w:w="9639" w:h="624" w:hRule="exact" w:hSpace="181" w:vSpace="181" w:wrap="around" w:hAnchor="page" w:x="1305" w:y="2269"/>
        <w:rPr>
          <w:rFonts w:ascii="Times New Roman" w:eastAsia="黑体"/>
          <w:b w:val="0"/>
          <w:bCs w:val="0"/>
          <w:w w:val="100"/>
          <w:sz w:val="48"/>
          <w:szCs w:val="48"/>
        </w:rPr>
      </w:pPr>
      <w:bookmarkStart w:id="0" w:name="_Hlk26473981"/>
      <w:r>
        <w:rPr>
          <w:rFonts w:ascii="Times New Roman" w:eastAsia="黑体"/>
          <w:b w:val="0"/>
          <w:w w:val="100"/>
          <w:sz w:val="48"/>
        </w:rPr>
        <w:t>四川省</w:t>
      </w:r>
      <w:r>
        <w:rPr>
          <w:rFonts w:ascii="Times New Roman" w:eastAsia="黑体"/>
          <w:b w:val="0"/>
          <w:bCs w:val="0"/>
          <w:w w:val="100"/>
          <w:sz w:val="48"/>
          <w:szCs w:val="48"/>
        </w:rPr>
        <w:t>地方标准</w:t>
      </w:r>
    </w:p>
    <w:bookmarkEnd w:id="0"/>
    <w:p w:rsidR="008D777A" w:rsidRDefault="00AB7DD7">
      <w:pPr>
        <w:pStyle w:val="affffffffff8"/>
        <w:framePr w:wrap="auto"/>
        <w:rPr>
          <w:rFonts w:ascii="Times New Roman"/>
        </w:rPr>
      </w:pPr>
      <w:r>
        <w:rPr>
          <w:rFonts w:ascii="Times New Roman"/>
        </w:rPr>
        <w:t>DB51/T XXXX—XXXX</w:t>
      </w:r>
    </w:p>
    <w:p w:rsidR="008D777A" w:rsidRDefault="00AB7DD7">
      <w:pPr>
        <w:pStyle w:val="affff7"/>
        <w:framePr w:w="0" w:hRule="auto" w:wrap="around" w:x="5614" w:y="398"/>
      </w:pPr>
      <w:r>
        <w:t>DB51</w:t>
      </w:r>
    </w:p>
    <w:p w:rsidR="008D777A" w:rsidRDefault="00AB7DD7">
      <w:pPr>
        <w:spacing w:line="240" w:lineRule="auto"/>
        <w:rPr>
          <w:rFonts w:ascii="Times New Roman" w:eastAsia="黑体" w:hAnsi="Times New Roman"/>
          <w:kern w:val="0"/>
          <w:sz w:val="10"/>
          <w:szCs w:val="10"/>
        </w:rPr>
      </w:pPr>
      <w:r>
        <w:rPr>
          <w:rFonts w:ascii="Times New Roman" w:eastAsia="黑体" w:hAnsi="Times New Roman"/>
          <w:noProof/>
          <w:kern w:val="0"/>
          <w:sz w:val="10"/>
          <w:szCs w:val="10"/>
        </w:rPr>
        <mc:AlternateContent>
          <mc:Choice Requires="wps">
            <w:drawing>
              <wp:anchor distT="0" distB="0" distL="114300" distR="114300" simplePos="0" relativeHeight="251659264" behindDoc="0" locked="0" layoutInCell="1" allowOverlap="0" wp14:anchorId="028595BE" wp14:editId="59CE5E48">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8D777A" w:rsidRDefault="008D777A">
      <w:pPr>
        <w:pStyle w:val="affff8"/>
        <w:framePr w:w="9639" w:h="6976" w:hRule="exact" w:hSpace="0" w:vSpace="0" w:wrap="around" w:hAnchor="page" w:y="6408"/>
        <w:jc w:val="center"/>
        <w:rPr>
          <w:rFonts w:ascii="Times New Roman" w:eastAsia="黑体"/>
          <w:b w:val="0"/>
          <w:bCs w:val="0"/>
          <w:w w:val="100"/>
        </w:rPr>
      </w:pPr>
    </w:p>
    <w:p w:rsidR="008D777A" w:rsidRDefault="00AB7DD7">
      <w:pPr>
        <w:pStyle w:val="affffffffffa"/>
        <w:framePr w:h="6974" w:hRule="exact" w:wrap="around" w:x="1419" w:anchorLock="1"/>
        <w:rPr>
          <w:rFonts w:ascii="Times New Roman" w:hAnsi="Times New Roman"/>
        </w:rPr>
      </w:pPr>
      <w:r>
        <w:rPr>
          <w:rFonts w:ascii="Times New Roman" w:hAnsi="Times New Roman"/>
        </w:rPr>
        <w:t>地震灾害损失精细化预评估规范</w:t>
      </w:r>
    </w:p>
    <w:tbl>
      <w:tblPr>
        <w:tblStyle w:val="afffd"/>
        <w:tblW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985"/>
        <w:gridCol w:w="425"/>
      </w:tblGrid>
      <w:tr w:rsidR="008D777A">
        <w:tc>
          <w:tcPr>
            <w:tcW w:w="1985" w:type="dxa"/>
          </w:tcPr>
          <w:p w:rsidR="008D777A" w:rsidRDefault="00AB7DD7">
            <w:pPr>
              <w:pStyle w:val="afff4"/>
              <w:tabs>
                <w:tab w:val="clear" w:pos="4153"/>
                <w:tab w:val="clear" w:pos="8306"/>
              </w:tabs>
              <w:spacing w:line="240" w:lineRule="auto"/>
              <w:ind w:firstLine="420"/>
              <w:jc w:val="left"/>
              <w:rPr>
                <w:rFonts w:ascii="Times New Roman" w:eastAsia="黑体" w:hAnsi="Times New Roman"/>
                <w:sz w:val="21"/>
                <w:szCs w:val="21"/>
              </w:rPr>
            </w:pPr>
            <w:r>
              <w:rPr>
                <w:rFonts w:ascii="Times New Roman" w:eastAsia="黑体" w:hAnsi="Times New Roman"/>
                <w:sz w:val="21"/>
                <w:szCs w:val="21"/>
              </w:rPr>
              <w:t>ICS 91.120.25</w:t>
            </w:r>
          </w:p>
        </w:tc>
        <w:tc>
          <w:tcPr>
            <w:tcW w:w="425" w:type="dxa"/>
          </w:tcPr>
          <w:p w:rsidR="008D777A" w:rsidRDefault="008D777A">
            <w:pPr>
              <w:pStyle w:val="afff4"/>
              <w:tabs>
                <w:tab w:val="clear" w:pos="4153"/>
                <w:tab w:val="clear" w:pos="8306"/>
              </w:tabs>
              <w:spacing w:line="240" w:lineRule="auto"/>
              <w:ind w:firstLine="420"/>
              <w:jc w:val="both"/>
              <w:rPr>
                <w:rFonts w:ascii="Times New Roman" w:eastAsia="黑体" w:hAnsi="Times New Roman"/>
                <w:sz w:val="21"/>
                <w:szCs w:val="21"/>
              </w:rPr>
            </w:pPr>
          </w:p>
        </w:tc>
      </w:tr>
      <w:tr w:rsidR="008D777A">
        <w:tc>
          <w:tcPr>
            <w:tcW w:w="1985" w:type="dxa"/>
          </w:tcPr>
          <w:p w:rsidR="008D777A" w:rsidRDefault="00AB7DD7">
            <w:pPr>
              <w:pStyle w:val="afff4"/>
              <w:tabs>
                <w:tab w:val="clear" w:pos="4153"/>
                <w:tab w:val="clear" w:pos="8306"/>
              </w:tabs>
              <w:spacing w:before="40" w:line="240" w:lineRule="auto"/>
              <w:ind w:firstLine="420"/>
              <w:jc w:val="left"/>
              <w:rPr>
                <w:rFonts w:ascii="Times New Roman" w:eastAsia="黑体" w:hAnsi="Times New Roman"/>
                <w:sz w:val="21"/>
                <w:szCs w:val="21"/>
              </w:rPr>
            </w:pPr>
            <w:r>
              <w:rPr>
                <w:rFonts w:ascii="Times New Roman" w:eastAsia="黑体" w:hAnsi="Times New Roman"/>
                <w:sz w:val="21"/>
                <w:szCs w:val="21"/>
              </w:rPr>
              <w:t>CCS P 15</w:t>
            </w:r>
          </w:p>
        </w:tc>
        <w:tc>
          <w:tcPr>
            <w:tcW w:w="425" w:type="dxa"/>
          </w:tcPr>
          <w:p w:rsidR="008D777A" w:rsidRDefault="008D777A">
            <w:pPr>
              <w:pStyle w:val="afff4"/>
              <w:tabs>
                <w:tab w:val="clear" w:pos="4153"/>
                <w:tab w:val="clear" w:pos="8306"/>
              </w:tabs>
              <w:spacing w:before="40" w:line="240" w:lineRule="auto"/>
              <w:ind w:firstLine="420"/>
              <w:jc w:val="left"/>
              <w:rPr>
                <w:rFonts w:ascii="Times New Roman" w:eastAsia="黑体" w:hAnsi="Times New Roman"/>
                <w:sz w:val="21"/>
                <w:szCs w:val="21"/>
              </w:rPr>
            </w:pPr>
          </w:p>
        </w:tc>
      </w:tr>
    </w:tbl>
    <w:p w:rsidR="008D777A" w:rsidRDefault="008D777A">
      <w:pPr>
        <w:pStyle w:val="affffd"/>
        <w:ind w:firstLine="420"/>
        <w:rPr>
          <w:rFonts w:ascii="Times New Roman"/>
        </w:rPr>
      </w:pPr>
    </w:p>
    <w:p w:rsidR="008D777A" w:rsidRDefault="008D777A">
      <w:pPr>
        <w:framePr w:w="9639" w:h="6974" w:hRule="exact" w:wrap="around" w:vAnchor="page" w:hAnchor="page" w:x="1552" w:y="6392"/>
        <w:ind w:firstLineChars="95" w:firstLine="199"/>
        <w:rPr>
          <w:rFonts w:ascii="Times New Roman" w:hAnsi="Times New Roman"/>
        </w:rPr>
      </w:pPr>
    </w:p>
    <w:p w:rsidR="008D777A" w:rsidRDefault="006F1E59">
      <w:pPr>
        <w:pStyle w:val="afffffffd"/>
        <w:framePr w:w="9639" w:h="6974" w:hRule="exact" w:wrap="around" w:vAnchor="page" w:hAnchor="page" w:x="1552" w:y="6392"/>
        <w:spacing w:before="440" w:after="160"/>
        <w:textAlignment w:val="bottom"/>
        <w:rPr>
          <w:rFonts w:eastAsia="黑体"/>
          <w:sz w:val="24"/>
          <w:szCs w:val="28"/>
        </w:rPr>
      </w:pPr>
      <w:r>
        <w:rPr>
          <w:rFonts w:eastAsia="黑体" w:hint="eastAsia"/>
          <w:sz w:val="24"/>
          <w:szCs w:val="28"/>
        </w:rPr>
        <w:t>在提交反馈意见时，请将您知道的相关专利连同支持性文件一并附上</w:t>
      </w:r>
      <w:bookmarkStart w:id="1" w:name="_GoBack"/>
      <w:bookmarkEnd w:id="1"/>
      <w:r w:rsidR="00AB7DD7">
        <w:rPr>
          <w:rFonts w:eastAsia="黑体" w:hint="eastAsia"/>
          <w:sz w:val="24"/>
          <w:szCs w:val="28"/>
        </w:rPr>
        <w:t>。</w:t>
      </w:r>
    </w:p>
    <w:p w:rsidR="008D777A" w:rsidRDefault="008D777A">
      <w:pPr>
        <w:pStyle w:val="afffffffd"/>
        <w:framePr w:w="9639" w:h="6974" w:hRule="exact" w:wrap="around" w:vAnchor="page" w:hAnchor="page" w:x="1552" w:y="6392"/>
        <w:spacing w:before="440" w:after="160"/>
        <w:textAlignment w:val="bottom"/>
        <w:rPr>
          <w:rFonts w:eastAsia="黑体"/>
          <w:sz w:val="24"/>
          <w:szCs w:val="28"/>
        </w:rPr>
      </w:pPr>
    </w:p>
    <w:p w:rsidR="008D777A" w:rsidRDefault="00B31797">
      <w:pPr>
        <w:pStyle w:val="afffffffd"/>
        <w:framePr w:w="9639" w:h="6974" w:hRule="exact" w:wrap="around" w:vAnchor="page" w:hAnchor="page" w:x="1552" w:y="6392"/>
        <w:spacing w:before="440" w:after="160"/>
        <w:textAlignment w:val="bottom"/>
        <w:rPr>
          <w:sz w:val="24"/>
          <w:szCs w:val="28"/>
        </w:rPr>
      </w:pPr>
      <w:r>
        <w:rPr>
          <w:sz w:val="24"/>
          <w:szCs w:val="28"/>
        </w:rPr>
        <w:t>（</w:t>
      </w:r>
      <w:bookmarkStart w:id="2" w:name="OLE_LINK23"/>
      <w:bookmarkStart w:id="3" w:name="OLE_LINK24"/>
      <w:r w:rsidR="003C67FF">
        <w:rPr>
          <w:rFonts w:hint="eastAsia"/>
          <w:sz w:val="24"/>
          <w:szCs w:val="28"/>
        </w:rPr>
        <w:t>征求意见</w:t>
      </w:r>
      <w:r w:rsidR="00AB7DD7">
        <w:rPr>
          <w:sz w:val="24"/>
          <w:szCs w:val="28"/>
        </w:rPr>
        <w:t>稿</w:t>
      </w:r>
      <w:bookmarkEnd w:id="2"/>
      <w:bookmarkEnd w:id="3"/>
      <w:r w:rsidR="00AB7DD7">
        <w:rPr>
          <w:sz w:val="24"/>
          <w:szCs w:val="28"/>
        </w:rPr>
        <w:t>）</w:t>
      </w:r>
    </w:p>
    <w:p w:rsidR="008D777A" w:rsidRDefault="008D777A">
      <w:pPr>
        <w:pStyle w:val="afffffffd"/>
        <w:framePr w:w="9639" w:h="6974" w:hRule="exact" w:wrap="around" w:vAnchor="page" w:hAnchor="page" w:x="1552" w:y="6392"/>
        <w:spacing w:before="440" w:after="160"/>
        <w:textAlignment w:val="bottom"/>
        <w:rPr>
          <w:sz w:val="24"/>
          <w:szCs w:val="28"/>
        </w:rPr>
      </w:pPr>
    </w:p>
    <w:p w:rsidR="008D777A" w:rsidRDefault="008D777A">
      <w:pPr>
        <w:pStyle w:val="afffffffd"/>
        <w:framePr w:w="9639" w:h="6974" w:hRule="exact" w:wrap="around" w:vAnchor="page" w:hAnchor="page" w:x="1552" w:y="6392"/>
        <w:spacing w:before="440" w:after="160"/>
        <w:textAlignment w:val="bottom"/>
        <w:rPr>
          <w:sz w:val="24"/>
          <w:szCs w:val="28"/>
        </w:rPr>
      </w:pPr>
    </w:p>
    <w:p w:rsidR="008D777A" w:rsidRDefault="00AB7DD7">
      <w:pPr>
        <w:pStyle w:val="affffffffff6"/>
        <w:framePr w:wrap="around" w:y="14176"/>
      </w:pPr>
      <w:r>
        <w:t>XXXX-XX-XX</w:t>
      </w:r>
      <w:r>
        <w:t>发布</w:t>
      </w:r>
    </w:p>
    <w:p w:rsidR="008D777A" w:rsidRDefault="00AB7DD7">
      <w:pPr>
        <w:pStyle w:val="affffffffff7"/>
        <w:framePr w:wrap="around" w:y="14176"/>
      </w:pPr>
      <w:r>
        <w:t>XXXX-XX-XX</w:t>
      </w:r>
      <w:r>
        <w:t>实施</w:t>
      </w:r>
    </w:p>
    <w:p w:rsidR="008D777A" w:rsidRDefault="00AB7DD7">
      <w:pPr>
        <w:pStyle w:val="affffffffd"/>
        <w:framePr w:h="584" w:hRule="exact" w:hSpace="181" w:vSpace="181" w:wrap="around" w:y="15027"/>
        <w:rPr>
          <w:rFonts w:ascii="Times New Roman"/>
          <w:snapToGrid w:val="0"/>
          <w:spacing w:val="20"/>
          <w:kern w:val="10"/>
        </w:rPr>
      </w:pPr>
      <w:r w:rsidRPr="006F1E59">
        <w:rPr>
          <w:rFonts w:ascii="Times New Roman"/>
          <w:snapToGrid w:val="0"/>
          <w:spacing w:val="40"/>
          <w:w w:val="100"/>
          <w:fitText w:val="4320" w:id="-1264325632"/>
        </w:rPr>
        <w:t>四川省市场监督管理</w:t>
      </w:r>
      <w:r w:rsidRPr="006F1E59">
        <w:rPr>
          <w:rFonts w:ascii="Times New Roman"/>
          <w:snapToGrid w:val="0"/>
          <w:w w:val="100"/>
          <w:fitText w:val="4320" w:id="-1264325632"/>
        </w:rPr>
        <w:t>局</w:t>
      </w:r>
      <w:r>
        <w:rPr>
          <w:rFonts w:ascii="Times New Roman"/>
          <w:snapToGrid w:val="0"/>
          <w:spacing w:val="20"/>
          <w:w w:val="100"/>
          <w:kern w:val="10"/>
          <w:sz w:val="28"/>
        </w:rPr>
        <w:t>  </w:t>
      </w:r>
      <w:r>
        <w:rPr>
          <w:rStyle w:val="affffffffffff0"/>
          <w:rFonts w:ascii="Times New Roman"/>
          <w:snapToGrid w:val="0"/>
          <w:spacing w:val="20"/>
          <w:kern w:val="10"/>
          <w:position w:val="0"/>
        </w:rPr>
        <w:t>发布</w:t>
      </w:r>
    </w:p>
    <w:p w:rsidR="008D777A" w:rsidRDefault="00AB7DD7">
      <w:pPr>
        <w:ind w:firstLine="560"/>
        <w:rPr>
          <w:rFonts w:ascii="Times New Roman" w:hAnsi="Times New Roman"/>
          <w:sz w:val="28"/>
          <w:szCs w:val="28"/>
        </w:rPr>
        <w:sectPr w:rsidR="008D777A">
          <w:headerReference w:type="default" r:id="rId9"/>
          <w:footerReference w:type="even" r:id="rId10"/>
          <w:headerReference w:type="first" r:id="rId11"/>
          <w:footerReference w:type="first" r:id="rId12"/>
          <w:type w:val="continuous"/>
          <w:pgSz w:w="11906" w:h="16838"/>
          <w:pgMar w:top="-338" w:right="1134" w:bottom="1021" w:left="1134" w:header="0" w:footer="0" w:gutter="284"/>
          <w:cols w:space="425"/>
          <w:titlePg/>
          <w:docGrid w:linePitch="312"/>
        </w:sectPr>
      </w:pPr>
      <w:r>
        <w:rPr>
          <w:rFonts w:ascii="Times New Roman" w:hAnsi="Times New Roman"/>
          <w:noProof/>
          <w:sz w:val="28"/>
          <w:szCs w:val="28"/>
        </w:rPr>
        <mc:AlternateContent>
          <mc:Choice Requires="wps">
            <w:drawing>
              <wp:anchor distT="0" distB="0" distL="114300" distR="114300" simplePos="0" relativeHeight="251660288" behindDoc="0" locked="1" layoutInCell="1" allowOverlap="1" wp14:anchorId="5D03DC34" wp14:editId="7823A4E2">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8D777A" w:rsidRDefault="00AB7DD7">
      <w:pPr>
        <w:pStyle w:val="affffff9"/>
        <w:spacing w:after="468"/>
        <w:ind w:firstLineChars="0" w:firstLine="0"/>
        <w:rPr>
          <w:rFonts w:ascii="Times New Roman" w:hAnsi="Times New Roman"/>
        </w:rPr>
      </w:pPr>
      <w:bookmarkStart w:id="4" w:name="BookMark1"/>
      <w:r>
        <w:rPr>
          <w:rFonts w:ascii="Times New Roman" w:hAnsi="Times New Roman"/>
          <w:spacing w:val="320"/>
        </w:rPr>
        <w:lastRenderedPageBreak/>
        <w:t>目</w:t>
      </w:r>
      <w:r>
        <w:rPr>
          <w:rFonts w:ascii="Times New Roman" w:hAnsi="Times New Roman"/>
        </w:rPr>
        <w:t>次</w:t>
      </w:r>
    </w:p>
    <w:p w:rsidR="00524703" w:rsidRDefault="00AB7DD7">
      <w:pPr>
        <w:pStyle w:val="12"/>
        <w:rPr>
          <w:rFonts w:asciiTheme="minorHAnsi" w:eastAsiaTheme="minorEastAsia" w:hAnsiTheme="minorHAnsi" w:cstheme="minorBidi"/>
          <w:noProof/>
          <w:szCs w:val="22"/>
        </w:rPr>
      </w:pPr>
      <w:r>
        <w:rPr>
          <w:rStyle w:val="affff2"/>
          <w:rFonts w:ascii="Times New Roman"/>
        </w:rPr>
        <w:fldChar w:fldCharType="begin"/>
      </w:r>
      <w:r>
        <w:rPr>
          <w:rStyle w:val="affff2"/>
          <w:rFonts w:ascii="Times New Roman"/>
        </w:rPr>
        <w:instrText xml:space="preserve"> TOC \o "1-1" \h \z \u </w:instrText>
      </w:r>
      <w:r>
        <w:rPr>
          <w:rStyle w:val="affff2"/>
          <w:rFonts w:ascii="Times New Roman"/>
        </w:rPr>
        <w:fldChar w:fldCharType="separate"/>
      </w:r>
      <w:hyperlink w:anchor="_Toc194782009" w:history="1">
        <w:r w:rsidR="00524703" w:rsidRPr="00524703">
          <w:rPr>
            <w:rStyle w:val="affff2"/>
            <w:noProof/>
            <w:position w:val="3"/>
          </w:rPr>
          <w:t>前言</w:t>
        </w:r>
        <w:r w:rsidR="00524703">
          <w:rPr>
            <w:noProof/>
            <w:webHidden/>
          </w:rPr>
          <w:tab/>
        </w:r>
        <w:r w:rsidR="00524703">
          <w:rPr>
            <w:noProof/>
            <w:webHidden/>
          </w:rPr>
          <w:fldChar w:fldCharType="begin"/>
        </w:r>
        <w:r w:rsidR="00524703">
          <w:rPr>
            <w:noProof/>
            <w:webHidden/>
          </w:rPr>
          <w:instrText xml:space="preserve"> PAGEREF _Toc194782009 \h </w:instrText>
        </w:r>
        <w:r w:rsidR="00524703">
          <w:rPr>
            <w:noProof/>
            <w:webHidden/>
          </w:rPr>
        </w:r>
        <w:r w:rsidR="00524703">
          <w:rPr>
            <w:noProof/>
            <w:webHidden/>
          </w:rPr>
          <w:fldChar w:fldCharType="separate"/>
        </w:r>
        <w:r w:rsidR="00CF64ED">
          <w:rPr>
            <w:noProof/>
            <w:webHidden/>
          </w:rPr>
          <w:t>II</w:t>
        </w:r>
        <w:r w:rsidR="00524703">
          <w:rPr>
            <w:noProof/>
            <w:webHidden/>
          </w:rPr>
          <w:fldChar w:fldCharType="end"/>
        </w:r>
      </w:hyperlink>
    </w:p>
    <w:p w:rsidR="00524703" w:rsidRDefault="00E52172">
      <w:pPr>
        <w:pStyle w:val="12"/>
        <w:rPr>
          <w:rFonts w:asciiTheme="minorHAnsi" w:eastAsiaTheme="minorEastAsia" w:hAnsiTheme="minorHAnsi" w:cstheme="minorBidi"/>
          <w:noProof/>
          <w:szCs w:val="22"/>
        </w:rPr>
      </w:pPr>
      <w:hyperlink w:anchor="_Toc194782010" w:history="1">
        <w:r w:rsidR="00524703" w:rsidRPr="00524703">
          <w:rPr>
            <w:rStyle w:val="affff2"/>
            <w:noProof/>
            <w:position w:val="3"/>
          </w:rPr>
          <w:t>引言</w:t>
        </w:r>
        <w:r w:rsidR="00524703">
          <w:rPr>
            <w:noProof/>
            <w:webHidden/>
          </w:rPr>
          <w:tab/>
        </w:r>
        <w:r w:rsidR="00524703">
          <w:rPr>
            <w:noProof/>
            <w:webHidden/>
          </w:rPr>
          <w:fldChar w:fldCharType="begin"/>
        </w:r>
        <w:r w:rsidR="00524703">
          <w:rPr>
            <w:noProof/>
            <w:webHidden/>
          </w:rPr>
          <w:instrText xml:space="preserve"> PAGEREF _Toc194782010 \h </w:instrText>
        </w:r>
        <w:r w:rsidR="00524703">
          <w:rPr>
            <w:noProof/>
            <w:webHidden/>
          </w:rPr>
        </w:r>
        <w:r w:rsidR="00524703">
          <w:rPr>
            <w:noProof/>
            <w:webHidden/>
          </w:rPr>
          <w:fldChar w:fldCharType="separate"/>
        </w:r>
        <w:r w:rsidR="00CF64ED">
          <w:rPr>
            <w:noProof/>
            <w:webHidden/>
          </w:rPr>
          <w:t>III</w:t>
        </w:r>
        <w:r w:rsidR="00524703">
          <w:rPr>
            <w:noProof/>
            <w:webHidden/>
          </w:rPr>
          <w:fldChar w:fldCharType="end"/>
        </w:r>
      </w:hyperlink>
    </w:p>
    <w:p w:rsidR="00524703" w:rsidRDefault="00E52172">
      <w:pPr>
        <w:pStyle w:val="12"/>
        <w:rPr>
          <w:rFonts w:asciiTheme="minorHAnsi" w:eastAsiaTheme="minorEastAsia" w:hAnsiTheme="minorHAnsi" w:cstheme="minorBidi"/>
          <w:noProof/>
          <w:szCs w:val="22"/>
        </w:rPr>
      </w:pPr>
      <w:hyperlink w:anchor="_Toc194782011" w:history="1">
        <w:r w:rsidR="00524703" w:rsidRPr="00D439CB">
          <w:rPr>
            <w:rStyle w:val="affff2"/>
            <w:noProof/>
            <w:position w:val="3"/>
          </w:rPr>
          <w:t>1</w:t>
        </w:r>
        <w:r w:rsidR="00524703" w:rsidRPr="00D439CB">
          <w:rPr>
            <w:rStyle w:val="affff2"/>
            <w:rFonts w:ascii="Times New Roman"/>
            <w:noProof/>
            <w:position w:val="3"/>
          </w:rPr>
          <w:t xml:space="preserve"> </w:t>
        </w:r>
        <w:r w:rsidR="00524703" w:rsidRPr="00D439CB">
          <w:rPr>
            <w:rStyle w:val="affff2"/>
            <w:rFonts w:ascii="Times New Roman"/>
            <w:noProof/>
            <w:position w:val="3"/>
          </w:rPr>
          <w:t>范围</w:t>
        </w:r>
        <w:r w:rsidR="00524703">
          <w:rPr>
            <w:noProof/>
            <w:webHidden/>
          </w:rPr>
          <w:tab/>
        </w:r>
        <w:r w:rsidR="00524703">
          <w:rPr>
            <w:noProof/>
            <w:webHidden/>
          </w:rPr>
          <w:fldChar w:fldCharType="begin"/>
        </w:r>
        <w:r w:rsidR="00524703">
          <w:rPr>
            <w:noProof/>
            <w:webHidden/>
          </w:rPr>
          <w:instrText xml:space="preserve"> PAGEREF _Toc194782011 \h </w:instrText>
        </w:r>
        <w:r w:rsidR="00524703">
          <w:rPr>
            <w:noProof/>
            <w:webHidden/>
          </w:rPr>
        </w:r>
        <w:r w:rsidR="00524703">
          <w:rPr>
            <w:noProof/>
            <w:webHidden/>
          </w:rPr>
          <w:fldChar w:fldCharType="separate"/>
        </w:r>
        <w:r w:rsidR="00CF64ED">
          <w:rPr>
            <w:noProof/>
            <w:webHidden/>
          </w:rPr>
          <w:t>1</w:t>
        </w:r>
        <w:r w:rsidR="00524703">
          <w:rPr>
            <w:noProof/>
            <w:webHidden/>
          </w:rPr>
          <w:fldChar w:fldCharType="end"/>
        </w:r>
      </w:hyperlink>
    </w:p>
    <w:p w:rsidR="00524703" w:rsidRDefault="00E52172">
      <w:pPr>
        <w:pStyle w:val="12"/>
        <w:rPr>
          <w:rFonts w:asciiTheme="minorHAnsi" w:eastAsiaTheme="minorEastAsia" w:hAnsiTheme="minorHAnsi" w:cstheme="minorBidi"/>
          <w:noProof/>
          <w:szCs w:val="22"/>
        </w:rPr>
      </w:pPr>
      <w:hyperlink w:anchor="_Toc194782012" w:history="1">
        <w:r w:rsidR="00524703" w:rsidRPr="00D439CB">
          <w:rPr>
            <w:rStyle w:val="affff2"/>
            <w:noProof/>
            <w:position w:val="3"/>
          </w:rPr>
          <w:t>2</w:t>
        </w:r>
        <w:r w:rsidR="00524703" w:rsidRPr="00D439CB">
          <w:rPr>
            <w:rStyle w:val="affff2"/>
            <w:rFonts w:ascii="Times New Roman"/>
            <w:noProof/>
            <w:position w:val="3"/>
          </w:rPr>
          <w:t xml:space="preserve"> </w:t>
        </w:r>
        <w:r w:rsidR="00524703" w:rsidRPr="00D439CB">
          <w:rPr>
            <w:rStyle w:val="affff2"/>
            <w:rFonts w:ascii="Times New Roman"/>
            <w:noProof/>
            <w:position w:val="3"/>
          </w:rPr>
          <w:t>规范性引用文件</w:t>
        </w:r>
        <w:r w:rsidR="00524703">
          <w:rPr>
            <w:noProof/>
            <w:webHidden/>
          </w:rPr>
          <w:tab/>
        </w:r>
        <w:r w:rsidR="00524703">
          <w:rPr>
            <w:noProof/>
            <w:webHidden/>
          </w:rPr>
          <w:fldChar w:fldCharType="begin"/>
        </w:r>
        <w:r w:rsidR="00524703">
          <w:rPr>
            <w:noProof/>
            <w:webHidden/>
          </w:rPr>
          <w:instrText xml:space="preserve"> PAGEREF _Toc194782012 \h </w:instrText>
        </w:r>
        <w:r w:rsidR="00524703">
          <w:rPr>
            <w:noProof/>
            <w:webHidden/>
          </w:rPr>
        </w:r>
        <w:r w:rsidR="00524703">
          <w:rPr>
            <w:noProof/>
            <w:webHidden/>
          </w:rPr>
          <w:fldChar w:fldCharType="separate"/>
        </w:r>
        <w:r w:rsidR="00CF64ED">
          <w:rPr>
            <w:noProof/>
            <w:webHidden/>
          </w:rPr>
          <w:t>1</w:t>
        </w:r>
        <w:r w:rsidR="00524703">
          <w:rPr>
            <w:noProof/>
            <w:webHidden/>
          </w:rPr>
          <w:fldChar w:fldCharType="end"/>
        </w:r>
      </w:hyperlink>
    </w:p>
    <w:p w:rsidR="00524703" w:rsidRDefault="00E52172">
      <w:pPr>
        <w:pStyle w:val="12"/>
        <w:rPr>
          <w:rFonts w:asciiTheme="minorHAnsi" w:eastAsiaTheme="minorEastAsia" w:hAnsiTheme="minorHAnsi" w:cstheme="minorBidi"/>
          <w:noProof/>
          <w:szCs w:val="22"/>
        </w:rPr>
      </w:pPr>
      <w:hyperlink w:anchor="_Toc194782013" w:history="1">
        <w:r w:rsidR="00524703" w:rsidRPr="00D439CB">
          <w:rPr>
            <w:rStyle w:val="affff2"/>
            <w:noProof/>
            <w:position w:val="3"/>
          </w:rPr>
          <w:t>3</w:t>
        </w:r>
        <w:r w:rsidR="00524703" w:rsidRPr="00D439CB">
          <w:rPr>
            <w:rStyle w:val="affff2"/>
            <w:rFonts w:ascii="Times New Roman"/>
            <w:noProof/>
            <w:position w:val="3"/>
          </w:rPr>
          <w:t xml:space="preserve"> </w:t>
        </w:r>
        <w:r w:rsidR="00524703" w:rsidRPr="00D439CB">
          <w:rPr>
            <w:rStyle w:val="affff2"/>
            <w:rFonts w:ascii="Times New Roman"/>
            <w:noProof/>
            <w:position w:val="3"/>
          </w:rPr>
          <w:t>术语和定义</w:t>
        </w:r>
        <w:r w:rsidR="00524703">
          <w:rPr>
            <w:noProof/>
            <w:webHidden/>
          </w:rPr>
          <w:tab/>
        </w:r>
        <w:r w:rsidR="00524703">
          <w:rPr>
            <w:noProof/>
            <w:webHidden/>
          </w:rPr>
          <w:fldChar w:fldCharType="begin"/>
        </w:r>
        <w:r w:rsidR="00524703">
          <w:rPr>
            <w:noProof/>
            <w:webHidden/>
          </w:rPr>
          <w:instrText xml:space="preserve"> PAGEREF _Toc194782013 \h </w:instrText>
        </w:r>
        <w:r w:rsidR="00524703">
          <w:rPr>
            <w:noProof/>
            <w:webHidden/>
          </w:rPr>
        </w:r>
        <w:r w:rsidR="00524703">
          <w:rPr>
            <w:noProof/>
            <w:webHidden/>
          </w:rPr>
          <w:fldChar w:fldCharType="separate"/>
        </w:r>
        <w:r w:rsidR="00CF64ED">
          <w:rPr>
            <w:noProof/>
            <w:webHidden/>
          </w:rPr>
          <w:t>1</w:t>
        </w:r>
        <w:r w:rsidR="00524703">
          <w:rPr>
            <w:noProof/>
            <w:webHidden/>
          </w:rPr>
          <w:fldChar w:fldCharType="end"/>
        </w:r>
      </w:hyperlink>
    </w:p>
    <w:p w:rsidR="00524703" w:rsidRDefault="00E52172">
      <w:pPr>
        <w:pStyle w:val="12"/>
        <w:rPr>
          <w:rFonts w:asciiTheme="minorHAnsi" w:eastAsiaTheme="minorEastAsia" w:hAnsiTheme="minorHAnsi" w:cstheme="minorBidi"/>
          <w:noProof/>
          <w:szCs w:val="22"/>
        </w:rPr>
      </w:pPr>
      <w:hyperlink w:anchor="_Toc194782014" w:history="1">
        <w:r w:rsidR="00524703" w:rsidRPr="00D439CB">
          <w:rPr>
            <w:rStyle w:val="affff2"/>
            <w:noProof/>
          </w:rPr>
          <w:t>4</w:t>
        </w:r>
        <w:r w:rsidR="00524703" w:rsidRPr="00D439CB">
          <w:rPr>
            <w:rStyle w:val="affff2"/>
            <w:rFonts w:ascii="Times New Roman"/>
            <w:noProof/>
          </w:rPr>
          <w:t xml:space="preserve"> </w:t>
        </w:r>
        <w:r w:rsidR="00524703" w:rsidRPr="00D439CB">
          <w:rPr>
            <w:rStyle w:val="affff2"/>
            <w:rFonts w:ascii="Times New Roman"/>
            <w:noProof/>
          </w:rPr>
          <w:t>总则</w:t>
        </w:r>
        <w:r w:rsidR="00524703">
          <w:rPr>
            <w:noProof/>
            <w:webHidden/>
          </w:rPr>
          <w:tab/>
        </w:r>
        <w:r w:rsidR="00524703">
          <w:rPr>
            <w:noProof/>
            <w:webHidden/>
          </w:rPr>
          <w:fldChar w:fldCharType="begin"/>
        </w:r>
        <w:r w:rsidR="00524703">
          <w:rPr>
            <w:noProof/>
            <w:webHidden/>
          </w:rPr>
          <w:instrText xml:space="preserve"> PAGEREF _Toc194782014 \h </w:instrText>
        </w:r>
        <w:r w:rsidR="00524703">
          <w:rPr>
            <w:noProof/>
            <w:webHidden/>
          </w:rPr>
        </w:r>
        <w:r w:rsidR="00524703">
          <w:rPr>
            <w:noProof/>
            <w:webHidden/>
          </w:rPr>
          <w:fldChar w:fldCharType="separate"/>
        </w:r>
        <w:r w:rsidR="00CF64ED">
          <w:rPr>
            <w:noProof/>
            <w:webHidden/>
          </w:rPr>
          <w:t>2</w:t>
        </w:r>
        <w:r w:rsidR="00524703">
          <w:rPr>
            <w:noProof/>
            <w:webHidden/>
          </w:rPr>
          <w:fldChar w:fldCharType="end"/>
        </w:r>
      </w:hyperlink>
    </w:p>
    <w:p w:rsidR="00524703" w:rsidRDefault="00E52172">
      <w:pPr>
        <w:pStyle w:val="12"/>
        <w:rPr>
          <w:rFonts w:asciiTheme="minorHAnsi" w:eastAsiaTheme="minorEastAsia" w:hAnsiTheme="minorHAnsi" w:cstheme="minorBidi"/>
          <w:noProof/>
          <w:szCs w:val="22"/>
        </w:rPr>
      </w:pPr>
      <w:hyperlink w:anchor="_Toc194782015" w:history="1">
        <w:r w:rsidR="00524703" w:rsidRPr="00D439CB">
          <w:rPr>
            <w:rStyle w:val="affff2"/>
            <w:noProof/>
          </w:rPr>
          <w:t>5</w:t>
        </w:r>
        <w:r w:rsidR="00524703" w:rsidRPr="00D439CB">
          <w:rPr>
            <w:rStyle w:val="affff2"/>
            <w:rFonts w:ascii="Times New Roman"/>
            <w:noProof/>
          </w:rPr>
          <w:t xml:space="preserve"> </w:t>
        </w:r>
        <w:r w:rsidR="00524703" w:rsidRPr="00D439CB">
          <w:rPr>
            <w:rStyle w:val="affff2"/>
            <w:rFonts w:ascii="Times New Roman"/>
            <w:noProof/>
          </w:rPr>
          <w:t>资料准备</w:t>
        </w:r>
        <w:r w:rsidR="00524703">
          <w:rPr>
            <w:noProof/>
            <w:webHidden/>
          </w:rPr>
          <w:tab/>
        </w:r>
        <w:r w:rsidR="00524703">
          <w:rPr>
            <w:noProof/>
            <w:webHidden/>
          </w:rPr>
          <w:fldChar w:fldCharType="begin"/>
        </w:r>
        <w:r w:rsidR="00524703">
          <w:rPr>
            <w:noProof/>
            <w:webHidden/>
          </w:rPr>
          <w:instrText xml:space="preserve"> PAGEREF _Toc194782015 \h </w:instrText>
        </w:r>
        <w:r w:rsidR="00524703">
          <w:rPr>
            <w:noProof/>
            <w:webHidden/>
          </w:rPr>
        </w:r>
        <w:r w:rsidR="00524703">
          <w:rPr>
            <w:noProof/>
            <w:webHidden/>
          </w:rPr>
          <w:fldChar w:fldCharType="separate"/>
        </w:r>
        <w:r w:rsidR="00CF64ED">
          <w:rPr>
            <w:noProof/>
            <w:webHidden/>
          </w:rPr>
          <w:t>2</w:t>
        </w:r>
        <w:r w:rsidR="00524703">
          <w:rPr>
            <w:noProof/>
            <w:webHidden/>
          </w:rPr>
          <w:fldChar w:fldCharType="end"/>
        </w:r>
      </w:hyperlink>
    </w:p>
    <w:p w:rsidR="00524703" w:rsidRDefault="00E52172">
      <w:pPr>
        <w:pStyle w:val="12"/>
        <w:rPr>
          <w:rFonts w:asciiTheme="minorHAnsi" w:eastAsiaTheme="minorEastAsia" w:hAnsiTheme="minorHAnsi" w:cstheme="minorBidi"/>
          <w:noProof/>
          <w:szCs w:val="22"/>
        </w:rPr>
      </w:pPr>
      <w:hyperlink w:anchor="_Toc194782016" w:history="1">
        <w:r w:rsidR="00524703" w:rsidRPr="00D439CB">
          <w:rPr>
            <w:rStyle w:val="affff2"/>
            <w:noProof/>
          </w:rPr>
          <w:t>6</w:t>
        </w:r>
        <w:r w:rsidR="00524703" w:rsidRPr="00D439CB">
          <w:rPr>
            <w:rStyle w:val="affff2"/>
            <w:rFonts w:ascii="Times New Roman"/>
            <w:noProof/>
          </w:rPr>
          <w:t xml:space="preserve"> </w:t>
        </w:r>
        <w:r w:rsidR="00524703" w:rsidRPr="00D439CB">
          <w:rPr>
            <w:rStyle w:val="affff2"/>
            <w:rFonts w:ascii="Times New Roman"/>
            <w:noProof/>
          </w:rPr>
          <w:t>现场调研</w:t>
        </w:r>
        <w:r w:rsidR="00524703">
          <w:rPr>
            <w:noProof/>
            <w:webHidden/>
          </w:rPr>
          <w:tab/>
        </w:r>
        <w:r w:rsidR="00524703">
          <w:rPr>
            <w:noProof/>
            <w:webHidden/>
          </w:rPr>
          <w:fldChar w:fldCharType="begin"/>
        </w:r>
        <w:r w:rsidR="00524703">
          <w:rPr>
            <w:noProof/>
            <w:webHidden/>
          </w:rPr>
          <w:instrText xml:space="preserve"> PAGEREF _Toc194782016 \h </w:instrText>
        </w:r>
        <w:r w:rsidR="00524703">
          <w:rPr>
            <w:noProof/>
            <w:webHidden/>
          </w:rPr>
        </w:r>
        <w:r w:rsidR="00524703">
          <w:rPr>
            <w:noProof/>
            <w:webHidden/>
          </w:rPr>
          <w:fldChar w:fldCharType="separate"/>
        </w:r>
        <w:r w:rsidR="00CF64ED">
          <w:rPr>
            <w:noProof/>
            <w:webHidden/>
          </w:rPr>
          <w:t>3</w:t>
        </w:r>
        <w:r w:rsidR="00524703">
          <w:rPr>
            <w:noProof/>
            <w:webHidden/>
          </w:rPr>
          <w:fldChar w:fldCharType="end"/>
        </w:r>
      </w:hyperlink>
    </w:p>
    <w:p w:rsidR="00524703" w:rsidRDefault="00E52172">
      <w:pPr>
        <w:pStyle w:val="12"/>
        <w:rPr>
          <w:rFonts w:asciiTheme="minorHAnsi" w:eastAsiaTheme="minorEastAsia" w:hAnsiTheme="minorHAnsi" w:cstheme="minorBidi"/>
          <w:noProof/>
          <w:szCs w:val="22"/>
        </w:rPr>
      </w:pPr>
      <w:hyperlink w:anchor="_Toc194782017" w:history="1">
        <w:r w:rsidR="00524703" w:rsidRPr="00D439CB">
          <w:rPr>
            <w:rStyle w:val="affff2"/>
            <w:noProof/>
          </w:rPr>
          <w:t>7</w:t>
        </w:r>
        <w:r w:rsidR="00524703" w:rsidRPr="00D439CB">
          <w:rPr>
            <w:rStyle w:val="affff2"/>
            <w:rFonts w:ascii="Times New Roman"/>
            <w:noProof/>
          </w:rPr>
          <w:t xml:space="preserve"> </w:t>
        </w:r>
        <w:r w:rsidR="00524703" w:rsidRPr="00D439CB">
          <w:rPr>
            <w:rStyle w:val="affff2"/>
            <w:rFonts w:ascii="Times New Roman"/>
            <w:noProof/>
          </w:rPr>
          <w:t>评估内容与方法</w:t>
        </w:r>
        <w:r w:rsidR="00524703">
          <w:rPr>
            <w:noProof/>
            <w:webHidden/>
          </w:rPr>
          <w:tab/>
        </w:r>
        <w:r w:rsidR="00524703">
          <w:rPr>
            <w:noProof/>
            <w:webHidden/>
          </w:rPr>
          <w:fldChar w:fldCharType="begin"/>
        </w:r>
        <w:r w:rsidR="00524703">
          <w:rPr>
            <w:noProof/>
            <w:webHidden/>
          </w:rPr>
          <w:instrText xml:space="preserve"> PAGEREF _Toc194782017 \h </w:instrText>
        </w:r>
        <w:r w:rsidR="00524703">
          <w:rPr>
            <w:noProof/>
            <w:webHidden/>
          </w:rPr>
        </w:r>
        <w:r w:rsidR="00524703">
          <w:rPr>
            <w:noProof/>
            <w:webHidden/>
          </w:rPr>
          <w:fldChar w:fldCharType="separate"/>
        </w:r>
        <w:r w:rsidR="00CF64ED">
          <w:rPr>
            <w:noProof/>
            <w:webHidden/>
          </w:rPr>
          <w:t>4</w:t>
        </w:r>
        <w:r w:rsidR="00524703">
          <w:rPr>
            <w:noProof/>
            <w:webHidden/>
          </w:rPr>
          <w:fldChar w:fldCharType="end"/>
        </w:r>
      </w:hyperlink>
    </w:p>
    <w:p w:rsidR="00524703" w:rsidRDefault="00E52172">
      <w:pPr>
        <w:pStyle w:val="12"/>
        <w:rPr>
          <w:rFonts w:asciiTheme="minorHAnsi" w:eastAsiaTheme="minorEastAsia" w:hAnsiTheme="minorHAnsi" w:cstheme="minorBidi"/>
          <w:noProof/>
          <w:szCs w:val="22"/>
        </w:rPr>
      </w:pPr>
      <w:hyperlink w:anchor="_Toc194782018" w:history="1">
        <w:r w:rsidR="00524703" w:rsidRPr="00D439CB">
          <w:rPr>
            <w:rStyle w:val="affff2"/>
            <w:noProof/>
          </w:rPr>
          <w:t>8</w:t>
        </w:r>
        <w:r w:rsidR="00524703" w:rsidRPr="00D439CB">
          <w:rPr>
            <w:rStyle w:val="affff2"/>
            <w:rFonts w:ascii="Times New Roman"/>
            <w:noProof/>
          </w:rPr>
          <w:t xml:space="preserve"> </w:t>
        </w:r>
        <w:r w:rsidR="00524703" w:rsidRPr="00D439CB">
          <w:rPr>
            <w:rStyle w:val="affff2"/>
            <w:rFonts w:ascii="Times New Roman"/>
            <w:noProof/>
          </w:rPr>
          <w:t>评估结论与建议</w:t>
        </w:r>
        <w:r w:rsidR="00524703">
          <w:rPr>
            <w:noProof/>
            <w:webHidden/>
          </w:rPr>
          <w:tab/>
        </w:r>
        <w:r w:rsidR="00524703">
          <w:rPr>
            <w:noProof/>
            <w:webHidden/>
          </w:rPr>
          <w:fldChar w:fldCharType="begin"/>
        </w:r>
        <w:r w:rsidR="00524703">
          <w:rPr>
            <w:noProof/>
            <w:webHidden/>
          </w:rPr>
          <w:instrText xml:space="preserve"> PAGEREF _Toc194782018 \h </w:instrText>
        </w:r>
        <w:r w:rsidR="00524703">
          <w:rPr>
            <w:noProof/>
            <w:webHidden/>
          </w:rPr>
        </w:r>
        <w:r w:rsidR="00524703">
          <w:rPr>
            <w:noProof/>
            <w:webHidden/>
          </w:rPr>
          <w:fldChar w:fldCharType="separate"/>
        </w:r>
        <w:r w:rsidR="00CF64ED">
          <w:rPr>
            <w:noProof/>
            <w:webHidden/>
          </w:rPr>
          <w:t>5</w:t>
        </w:r>
        <w:r w:rsidR="00524703">
          <w:rPr>
            <w:noProof/>
            <w:webHidden/>
          </w:rPr>
          <w:fldChar w:fldCharType="end"/>
        </w:r>
      </w:hyperlink>
    </w:p>
    <w:p w:rsidR="00524703" w:rsidRDefault="00E52172">
      <w:pPr>
        <w:pStyle w:val="12"/>
        <w:rPr>
          <w:rFonts w:asciiTheme="minorHAnsi" w:eastAsiaTheme="minorEastAsia" w:hAnsiTheme="minorHAnsi" w:cstheme="minorBidi"/>
          <w:noProof/>
          <w:szCs w:val="22"/>
        </w:rPr>
      </w:pPr>
      <w:hyperlink w:anchor="_Toc194782019" w:history="1">
        <w:r w:rsidR="00524703" w:rsidRPr="00D439CB">
          <w:rPr>
            <w:rStyle w:val="affff2"/>
            <w:noProof/>
          </w:rPr>
          <w:t>9</w:t>
        </w:r>
        <w:r w:rsidR="00524703" w:rsidRPr="00D439CB">
          <w:rPr>
            <w:rStyle w:val="affff2"/>
            <w:rFonts w:ascii="Times New Roman"/>
            <w:noProof/>
          </w:rPr>
          <w:t xml:space="preserve"> </w:t>
        </w:r>
        <w:r w:rsidR="00524703" w:rsidRPr="00D439CB">
          <w:rPr>
            <w:rStyle w:val="affff2"/>
            <w:rFonts w:ascii="Times New Roman"/>
            <w:noProof/>
          </w:rPr>
          <w:t>评估成果</w:t>
        </w:r>
        <w:r w:rsidR="00524703">
          <w:rPr>
            <w:noProof/>
            <w:webHidden/>
          </w:rPr>
          <w:tab/>
        </w:r>
        <w:r w:rsidR="00524703">
          <w:rPr>
            <w:noProof/>
            <w:webHidden/>
          </w:rPr>
          <w:fldChar w:fldCharType="begin"/>
        </w:r>
        <w:r w:rsidR="00524703">
          <w:rPr>
            <w:noProof/>
            <w:webHidden/>
          </w:rPr>
          <w:instrText xml:space="preserve"> PAGEREF _Toc194782019 \h </w:instrText>
        </w:r>
        <w:r w:rsidR="00524703">
          <w:rPr>
            <w:noProof/>
            <w:webHidden/>
          </w:rPr>
        </w:r>
        <w:r w:rsidR="00524703">
          <w:rPr>
            <w:noProof/>
            <w:webHidden/>
          </w:rPr>
          <w:fldChar w:fldCharType="separate"/>
        </w:r>
        <w:r w:rsidR="00CF64ED">
          <w:rPr>
            <w:noProof/>
            <w:webHidden/>
          </w:rPr>
          <w:t>6</w:t>
        </w:r>
        <w:r w:rsidR="00524703">
          <w:rPr>
            <w:noProof/>
            <w:webHidden/>
          </w:rPr>
          <w:fldChar w:fldCharType="end"/>
        </w:r>
      </w:hyperlink>
    </w:p>
    <w:p w:rsidR="00524703" w:rsidRDefault="00E52172">
      <w:pPr>
        <w:pStyle w:val="12"/>
        <w:rPr>
          <w:rFonts w:asciiTheme="minorHAnsi" w:eastAsiaTheme="minorEastAsia" w:hAnsiTheme="minorHAnsi" w:cstheme="minorBidi"/>
          <w:noProof/>
          <w:szCs w:val="22"/>
        </w:rPr>
      </w:pPr>
      <w:hyperlink w:anchor="_Toc194782020" w:history="1">
        <w:r w:rsidR="00524703" w:rsidRPr="00D439CB">
          <w:rPr>
            <w:rStyle w:val="affff2"/>
            <w:rFonts w:ascii="Times New Roman"/>
            <w:noProof/>
            <w:spacing w:val="100"/>
          </w:rPr>
          <w:t>附录</w:t>
        </w:r>
        <w:r w:rsidR="00524703" w:rsidRPr="00D439CB">
          <w:rPr>
            <w:rStyle w:val="affff2"/>
            <w:rFonts w:ascii="Times New Roman"/>
            <w:noProof/>
            <w:spacing w:val="100"/>
          </w:rPr>
          <w:t>A</w:t>
        </w:r>
        <w:r w:rsidR="00524703" w:rsidRPr="00D439CB">
          <w:rPr>
            <w:rStyle w:val="affff2"/>
            <w:rFonts w:ascii="Times New Roman"/>
            <w:noProof/>
          </w:rPr>
          <w:t xml:space="preserve"> </w:t>
        </w:r>
        <w:r w:rsidR="00524703" w:rsidRPr="00D439CB">
          <w:rPr>
            <w:rStyle w:val="affff2"/>
            <w:rFonts w:ascii="Times New Roman"/>
            <w:noProof/>
          </w:rPr>
          <w:t>（规范性）</w:t>
        </w:r>
        <w:r w:rsidR="00524703" w:rsidRPr="00D439CB">
          <w:rPr>
            <w:rStyle w:val="affff2"/>
            <w:rFonts w:ascii="Times New Roman"/>
            <w:noProof/>
          </w:rPr>
          <w:t xml:space="preserve"> </w:t>
        </w:r>
        <w:r w:rsidR="00524703" w:rsidRPr="00D439CB">
          <w:rPr>
            <w:rStyle w:val="affff2"/>
            <w:rFonts w:ascii="Times New Roman"/>
            <w:noProof/>
          </w:rPr>
          <w:t>地震灾害损失精细化预评估报告</w:t>
        </w:r>
        <w:r w:rsidR="00524703" w:rsidRPr="00D439CB">
          <w:rPr>
            <w:rStyle w:val="affff2"/>
            <w:rFonts w:ascii="Times New Roman"/>
            <w:noProof/>
          </w:rPr>
          <w:t>-</w:t>
        </w:r>
        <w:r w:rsidR="00524703" w:rsidRPr="00D439CB">
          <w:rPr>
            <w:rStyle w:val="affff2"/>
            <w:rFonts w:ascii="Times New Roman"/>
            <w:noProof/>
          </w:rPr>
          <w:t>提纲</w:t>
        </w:r>
        <w:r w:rsidR="00524703">
          <w:rPr>
            <w:noProof/>
            <w:webHidden/>
          </w:rPr>
          <w:tab/>
        </w:r>
        <w:r w:rsidR="00524703">
          <w:rPr>
            <w:noProof/>
            <w:webHidden/>
          </w:rPr>
          <w:fldChar w:fldCharType="begin"/>
        </w:r>
        <w:r w:rsidR="00524703">
          <w:rPr>
            <w:noProof/>
            <w:webHidden/>
          </w:rPr>
          <w:instrText xml:space="preserve"> PAGEREF _Toc194782020 \h </w:instrText>
        </w:r>
        <w:r w:rsidR="00524703">
          <w:rPr>
            <w:noProof/>
            <w:webHidden/>
          </w:rPr>
        </w:r>
        <w:r w:rsidR="00524703">
          <w:rPr>
            <w:noProof/>
            <w:webHidden/>
          </w:rPr>
          <w:fldChar w:fldCharType="separate"/>
        </w:r>
        <w:r w:rsidR="00CF64ED">
          <w:rPr>
            <w:noProof/>
            <w:webHidden/>
          </w:rPr>
          <w:t>8</w:t>
        </w:r>
        <w:r w:rsidR="00524703">
          <w:rPr>
            <w:noProof/>
            <w:webHidden/>
          </w:rPr>
          <w:fldChar w:fldCharType="end"/>
        </w:r>
      </w:hyperlink>
    </w:p>
    <w:p w:rsidR="00524703" w:rsidRDefault="00E52172">
      <w:pPr>
        <w:pStyle w:val="12"/>
        <w:rPr>
          <w:rFonts w:asciiTheme="minorHAnsi" w:eastAsiaTheme="minorEastAsia" w:hAnsiTheme="minorHAnsi" w:cstheme="minorBidi"/>
          <w:noProof/>
          <w:szCs w:val="22"/>
        </w:rPr>
      </w:pPr>
      <w:hyperlink w:anchor="_Toc194782021" w:history="1">
        <w:r w:rsidR="00524703" w:rsidRPr="00D439CB">
          <w:rPr>
            <w:rStyle w:val="affff2"/>
            <w:rFonts w:ascii="Times New Roman"/>
            <w:noProof/>
            <w:spacing w:val="100"/>
          </w:rPr>
          <w:t>附录</w:t>
        </w:r>
        <w:r w:rsidR="00524703" w:rsidRPr="00D439CB">
          <w:rPr>
            <w:rStyle w:val="affff2"/>
            <w:rFonts w:ascii="Times New Roman"/>
            <w:noProof/>
            <w:spacing w:val="100"/>
          </w:rPr>
          <w:t>B</w:t>
        </w:r>
        <w:r w:rsidR="00524703" w:rsidRPr="00D439CB">
          <w:rPr>
            <w:rStyle w:val="affff2"/>
            <w:rFonts w:ascii="Times New Roman"/>
            <w:noProof/>
          </w:rPr>
          <w:t xml:space="preserve"> </w:t>
        </w:r>
        <w:r w:rsidR="00524703" w:rsidRPr="00D439CB">
          <w:rPr>
            <w:rStyle w:val="affff2"/>
            <w:rFonts w:ascii="Times New Roman"/>
            <w:noProof/>
          </w:rPr>
          <w:t>（规范性）</w:t>
        </w:r>
        <w:r w:rsidR="00524703" w:rsidRPr="00D439CB">
          <w:rPr>
            <w:rStyle w:val="affff2"/>
            <w:rFonts w:ascii="Times New Roman"/>
            <w:noProof/>
          </w:rPr>
          <w:t xml:space="preserve"> </w:t>
        </w:r>
        <w:r w:rsidR="00524703" w:rsidRPr="00D439CB">
          <w:rPr>
            <w:rStyle w:val="affff2"/>
            <w:rFonts w:ascii="Times New Roman"/>
            <w:noProof/>
          </w:rPr>
          <w:t>地震灾害损失精细化预评估报告（精简版）</w:t>
        </w:r>
        <w:r w:rsidR="00524703" w:rsidRPr="00D439CB">
          <w:rPr>
            <w:rStyle w:val="affff2"/>
            <w:rFonts w:ascii="Times New Roman"/>
            <w:noProof/>
          </w:rPr>
          <w:t>-</w:t>
        </w:r>
        <w:r w:rsidR="00524703" w:rsidRPr="00D439CB">
          <w:rPr>
            <w:rStyle w:val="affff2"/>
            <w:rFonts w:ascii="Times New Roman"/>
            <w:noProof/>
          </w:rPr>
          <w:t>提纲</w:t>
        </w:r>
        <w:r w:rsidR="00524703">
          <w:rPr>
            <w:noProof/>
            <w:webHidden/>
          </w:rPr>
          <w:tab/>
        </w:r>
        <w:r w:rsidR="00524703">
          <w:rPr>
            <w:noProof/>
            <w:webHidden/>
          </w:rPr>
          <w:fldChar w:fldCharType="begin"/>
        </w:r>
        <w:r w:rsidR="00524703">
          <w:rPr>
            <w:noProof/>
            <w:webHidden/>
          </w:rPr>
          <w:instrText xml:space="preserve"> PAGEREF _Toc194782021 \h </w:instrText>
        </w:r>
        <w:r w:rsidR="00524703">
          <w:rPr>
            <w:noProof/>
            <w:webHidden/>
          </w:rPr>
        </w:r>
        <w:r w:rsidR="00524703">
          <w:rPr>
            <w:noProof/>
            <w:webHidden/>
          </w:rPr>
          <w:fldChar w:fldCharType="separate"/>
        </w:r>
        <w:r w:rsidR="00CF64ED">
          <w:rPr>
            <w:noProof/>
            <w:webHidden/>
          </w:rPr>
          <w:t>10</w:t>
        </w:r>
        <w:r w:rsidR="00524703">
          <w:rPr>
            <w:noProof/>
            <w:webHidden/>
          </w:rPr>
          <w:fldChar w:fldCharType="end"/>
        </w:r>
      </w:hyperlink>
    </w:p>
    <w:p w:rsidR="00524703" w:rsidRDefault="00E52172">
      <w:pPr>
        <w:pStyle w:val="12"/>
        <w:rPr>
          <w:rFonts w:asciiTheme="minorHAnsi" w:eastAsiaTheme="minorEastAsia" w:hAnsiTheme="minorHAnsi" w:cstheme="minorBidi"/>
          <w:noProof/>
          <w:szCs w:val="22"/>
        </w:rPr>
      </w:pPr>
      <w:hyperlink w:anchor="_Toc194782022" w:history="1">
        <w:r w:rsidR="00524703" w:rsidRPr="00D439CB">
          <w:rPr>
            <w:rStyle w:val="affff2"/>
            <w:rFonts w:ascii="Times New Roman"/>
            <w:noProof/>
            <w:spacing w:val="100"/>
          </w:rPr>
          <w:t>附录</w:t>
        </w:r>
        <w:r w:rsidR="00524703" w:rsidRPr="00D439CB">
          <w:rPr>
            <w:rStyle w:val="affff2"/>
            <w:rFonts w:ascii="Times New Roman"/>
            <w:noProof/>
            <w:spacing w:val="100"/>
          </w:rPr>
          <w:t>C</w:t>
        </w:r>
        <w:r w:rsidR="00524703" w:rsidRPr="00D439CB">
          <w:rPr>
            <w:rStyle w:val="affff2"/>
            <w:rFonts w:ascii="Times New Roman"/>
            <w:noProof/>
          </w:rPr>
          <w:t xml:space="preserve"> </w:t>
        </w:r>
        <w:r w:rsidR="00524703" w:rsidRPr="00D439CB">
          <w:rPr>
            <w:rStyle w:val="affff2"/>
            <w:rFonts w:ascii="Times New Roman"/>
            <w:noProof/>
          </w:rPr>
          <w:t>（规范性）</w:t>
        </w:r>
        <w:r w:rsidR="00524703" w:rsidRPr="00D439CB">
          <w:rPr>
            <w:rStyle w:val="affff2"/>
            <w:rFonts w:ascii="Times New Roman"/>
            <w:noProof/>
          </w:rPr>
          <w:t xml:space="preserve"> </w:t>
        </w:r>
        <w:r w:rsidR="00524703" w:rsidRPr="00D439CB">
          <w:rPr>
            <w:rStyle w:val="affff2"/>
            <w:rFonts w:ascii="Times New Roman"/>
            <w:noProof/>
          </w:rPr>
          <w:t>地震灾害损失精细化预评估实地调研报告</w:t>
        </w:r>
        <w:r w:rsidR="00524703" w:rsidRPr="00D439CB">
          <w:rPr>
            <w:rStyle w:val="affff2"/>
            <w:rFonts w:ascii="Times New Roman"/>
            <w:noProof/>
          </w:rPr>
          <w:t>-</w:t>
        </w:r>
        <w:r w:rsidR="00524703" w:rsidRPr="00D439CB">
          <w:rPr>
            <w:rStyle w:val="affff2"/>
            <w:rFonts w:ascii="Times New Roman"/>
            <w:noProof/>
          </w:rPr>
          <w:t>提纲</w:t>
        </w:r>
        <w:r w:rsidR="00524703">
          <w:rPr>
            <w:noProof/>
            <w:webHidden/>
          </w:rPr>
          <w:tab/>
        </w:r>
        <w:r w:rsidR="00524703">
          <w:rPr>
            <w:noProof/>
            <w:webHidden/>
          </w:rPr>
          <w:fldChar w:fldCharType="begin"/>
        </w:r>
        <w:r w:rsidR="00524703">
          <w:rPr>
            <w:noProof/>
            <w:webHidden/>
          </w:rPr>
          <w:instrText xml:space="preserve"> PAGEREF _Toc194782022 \h </w:instrText>
        </w:r>
        <w:r w:rsidR="00524703">
          <w:rPr>
            <w:noProof/>
            <w:webHidden/>
          </w:rPr>
        </w:r>
        <w:r w:rsidR="00524703">
          <w:rPr>
            <w:noProof/>
            <w:webHidden/>
          </w:rPr>
          <w:fldChar w:fldCharType="separate"/>
        </w:r>
        <w:r w:rsidR="00CF64ED">
          <w:rPr>
            <w:noProof/>
            <w:webHidden/>
          </w:rPr>
          <w:t>11</w:t>
        </w:r>
        <w:r w:rsidR="00524703">
          <w:rPr>
            <w:noProof/>
            <w:webHidden/>
          </w:rPr>
          <w:fldChar w:fldCharType="end"/>
        </w:r>
      </w:hyperlink>
    </w:p>
    <w:p w:rsidR="00524703" w:rsidRDefault="00E52172">
      <w:pPr>
        <w:pStyle w:val="12"/>
        <w:rPr>
          <w:rFonts w:asciiTheme="minorHAnsi" w:eastAsiaTheme="minorEastAsia" w:hAnsiTheme="minorHAnsi" w:cstheme="minorBidi"/>
          <w:noProof/>
          <w:szCs w:val="22"/>
        </w:rPr>
      </w:pPr>
      <w:hyperlink w:anchor="_Toc194782023" w:history="1">
        <w:r w:rsidR="00524703" w:rsidRPr="00D439CB">
          <w:rPr>
            <w:rStyle w:val="affff2"/>
            <w:rFonts w:ascii="Times New Roman"/>
            <w:noProof/>
            <w:spacing w:val="100"/>
          </w:rPr>
          <w:t>附录</w:t>
        </w:r>
        <w:r w:rsidR="00524703" w:rsidRPr="00D439CB">
          <w:rPr>
            <w:rStyle w:val="affff2"/>
            <w:rFonts w:ascii="Times New Roman"/>
            <w:noProof/>
            <w:spacing w:val="100"/>
          </w:rPr>
          <w:t>D</w:t>
        </w:r>
        <w:r w:rsidR="00524703" w:rsidRPr="00D439CB">
          <w:rPr>
            <w:rStyle w:val="affff2"/>
            <w:rFonts w:ascii="Times New Roman"/>
            <w:noProof/>
          </w:rPr>
          <w:t xml:space="preserve"> </w:t>
        </w:r>
        <w:r w:rsidR="00524703" w:rsidRPr="00D439CB">
          <w:rPr>
            <w:rStyle w:val="affff2"/>
            <w:rFonts w:ascii="Times New Roman"/>
            <w:noProof/>
          </w:rPr>
          <w:t>（规范性）</w:t>
        </w:r>
        <w:r w:rsidR="00524703" w:rsidRPr="00D439CB">
          <w:rPr>
            <w:rStyle w:val="affff2"/>
            <w:rFonts w:ascii="Times New Roman"/>
            <w:noProof/>
          </w:rPr>
          <w:t xml:space="preserve"> </w:t>
        </w:r>
        <w:r w:rsidR="00524703" w:rsidRPr="00D439CB">
          <w:rPr>
            <w:rStyle w:val="affff2"/>
            <w:rFonts w:ascii="Times New Roman"/>
            <w:noProof/>
          </w:rPr>
          <w:t>地震灾害损失精细化预评估数据表</w:t>
        </w:r>
        <w:r w:rsidR="00524703">
          <w:rPr>
            <w:noProof/>
            <w:webHidden/>
          </w:rPr>
          <w:tab/>
        </w:r>
        <w:r w:rsidR="00524703">
          <w:rPr>
            <w:noProof/>
            <w:webHidden/>
          </w:rPr>
          <w:fldChar w:fldCharType="begin"/>
        </w:r>
        <w:r w:rsidR="00524703">
          <w:rPr>
            <w:noProof/>
            <w:webHidden/>
          </w:rPr>
          <w:instrText xml:space="preserve"> PAGEREF _Toc194782023 \h </w:instrText>
        </w:r>
        <w:r w:rsidR="00524703">
          <w:rPr>
            <w:noProof/>
            <w:webHidden/>
          </w:rPr>
        </w:r>
        <w:r w:rsidR="00524703">
          <w:rPr>
            <w:noProof/>
            <w:webHidden/>
          </w:rPr>
          <w:fldChar w:fldCharType="separate"/>
        </w:r>
        <w:r w:rsidR="00CF64ED">
          <w:rPr>
            <w:noProof/>
            <w:webHidden/>
          </w:rPr>
          <w:t>13</w:t>
        </w:r>
        <w:r w:rsidR="00524703">
          <w:rPr>
            <w:noProof/>
            <w:webHidden/>
          </w:rPr>
          <w:fldChar w:fldCharType="end"/>
        </w:r>
      </w:hyperlink>
    </w:p>
    <w:p w:rsidR="00524703" w:rsidRDefault="00E52172">
      <w:pPr>
        <w:pStyle w:val="12"/>
        <w:rPr>
          <w:rFonts w:asciiTheme="minorHAnsi" w:eastAsiaTheme="minorEastAsia" w:hAnsiTheme="minorHAnsi" w:cstheme="minorBidi"/>
          <w:noProof/>
          <w:szCs w:val="22"/>
        </w:rPr>
      </w:pPr>
      <w:hyperlink w:anchor="_Toc194782024" w:history="1">
        <w:r w:rsidR="00524703" w:rsidRPr="00D439CB">
          <w:rPr>
            <w:rStyle w:val="affff2"/>
            <w:rFonts w:ascii="Times New Roman"/>
            <w:noProof/>
            <w:spacing w:val="100"/>
          </w:rPr>
          <w:t>附录</w:t>
        </w:r>
        <w:r w:rsidR="00524703" w:rsidRPr="00D439CB">
          <w:rPr>
            <w:rStyle w:val="affff2"/>
            <w:rFonts w:ascii="Times New Roman"/>
            <w:noProof/>
            <w:spacing w:val="100"/>
          </w:rPr>
          <w:t>E</w:t>
        </w:r>
        <w:r w:rsidR="00524703" w:rsidRPr="00D439CB">
          <w:rPr>
            <w:rStyle w:val="affff2"/>
            <w:rFonts w:ascii="Times New Roman"/>
            <w:noProof/>
          </w:rPr>
          <w:t xml:space="preserve"> </w:t>
        </w:r>
        <w:r w:rsidR="00524703" w:rsidRPr="00D439CB">
          <w:rPr>
            <w:rStyle w:val="affff2"/>
            <w:rFonts w:ascii="Times New Roman"/>
            <w:noProof/>
          </w:rPr>
          <w:t>（规范性）</w:t>
        </w:r>
        <w:r w:rsidR="00524703" w:rsidRPr="00D439CB">
          <w:rPr>
            <w:rStyle w:val="affff2"/>
            <w:rFonts w:ascii="Times New Roman"/>
            <w:noProof/>
          </w:rPr>
          <w:t xml:space="preserve"> </w:t>
        </w:r>
        <w:r w:rsidR="00524703" w:rsidRPr="00D439CB">
          <w:rPr>
            <w:rStyle w:val="affff2"/>
            <w:rFonts w:ascii="Times New Roman"/>
            <w:noProof/>
          </w:rPr>
          <w:t>地震灾害损失精细化预评估数据编码规则</w:t>
        </w:r>
        <w:r w:rsidR="00524703">
          <w:rPr>
            <w:noProof/>
            <w:webHidden/>
          </w:rPr>
          <w:tab/>
        </w:r>
        <w:r w:rsidR="00524703">
          <w:rPr>
            <w:noProof/>
            <w:webHidden/>
          </w:rPr>
          <w:fldChar w:fldCharType="begin"/>
        </w:r>
        <w:r w:rsidR="00524703">
          <w:rPr>
            <w:noProof/>
            <w:webHidden/>
          </w:rPr>
          <w:instrText xml:space="preserve"> PAGEREF _Toc194782024 \h </w:instrText>
        </w:r>
        <w:r w:rsidR="00524703">
          <w:rPr>
            <w:noProof/>
            <w:webHidden/>
          </w:rPr>
        </w:r>
        <w:r w:rsidR="00524703">
          <w:rPr>
            <w:noProof/>
            <w:webHidden/>
          </w:rPr>
          <w:fldChar w:fldCharType="separate"/>
        </w:r>
        <w:r w:rsidR="00CF64ED">
          <w:rPr>
            <w:noProof/>
            <w:webHidden/>
          </w:rPr>
          <w:t>31</w:t>
        </w:r>
        <w:r w:rsidR="00524703">
          <w:rPr>
            <w:noProof/>
            <w:webHidden/>
          </w:rPr>
          <w:fldChar w:fldCharType="end"/>
        </w:r>
      </w:hyperlink>
    </w:p>
    <w:p w:rsidR="00524703" w:rsidRDefault="00E52172">
      <w:pPr>
        <w:pStyle w:val="12"/>
        <w:rPr>
          <w:rFonts w:asciiTheme="minorHAnsi" w:eastAsiaTheme="minorEastAsia" w:hAnsiTheme="minorHAnsi" w:cstheme="minorBidi"/>
          <w:noProof/>
          <w:szCs w:val="22"/>
        </w:rPr>
      </w:pPr>
      <w:hyperlink w:anchor="_Toc194782025" w:history="1">
        <w:r w:rsidR="00524703" w:rsidRPr="00D439CB">
          <w:rPr>
            <w:rStyle w:val="affff2"/>
            <w:rFonts w:ascii="Times New Roman"/>
            <w:noProof/>
            <w:spacing w:val="105"/>
          </w:rPr>
          <w:t>参考文</w:t>
        </w:r>
        <w:r w:rsidR="00524703" w:rsidRPr="00D439CB">
          <w:rPr>
            <w:rStyle w:val="affff2"/>
            <w:rFonts w:ascii="Times New Roman"/>
            <w:noProof/>
          </w:rPr>
          <w:t>献</w:t>
        </w:r>
        <w:r w:rsidR="00524703">
          <w:rPr>
            <w:noProof/>
            <w:webHidden/>
          </w:rPr>
          <w:tab/>
        </w:r>
        <w:r w:rsidR="00524703">
          <w:rPr>
            <w:noProof/>
            <w:webHidden/>
          </w:rPr>
          <w:fldChar w:fldCharType="begin"/>
        </w:r>
        <w:r w:rsidR="00524703">
          <w:rPr>
            <w:noProof/>
            <w:webHidden/>
          </w:rPr>
          <w:instrText xml:space="preserve"> PAGEREF _Toc194782025 \h </w:instrText>
        </w:r>
        <w:r w:rsidR="00524703">
          <w:rPr>
            <w:noProof/>
            <w:webHidden/>
          </w:rPr>
        </w:r>
        <w:r w:rsidR="00524703">
          <w:rPr>
            <w:noProof/>
            <w:webHidden/>
          </w:rPr>
          <w:fldChar w:fldCharType="separate"/>
        </w:r>
        <w:r w:rsidR="00CF64ED">
          <w:rPr>
            <w:noProof/>
            <w:webHidden/>
          </w:rPr>
          <w:t>32</w:t>
        </w:r>
        <w:r w:rsidR="00524703">
          <w:rPr>
            <w:noProof/>
            <w:webHidden/>
          </w:rPr>
          <w:fldChar w:fldCharType="end"/>
        </w:r>
      </w:hyperlink>
    </w:p>
    <w:p w:rsidR="008D777A" w:rsidRDefault="00AB7DD7">
      <w:pPr>
        <w:pStyle w:val="12"/>
        <w:rPr>
          <w:rFonts w:ascii="Times New Roman" w:hAnsi="Times New Roman"/>
        </w:rPr>
        <w:sectPr w:rsidR="008D777A">
          <w:headerReference w:type="even" r:id="rId13"/>
          <w:headerReference w:type="default" r:id="rId14"/>
          <w:footerReference w:type="default" r:id="rId15"/>
          <w:pgSz w:w="11906" w:h="16838"/>
          <w:pgMar w:top="1871" w:right="1134" w:bottom="1134" w:left="1134" w:header="1418" w:footer="1134" w:gutter="284"/>
          <w:pgNumType w:fmt="upperRoman" w:start="1"/>
          <w:cols w:space="425"/>
          <w:formProt w:val="0"/>
          <w:docGrid w:type="lines" w:linePitch="312"/>
        </w:sectPr>
      </w:pPr>
      <w:r>
        <w:rPr>
          <w:rStyle w:val="affff2"/>
          <w:rFonts w:ascii="Times New Roman"/>
        </w:rPr>
        <w:fldChar w:fldCharType="end"/>
      </w:r>
    </w:p>
    <w:p w:rsidR="008D777A" w:rsidRDefault="00AB7DD7">
      <w:pPr>
        <w:pStyle w:val="a6"/>
        <w:spacing w:after="468"/>
        <w:rPr>
          <w:rFonts w:ascii="Times New Roman"/>
        </w:rPr>
      </w:pPr>
      <w:bookmarkStart w:id="5" w:name="_Toc194782009"/>
      <w:bookmarkStart w:id="6" w:name="OLE_LINK45"/>
      <w:bookmarkStart w:id="7" w:name="OLE_LINK46"/>
      <w:bookmarkStart w:id="8" w:name="BookMark2"/>
      <w:bookmarkEnd w:id="4"/>
      <w:r>
        <w:rPr>
          <w:rFonts w:ascii="Times New Roman"/>
          <w:spacing w:val="320"/>
        </w:rPr>
        <w:lastRenderedPageBreak/>
        <w:t>前</w:t>
      </w:r>
      <w:r>
        <w:rPr>
          <w:rFonts w:ascii="Times New Roman"/>
        </w:rPr>
        <w:t>言</w:t>
      </w:r>
      <w:bookmarkEnd w:id="5"/>
    </w:p>
    <w:bookmarkEnd w:id="6"/>
    <w:bookmarkEnd w:id="7"/>
    <w:p w:rsidR="008D777A" w:rsidRDefault="00AB7DD7">
      <w:pPr>
        <w:pStyle w:val="affffd"/>
        <w:ind w:firstLine="420"/>
        <w:rPr>
          <w:rFonts w:ascii="Times New Roman"/>
        </w:rPr>
      </w:pPr>
      <w:r>
        <w:rPr>
          <w:rFonts w:ascii="Times New Roman"/>
        </w:rPr>
        <w:t>本文件按照</w:t>
      </w:r>
      <w:r>
        <w:rPr>
          <w:rFonts w:ascii="Times New Roman"/>
        </w:rPr>
        <w:t>GB/T 1.1-2020</w:t>
      </w:r>
      <w:r>
        <w:rPr>
          <w:rFonts w:ascii="Times New Roman"/>
        </w:rPr>
        <w:t>《标准化工作导则</w:t>
      </w:r>
      <w:r>
        <w:rPr>
          <w:rFonts w:ascii="Times New Roman"/>
        </w:rPr>
        <w:t xml:space="preserve"> </w:t>
      </w:r>
      <w:r>
        <w:rPr>
          <w:rFonts w:ascii="Times New Roman"/>
        </w:rPr>
        <w:t>第</w:t>
      </w:r>
      <w:r>
        <w:rPr>
          <w:rFonts w:ascii="Times New Roman"/>
        </w:rPr>
        <w:t>1</w:t>
      </w:r>
      <w:r>
        <w:rPr>
          <w:rFonts w:ascii="Times New Roman"/>
        </w:rPr>
        <w:t>部分：标准化文件的结构和起草规则》给出的规则起草。</w:t>
      </w:r>
    </w:p>
    <w:p w:rsidR="008D777A" w:rsidRDefault="00AB7DD7">
      <w:pPr>
        <w:pStyle w:val="affffd"/>
        <w:ind w:firstLine="420"/>
        <w:rPr>
          <w:rFonts w:ascii="Times New Roman"/>
        </w:rPr>
      </w:pPr>
      <w:r>
        <w:rPr>
          <w:rFonts w:ascii="Times New Roman" w:hint="eastAsia"/>
        </w:rPr>
        <w:t>请注意本文件的某些内容可能涉及专利。本文件的发布机构不承担识别专利的责任。</w:t>
      </w:r>
    </w:p>
    <w:p w:rsidR="008D777A" w:rsidRDefault="00AB7DD7">
      <w:pPr>
        <w:pStyle w:val="affffd"/>
        <w:ind w:firstLine="420"/>
        <w:rPr>
          <w:rFonts w:ascii="Times New Roman"/>
        </w:rPr>
      </w:pPr>
      <w:r>
        <w:rPr>
          <w:rFonts w:ascii="Times New Roman"/>
        </w:rPr>
        <w:t>本文件由四川省地震局提出、归口</w:t>
      </w:r>
      <w:r>
        <w:rPr>
          <w:rFonts w:ascii="Times New Roman" w:hint="eastAsia"/>
        </w:rPr>
        <w:t>、</w:t>
      </w:r>
      <w:r>
        <w:rPr>
          <w:rFonts w:ascii="Times New Roman"/>
        </w:rPr>
        <w:t>解释</w:t>
      </w:r>
      <w:r>
        <w:rPr>
          <w:rFonts w:ascii="Times New Roman" w:hint="eastAsia"/>
        </w:rPr>
        <w:t>并组织实施</w:t>
      </w:r>
      <w:r>
        <w:rPr>
          <w:rFonts w:ascii="Times New Roman"/>
        </w:rPr>
        <w:t>。</w:t>
      </w:r>
    </w:p>
    <w:p w:rsidR="008D777A" w:rsidRDefault="00AB7DD7">
      <w:pPr>
        <w:pStyle w:val="affffd"/>
        <w:ind w:firstLine="420"/>
        <w:rPr>
          <w:rFonts w:ascii="Times New Roman"/>
        </w:rPr>
      </w:pPr>
      <w:r>
        <w:rPr>
          <w:rFonts w:ascii="Times New Roman"/>
        </w:rPr>
        <w:t>本文件起草单位：四川省地震应急服务中心。</w:t>
      </w:r>
    </w:p>
    <w:p w:rsidR="008D777A" w:rsidRDefault="00AB7DD7">
      <w:pPr>
        <w:pStyle w:val="affffd"/>
        <w:ind w:firstLine="420"/>
        <w:rPr>
          <w:rFonts w:ascii="Times New Roman"/>
        </w:rPr>
      </w:pPr>
      <w:r>
        <w:rPr>
          <w:rFonts w:ascii="Times New Roman"/>
        </w:rPr>
        <w:t>本文件</w:t>
      </w:r>
      <w:r>
        <w:rPr>
          <w:rFonts w:ascii="Times New Roman" w:hint="eastAsia"/>
        </w:rPr>
        <w:t>主要</w:t>
      </w:r>
      <w:r>
        <w:rPr>
          <w:rFonts w:ascii="Times New Roman"/>
        </w:rPr>
        <w:t>起草人：</w:t>
      </w:r>
      <w:r>
        <w:rPr>
          <w:rFonts w:ascii="Times New Roman"/>
        </w:rPr>
        <w:t xml:space="preserve"> </w:t>
      </w:r>
      <w:r>
        <w:rPr>
          <w:rFonts w:ascii="Times New Roman" w:hint="eastAsia"/>
        </w:rPr>
        <w:t>范开红、肖本夫、宴金旭、何雅枫、杨璐遥、肖术连、周志华、叶肇恒、张露露、梁远玲、刘洋、代友林、许娟、赵雪慧、周琪、郑逸、罗琦佳、王悦、周妍、亢川川。</w:t>
      </w: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pPr>
    </w:p>
    <w:p w:rsidR="008D777A" w:rsidRDefault="00AB7DD7">
      <w:pPr>
        <w:pStyle w:val="a6"/>
        <w:spacing w:after="468"/>
        <w:ind w:left="0" w:firstLine="0"/>
        <w:rPr>
          <w:rFonts w:ascii="Times New Roman"/>
          <w:spacing w:val="320"/>
        </w:rPr>
      </w:pPr>
      <w:bookmarkStart w:id="9" w:name="_Toc194782010"/>
      <w:r>
        <w:rPr>
          <w:rFonts w:ascii="Times New Roman" w:hint="eastAsia"/>
          <w:spacing w:val="320"/>
        </w:rPr>
        <w:t>引</w:t>
      </w:r>
      <w:r>
        <w:rPr>
          <w:rFonts w:ascii="Times New Roman"/>
        </w:rPr>
        <w:t>言</w:t>
      </w:r>
      <w:bookmarkEnd w:id="9"/>
    </w:p>
    <w:p w:rsidR="008D777A" w:rsidRDefault="00AB7DD7">
      <w:pPr>
        <w:pStyle w:val="affffd"/>
        <w:ind w:firstLine="420"/>
        <w:rPr>
          <w:rFonts w:ascii="Times New Roman"/>
        </w:rPr>
      </w:pPr>
      <w:r>
        <w:rPr>
          <w:rFonts w:ascii="Times New Roman" w:hint="eastAsia"/>
        </w:rPr>
        <w:t>四川省是我国地震灾害最严重省份之一，且具有震级高、强度大、频度高、灾害重等特点。为深入贯彻习近平总书记提出的</w:t>
      </w:r>
      <w:r>
        <w:rPr>
          <w:rFonts w:ascii="Times New Roman" w:hint="eastAsia"/>
        </w:rPr>
        <w:t xml:space="preserve"> </w:t>
      </w:r>
      <w:r>
        <w:rPr>
          <w:rFonts w:ascii="Times New Roman" w:hint="eastAsia"/>
        </w:rPr>
        <w:t>“两个坚持，三个转变”以及全面提升全社会抵御自然灾害综合防范能力”的总体要求，四川省地震局自</w:t>
      </w:r>
      <w:r>
        <w:rPr>
          <w:rFonts w:ascii="Times New Roman" w:hint="eastAsia"/>
        </w:rPr>
        <w:t>2014</w:t>
      </w:r>
      <w:r>
        <w:rPr>
          <w:rFonts w:ascii="Times New Roman" w:hint="eastAsia"/>
        </w:rPr>
        <w:t>年开始在重点区域开展震前预评估工作，分析当地存在的地震应急薄弱环节，为当地的地震应急准备和处置能力的提升提供了有力支撑。</w:t>
      </w:r>
    </w:p>
    <w:p w:rsidR="008D777A" w:rsidRDefault="00AB7DD7">
      <w:pPr>
        <w:pStyle w:val="affffd"/>
        <w:ind w:firstLine="420"/>
        <w:rPr>
          <w:rFonts w:ascii="Times New Roman"/>
        </w:rPr>
      </w:pPr>
      <w:r>
        <w:rPr>
          <w:rFonts w:ascii="Times New Roman" w:hint="eastAsia"/>
        </w:rPr>
        <w:t>地震灾害损失精细化预评估，是</w:t>
      </w:r>
      <w:r w:rsidR="004F5E30">
        <w:rPr>
          <w:rFonts w:ascii="Times New Roman" w:hint="eastAsia"/>
        </w:rPr>
        <w:t>比地震灾害损失预评估更加深入、详细的</w:t>
      </w:r>
      <w:r>
        <w:rPr>
          <w:rFonts w:ascii="Times New Roman" w:hint="eastAsia"/>
        </w:rPr>
        <w:t>调查特定区域内的地形地貌、人口密度、房屋抗震性能、重大安全隐患和地震应急准备等情况，运用模型计算，经专家综合研判分析，得出该区域多组设定地震情况下可能遭受到的人员伤亡、房屋破坏、交通破坏、次生灾害以及抗震救灾人员和物资需求等精细化评估结果，并结合当地实际给出相应</w:t>
      </w:r>
      <w:r w:rsidR="004F5E30">
        <w:rPr>
          <w:rFonts w:ascii="Times New Roman" w:hint="eastAsia"/>
        </w:rPr>
        <w:t>的地震应急处置对策建议的一项工作，使地震应急工作更加科学、高效；</w:t>
      </w:r>
      <w:r w:rsidR="004F5E30" w:rsidRPr="004F5E30">
        <w:rPr>
          <w:rFonts w:ascii="Times New Roman" w:hint="eastAsia"/>
        </w:rPr>
        <w:t>四川已率先在冕宁县、雅安市雨城区、兴文县</w:t>
      </w:r>
      <w:r w:rsidR="004F5E30">
        <w:rPr>
          <w:rFonts w:ascii="Times New Roman" w:hint="eastAsia"/>
        </w:rPr>
        <w:t>等地</w:t>
      </w:r>
      <w:r w:rsidR="004F5E30" w:rsidRPr="004F5E30">
        <w:rPr>
          <w:rFonts w:ascii="Times New Roman" w:hint="eastAsia"/>
        </w:rPr>
        <w:t>开展了全国首批地震灾害损失精细化预评估试点工作，为地方政府地震灾害应急处置工作提供了针对性的指导，有效提升了当地地震应急准备和处置能力</w:t>
      </w:r>
      <w:r w:rsidR="004F5E30">
        <w:rPr>
          <w:rFonts w:ascii="Times New Roman" w:hint="eastAsia"/>
        </w:rPr>
        <w:t>。</w:t>
      </w:r>
    </w:p>
    <w:p w:rsidR="008D777A" w:rsidRDefault="00AB7DD7">
      <w:pPr>
        <w:pStyle w:val="affffd"/>
        <w:ind w:firstLine="420"/>
        <w:rPr>
          <w:rFonts w:ascii="Times New Roman"/>
        </w:rPr>
      </w:pPr>
      <w:r>
        <w:rPr>
          <w:rFonts w:ascii="Times New Roman" w:hint="eastAsia"/>
        </w:rPr>
        <w:t>本文件中的评估数据表内容、评估内容与方法、现场调研内容与流程都来源于近年四川省地震灾害损失预评估和精细化预评估工作实践，并在泸定</w:t>
      </w:r>
      <w:r>
        <w:rPr>
          <w:rFonts w:ascii="Times New Roman" w:hint="eastAsia"/>
        </w:rPr>
        <w:t>6.8</w:t>
      </w:r>
      <w:r>
        <w:rPr>
          <w:rFonts w:ascii="Times New Roman" w:hint="eastAsia"/>
        </w:rPr>
        <w:t>级地震灾害恢复重建和四川省巨灾防范工程项目中相关数据库和软件系统建设中进行了应用和检验。同时在雅安市等十多个区县</w:t>
      </w:r>
      <w:r w:rsidR="004F5E30">
        <w:rPr>
          <w:rFonts w:ascii="Times New Roman" w:hint="eastAsia"/>
        </w:rPr>
        <w:t>将</w:t>
      </w:r>
      <w:r>
        <w:rPr>
          <w:rFonts w:ascii="Times New Roman" w:hint="eastAsia"/>
        </w:rPr>
        <w:t>开展地震灾害损失精细化预评估工作，编写完成每个区县的地震灾害损失精细化预评估报告，为本标准编制完成后的落地应用及推广提供了基础，有较好的应用成效。本文件规范了地震灾害损失精细化预评估工作，使其成果能在地震发生后为地方政府及相关单位提供及时、可靠的辅助决策信息支持，是解决震后灾情“黑箱期”和提升地方地震应急准备和处置能力的有效途经。</w:t>
      </w:r>
    </w:p>
    <w:p w:rsidR="008D777A" w:rsidRDefault="008D777A">
      <w:pPr>
        <w:pStyle w:val="af3"/>
        <w:numPr>
          <w:ilvl w:val="0"/>
          <w:numId w:val="0"/>
        </w:numPr>
        <w:ind w:left="851"/>
        <w:rPr>
          <w:rFonts w:ascii="Times New Roman"/>
        </w:rPr>
      </w:pPr>
    </w:p>
    <w:p w:rsidR="008D777A" w:rsidRDefault="008D777A">
      <w:pPr>
        <w:pStyle w:val="affffd"/>
        <w:ind w:firstLine="420"/>
        <w:rPr>
          <w:rFonts w:ascii="Times New Roman"/>
        </w:rPr>
        <w:sectPr w:rsidR="008D777A">
          <w:pgSz w:w="11906" w:h="16838"/>
          <w:pgMar w:top="1871" w:right="1134" w:bottom="1134" w:left="1134" w:header="1418" w:footer="1134" w:gutter="284"/>
          <w:pgNumType w:fmt="upperRoman"/>
          <w:cols w:space="425"/>
          <w:formProt w:val="0"/>
          <w:docGrid w:type="lines" w:linePitch="312"/>
        </w:sectPr>
      </w:pPr>
    </w:p>
    <w:p w:rsidR="008D777A" w:rsidRDefault="008D777A">
      <w:pPr>
        <w:spacing w:line="20" w:lineRule="exact"/>
        <w:ind w:firstLine="640"/>
        <w:jc w:val="center"/>
        <w:rPr>
          <w:rFonts w:ascii="Times New Roman" w:eastAsia="黑体" w:hAnsi="Times New Roman"/>
          <w:sz w:val="32"/>
          <w:szCs w:val="32"/>
        </w:rPr>
      </w:pPr>
      <w:bookmarkStart w:id="10" w:name="BookMark4"/>
      <w:bookmarkEnd w:id="8"/>
    </w:p>
    <w:p w:rsidR="008D777A" w:rsidRDefault="008D777A">
      <w:pPr>
        <w:spacing w:line="20" w:lineRule="exact"/>
        <w:ind w:firstLine="640"/>
        <w:jc w:val="center"/>
        <w:rPr>
          <w:rFonts w:ascii="Times New Roman" w:eastAsia="黑体" w:hAnsi="Times New Roman"/>
          <w:sz w:val="32"/>
          <w:szCs w:val="32"/>
        </w:rPr>
      </w:pPr>
    </w:p>
    <w:bookmarkStart w:id="11" w:name="NEW_STAND_NAME" w:displacedByCustomXml="next"/>
    <w:sdt>
      <w:sdtPr>
        <w:rPr>
          <w:rFonts w:ascii="Times New Roman" w:hAnsi="Times New Roman"/>
        </w:rPr>
        <w:tag w:val="NEW_STAND_NAME"/>
        <w:id w:val="595910757"/>
        <w:lock w:val="sdtLocked"/>
        <w:placeholder>
          <w:docPart w:val="C89F3B867D504FF3B711604C631CAE1F"/>
        </w:placeholder>
      </w:sdtPr>
      <w:sdtEndPr/>
      <w:sdtContent>
        <w:p w:rsidR="008D777A" w:rsidRDefault="00AB7DD7">
          <w:pPr>
            <w:pStyle w:val="afffffffffe"/>
            <w:spacing w:beforeLines="100" w:before="312" w:afterLines="220" w:after="686"/>
            <w:rPr>
              <w:rFonts w:ascii="Times New Roman" w:hAnsi="Times New Roman"/>
            </w:rPr>
          </w:pPr>
          <w:r>
            <w:rPr>
              <w:rFonts w:ascii="Times New Roman" w:hAnsi="Times New Roman"/>
            </w:rPr>
            <w:t>地震灾害损失精细化预评估规范</w:t>
          </w:r>
        </w:p>
      </w:sdtContent>
    </w:sdt>
    <w:p w:rsidR="008D777A" w:rsidRDefault="00AB7DD7">
      <w:pPr>
        <w:pStyle w:val="afffffff0"/>
        <w:numPr>
          <w:ilvl w:val="1"/>
          <w:numId w:val="31"/>
        </w:numPr>
        <w:spacing w:beforeLines="150" w:before="468" w:afterLines="150" w:after="468"/>
        <w:ind w:left="0"/>
        <w:rPr>
          <w:rStyle w:val="afffff5"/>
          <w:rFonts w:ascii="Times New Roman"/>
        </w:rPr>
      </w:pPr>
      <w:bookmarkStart w:id="12" w:name="_Toc24884218"/>
      <w:bookmarkStart w:id="13" w:name="_Toc26986771"/>
      <w:bookmarkStart w:id="14" w:name="_Toc17233325"/>
      <w:bookmarkStart w:id="15" w:name="_Toc26718930"/>
      <w:bookmarkStart w:id="16" w:name="_Toc24884211"/>
      <w:bookmarkStart w:id="17" w:name="_Toc26986530"/>
      <w:bookmarkStart w:id="18" w:name="_Toc17233333"/>
      <w:bookmarkStart w:id="19" w:name="_Toc26648465"/>
      <w:bookmarkStart w:id="20" w:name="_Toc194782011"/>
      <w:bookmarkStart w:id="21" w:name="_Toc26648466"/>
      <w:bookmarkStart w:id="22" w:name="_Toc17233334"/>
      <w:bookmarkStart w:id="23" w:name="_Toc26986531"/>
      <w:bookmarkStart w:id="24" w:name="_Toc17233326"/>
      <w:bookmarkStart w:id="25" w:name="_Toc26718931"/>
      <w:bookmarkStart w:id="26" w:name="_Toc26986772"/>
      <w:bookmarkStart w:id="27" w:name="_Toc24884212"/>
      <w:bookmarkStart w:id="28" w:name="_Toc24884219"/>
      <w:bookmarkEnd w:id="11"/>
      <w:r>
        <w:rPr>
          <w:rStyle w:val="afffff5"/>
          <w:rFonts w:ascii="Times New Roman"/>
        </w:rPr>
        <w:t>范围</w:t>
      </w:r>
      <w:bookmarkEnd w:id="12"/>
      <w:bookmarkEnd w:id="13"/>
      <w:bookmarkEnd w:id="14"/>
      <w:bookmarkEnd w:id="15"/>
      <w:bookmarkEnd w:id="16"/>
      <w:bookmarkEnd w:id="17"/>
      <w:bookmarkEnd w:id="18"/>
      <w:bookmarkEnd w:id="19"/>
      <w:bookmarkEnd w:id="20"/>
    </w:p>
    <w:p w:rsidR="008D777A" w:rsidRDefault="00AB7DD7">
      <w:pPr>
        <w:ind w:firstLine="420"/>
        <w:rPr>
          <w:rFonts w:ascii="Times New Roman" w:hAnsi="Times New Roman"/>
        </w:rPr>
      </w:pPr>
      <w:r>
        <w:rPr>
          <w:rFonts w:ascii="Times New Roman" w:hAnsi="Times New Roman"/>
        </w:rPr>
        <w:t>本文件规定了地震灾害损失精细化预评估的工作内容、工作流程、数据准备、工作方案、现场调研、评估方法、</w:t>
      </w:r>
      <w:r>
        <w:rPr>
          <w:rFonts w:ascii="Times New Roman" w:hAnsi="Times New Roman" w:hint="eastAsia"/>
        </w:rPr>
        <w:t>评估</w:t>
      </w:r>
      <w:r>
        <w:rPr>
          <w:rFonts w:ascii="Times New Roman" w:hAnsi="Times New Roman"/>
        </w:rPr>
        <w:t>结论与建议</w:t>
      </w:r>
      <w:r>
        <w:rPr>
          <w:rFonts w:ascii="Times New Roman" w:hAnsi="Times New Roman" w:hint="eastAsia"/>
        </w:rPr>
        <w:t>、</w:t>
      </w:r>
      <w:r>
        <w:rPr>
          <w:rFonts w:ascii="Times New Roman" w:hAnsi="Times New Roman"/>
        </w:rPr>
        <w:t>成果</w:t>
      </w:r>
      <w:r w:rsidR="002A2E12">
        <w:rPr>
          <w:rFonts w:ascii="Times New Roman" w:hAnsi="Times New Roman" w:hint="eastAsia"/>
        </w:rPr>
        <w:t>呈现、</w:t>
      </w:r>
      <w:r>
        <w:rPr>
          <w:rFonts w:ascii="Times New Roman" w:hAnsi="Times New Roman" w:hint="eastAsia"/>
        </w:rPr>
        <w:t>评估数据表</w:t>
      </w:r>
      <w:r>
        <w:rPr>
          <w:rFonts w:ascii="Times New Roman" w:hAnsi="Times New Roman"/>
        </w:rPr>
        <w:t>等。</w:t>
      </w:r>
    </w:p>
    <w:p w:rsidR="008D777A" w:rsidRDefault="00AB7DD7">
      <w:pPr>
        <w:ind w:firstLine="420"/>
        <w:rPr>
          <w:rFonts w:ascii="Times New Roman" w:hAnsi="Times New Roman"/>
        </w:rPr>
      </w:pPr>
      <w:r>
        <w:rPr>
          <w:rFonts w:ascii="Times New Roman" w:hAnsi="Times New Roman"/>
        </w:rPr>
        <w:t>本文件适用于地震灾害损失精细化预评估工作。</w:t>
      </w:r>
    </w:p>
    <w:p w:rsidR="008D777A" w:rsidRDefault="00AB7DD7">
      <w:pPr>
        <w:pStyle w:val="afffffff0"/>
        <w:numPr>
          <w:ilvl w:val="1"/>
          <w:numId w:val="31"/>
        </w:numPr>
        <w:spacing w:beforeLines="150" w:before="468" w:afterLines="150" w:after="468"/>
        <w:ind w:left="0"/>
        <w:rPr>
          <w:rStyle w:val="afffff5"/>
          <w:rFonts w:ascii="Times New Roman"/>
        </w:rPr>
      </w:pPr>
      <w:bookmarkStart w:id="29" w:name="_Toc194782012"/>
      <w:r>
        <w:rPr>
          <w:rStyle w:val="afffff5"/>
          <w:rFonts w:ascii="Times New Roman"/>
        </w:rPr>
        <w:t>规范性引用文件</w:t>
      </w:r>
      <w:bookmarkEnd w:id="21"/>
      <w:bookmarkEnd w:id="22"/>
      <w:bookmarkEnd w:id="23"/>
      <w:bookmarkEnd w:id="24"/>
      <w:bookmarkEnd w:id="25"/>
      <w:bookmarkEnd w:id="26"/>
      <w:bookmarkEnd w:id="27"/>
      <w:bookmarkEnd w:id="28"/>
      <w:bookmarkEnd w:id="29"/>
    </w:p>
    <w:p w:rsidR="008D777A" w:rsidRDefault="00AB7DD7">
      <w:pPr>
        <w:ind w:firstLine="420"/>
        <w:rPr>
          <w:rFonts w:ascii="Times New Roman" w:hAnsi="Times New Roman"/>
        </w:rPr>
      </w:pPr>
      <w:r>
        <w:rPr>
          <w:rFonts w:ascii="Times New Roman" w:hAns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8D777A" w:rsidRDefault="00AB7DD7">
      <w:pPr>
        <w:ind w:firstLine="420"/>
        <w:rPr>
          <w:rFonts w:ascii="Times New Roman" w:hAnsi="Times New Roman"/>
        </w:rPr>
      </w:pPr>
      <w:bookmarkStart w:id="30" w:name="OLE_LINK47"/>
      <w:bookmarkStart w:id="31" w:name="OLE_LINK48"/>
      <w:r>
        <w:rPr>
          <w:rFonts w:ascii="Times New Roman" w:hAnsi="Times New Roman"/>
        </w:rPr>
        <w:t>GB/T 2260</w:t>
      </w:r>
      <w:bookmarkEnd w:id="30"/>
      <w:bookmarkEnd w:id="31"/>
      <w:r>
        <w:rPr>
          <w:rFonts w:ascii="Times New Roman" w:hAnsi="Times New Roman"/>
        </w:rPr>
        <w:t xml:space="preserve"> </w:t>
      </w:r>
      <w:r>
        <w:rPr>
          <w:rFonts w:ascii="Times New Roman" w:hAnsi="Times New Roman"/>
        </w:rPr>
        <w:t>中华人民共和国</w:t>
      </w:r>
      <w:bookmarkStart w:id="32" w:name="OLE_LINK40"/>
      <w:bookmarkStart w:id="33" w:name="OLE_LINK41"/>
      <w:r>
        <w:rPr>
          <w:rFonts w:ascii="Times New Roman" w:hAnsi="Times New Roman"/>
        </w:rPr>
        <w:t>行政区划代码</w:t>
      </w:r>
      <w:bookmarkEnd w:id="32"/>
      <w:bookmarkEnd w:id="33"/>
    </w:p>
    <w:p w:rsidR="008D777A" w:rsidRDefault="00AB7DD7">
      <w:pPr>
        <w:ind w:firstLine="420"/>
        <w:rPr>
          <w:rFonts w:ascii="Times New Roman" w:hAnsi="Times New Roman"/>
        </w:rPr>
      </w:pPr>
      <w:r>
        <w:rPr>
          <w:rFonts w:ascii="Times New Roman" w:hAnsi="Times New Roman"/>
        </w:rPr>
        <w:t xml:space="preserve">GB/T 18207.1-2008 </w:t>
      </w:r>
      <w:r>
        <w:rPr>
          <w:rFonts w:ascii="Times New Roman" w:hAnsi="Times New Roman"/>
        </w:rPr>
        <w:t>防震减灾术语</w:t>
      </w:r>
      <w:r>
        <w:rPr>
          <w:rFonts w:ascii="Times New Roman" w:hAnsi="Times New Roman"/>
        </w:rPr>
        <w:t xml:space="preserve"> </w:t>
      </w:r>
      <w:r>
        <w:rPr>
          <w:rFonts w:ascii="Times New Roman" w:hAnsi="Times New Roman"/>
        </w:rPr>
        <w:t>第</w:t>
      </w:r>
      <w:r>
        <w:rPr>
          <w:rFonts w:ascii="Times New Roman" w:hAnsi="Times New Roman"/>
        </w:rPr>
        <w:t>1</w:t>
      </w:r>
      <w:r>
        <w:rPr>
          <w:rFonts w:ascii="Times New Roman" w:hAnsi="Times New Roman"/>
        </w:rPr>
        <w:t>部分</w:t>
      </w:r>
      <w:r>
        <w:rPr>
          <w:rFonts w:ascii="Times New Roman" w:hAnsi="Times New Roman"/>
        </w:rPr>
        <w:t>:</w:t>
      </w:r>
      <w:r>
        <w:rPr>
          <w:rFonts w:ascii="Times New Roman" w:hAnsi="Times New Roman"/>
        </w:rPr>
        <w:t>基本术语</w:t>
      </w:r>
    </w:p>
    <w:p w:rsidR="008D777A" w:rsidRDefault="00AB7DD7">
      <w:pPr>
        <w:pStyle w:val="afffffff0"/>
        <w:numPr>
          <w:ilvl w:val="1"/>
          <w:numId w:val="31"/>
        </w:numPr>
        <w:spacing w:beforeLines="150" w:before="468" w:afterLines="150" w:after="468"/>
        <w:ind w:left="0"/>
        <w:rPr>
          <w:rStyle w:val="afffff5"/>
          <w:rFonts w:ascii="Times New Roman"/>
        </w:rPr>
      </w:pPr>
      <w:bookmarkStart w:id="34" w:name="_Toc194782013"/>
      <w:r>
        <w:rPr>
          <w:rStyle w:val="afffff5"/>
          <w:rFonts w:ascii="Times New Roman"/>
        </w:rPr>
        <w:t>术语和定义</w:t>
      </w:r>
      <w:bookmarkEnd w:id="34"/>
    </w:p>
    <w:p w:rsidR="008D777A" w:rsidRDefault="00AB7DD7">
      <w:pPr>
        <w:pStyle w:val="affffd"/>
        <w:ind w:firstLine="420"/>
        <w:rPr>
          <w:rFonts w:ascii="Times New Roman"/>
        </w:rPr>
      </w:pPr>
      <w:r>
        <w:rPr>
          <w:rFonts w:ascii="Times New Roman"/>
        </w:rPr>
        <w:t>下列术语和定义适用于本文件。</w:t>
      </w:r>
    </w:p>
    <w:p w:rsidR="008D777A" w:rsidRDefault="00AB7DD7">
      <w:pPr>
        <w:pStyle w:val="afffffff2"/>
        <w:numPr>
          <w:ilvl w:val="2"/>
          <w:numId w:val="31"/>
        </w:numPr>
        <w:spacing w:before="156" w:after="156"/>
        <w:rPr>
          <w:rFonts w:ascii="Times New Roman"/>
        </w:rPr>
      </w:pPr>
      <w:r>
        <w:rPr>
          <w:rFonts w:ascii="Times New Roman"/>
        </w:rPr>
        <w:t>地震灾害损失精细化预评估</w:t>
      </w:r>
      <w:r>
        <w:rPr>
          <w:rFonts w:ascii="Times New Roman"/>
        </w:rPr>
        <w:t xml:space="preserve"> Fine pre-assessment of earthquake disaster loss</w:t>
      </w:r>
    </w:p>
    <w:p w:rsidR="008D777A" w:rsidRDefault="00AB7DD7">
      <w:pPr>
        <w:ind w:firstLine="420"/>
        <w:rPr>
          <w:rFonts w:ascii="Times New Roman" w:hAnsi="Times New Roman"/>
          <w:szCs w:val="24"/>
        </w:rPr>
      </w:pPr>
      <w:r>
        <w:rPr>
          <w:rFonts w:ascii="Times New Roman" w:hAnsi="Times New Roman"/>
          <w:szCs w:val="24"/>
        </w:rPr>
        <w:t>是指以县（区）为单位，通过加密设定地震，细化现场调查颗粒度和评估模型等技术手段，得出精准度高的评估结果，</w:t>
      </w:r>
      <w:r>
        <w:rPr>
          <w:rFonts w:ascii="Times New Roman" w:hAnsi="Times New Roman" w:hint="eastAsia"/>
          <w:szCs w:val="24"/>
        </w:rPr>
        <w:t>提</w:t>
      </w:r>
      <w:r>
        <w:rPr>
          <w:rFonts w:ascii="Times New Roman" w:hAnsi="Times New Roman"/>
          <w:szCs w:val="24"/>
        </w:rPr>
        <w:t>出具有操作性和针对性的</w:t>
      </w:r>
      <w:r>
        <w:rPr>
          <w:rFonts w:ascii="Times New Roman" w:hAnsi="Times New Roman"/>
        </w:rPr>
        <w:t>地</w:t>
      </w:r>
      <w:r>
        <w:rPr>
          <w:rFonts w:ascii="Times New Roman" w:hAnsi="Times New Roman" w:hint="eastAsia"/>
        </w:rPr>
        <w:t>震应急准备与处置建议</w:t>
      </w:r>
      <w:r>
        <w:rPr>
          <w:rFonts w:ascii="Times New Roman" w:hAnsi="Times New Roman"/>
          <w:szCs w:val="24"/>
        </w:rPr>
        <w:t>。</w:t>
      </w:r>
    </w:p>
    <w:p w:rsidR="008D777A" w:rsidRDefault="00AB7DD7">
      <w:pPr>
        <w:pStyle w:val="afffffff2"/>
        <w:numPr>
          <w:ilvl w:val="2"/>
          <w:numId w:val="31"/>
        </w:numPr>
        <w:spacing w:before="156" w:after="156"/>
        <w:rPr>
          <w:rFonts w:ascii="Times New Roman"/>
        </w:rPr>
      </w:pPr>
      <w:r>
        <w:rPr>
          <w:rFonts w:ascii="Times New Roman"/>
        </w:rPr>
        <w:t>地震重点危险区</w:t>
      </w:r>
      <w:r>
        <w:rPr>
          <w:rFonts w:ascii="Times New Roman"/>
        </w:rPr>
        <w:t xml:space="preserve"> Critical earthquake risk area</w:t>
      </w:r>
    </w:p>
    <w:p w:rsidR="008D777A" w:rsidRDefault="00AB7DD7">
      <w:pPr>
        <w:ind w:firstLine="420"/>
        <w:rPr>
          <w:rFonts w:ascii="Times New Roman" w:hAnsi="Times New Roman"/>
          <w:szCs w:val="24"/>
        </w:rPr>
      </w:pPr>
      <w:r>
        <w:rPr>
          <w:rFonts w:ascii="Times New Roman" w:hAnsi="Times New Roman"/>
          <w:szCs w:val="24"/>
        </w:rPr>
        <w:t>未来一年或稍长时间内可能发生</w:t>
      </w:r>
      <w:r>
        <w:rPr>
          <w:rFonts w:ascii="Times New Roman" w:hAnsi="Times New Roman"/>
          <w:szCs w:val="24"/>
        </w:rPr>
        <w:t>5</w:t>
      </w:r>
      <w:r>
        <w:rPr>
          <w:rFonts w:ascii="Times New Roman" w:hAnsi="Times New Roman"/>
          <w:szCs w:val="24"/>
        </w:rPr>
        <w:t>级以上地震的区域。</w:t>
      </w:r>
    </w:p>
    <w:p w:rsidR="008D777A" w:rsidRDefault="00AB7DD7">
      <w:pPr>
        <w:ind w:firstLine="420"/>
        <w:rPr>
          <w:rFonts w:ascii="Times New Roman" w:hAnsi="Times New Roman"/>
          <w:szCs w:val="24"/>
        </w:rPr>
      </w:pPr>
      <w:r>
        <w:rPr>
          <w:rFonts w:ascii="Times New Roman" w:hAnsi="Times New Roman"/>
          <w:szCs w:val="24"/>
        </w:rPr>
        <w:t>[</w:t>
      </w:r>
      <w:r>
        <w:rPr>
          <w:rFonts w:ascii="Times New Roman" w:hAnsi="Times New Roman"/>
          <w:szCs w:val="24"/>
        </w:rPr>
        <w:t>来源：</w:t>
      </w:r>
      <w:r>
        <w:rPr>
          <w:rFonts w:ascii="Times New Roman" w:hAnsi="Times New Roman"/>
          <w:szCs w:val="24"/>
        </w:rPr>
        <w:t>GB/T 18207.1-2008,4.6]</w:t>
      </w:r>
    </w:p>
    <w:p w:rsidR="008D777A" w:rsidRDefault="00AB7DD7">
      <w:pPr>
        <w:pStyle w:val="afffffff2"/>
        <w:numPr>
          <w:ilvl w:val="2"/>
          <w:numId w:val="31"/>
        </w:numPr>
        <w:spacing w:before="156" w:after="156"/>
        <w:rPr>
          <w:rFonts w:ascii="Times New Roman"/>
        </w:rPr>
      </w:pPr>
      <w:r>
        <w:rPr>
          <w:rFonts w:ascii="Times New Roman" w:hint="eastAsia"/>
        </w:rPr>
        <w:t>地震灾害</w:t>
      </w:r>
      <w:r>
        <w:rPr>
          <w:rFonts w:ascii="Times New Roman" w:hint="eastAsia"/>
        </w:rPr>
        <w:t xml:space="preserve"> seismic disaster</w:t>
      </w:r>
    </w:p>
    <w:p w:rsidR="008D777A" w:rsidRDefault="00AB7DD7">
      <w:pPr>
        <w:pStyle w:val="affffd"/>
        <w:ind w:firstLine="420"/>
        <w:rPr>
          <w:rFonts w:ascii="Times New Roman"/>
          <w:kern w:val="2"/>
          <w:szCs w:val="24"/>
        </w:rPr>
      </w:pPr>
      <w:r>
        <w:rPr>
          <w:rFonts w:hint="eastAsia"/>
        </w:rPr>
        <w:t>地</w:t>
      </w:r>
      <w:r>
        <w:rPr>
          <w:rFonts w:ascii="Times New Roman" w:hint="eastAsia"/>
          <w:kern w:val="2"/>
          <w:szCs w:val="24"/>
        </w:rPr>
        <w:t>震造成的人员伤亡、财产损失、环境和社会功能的破坏。</w:t>
      </w:r>
    </w:p>
    <w:p w:rsidR="008D777A" w:rsidRDefault="00AB7DD7">
      <w:pPr>
        <w:ind w:firstLine="420"/>
        <w:rPr>
          <w:rFonts w:ascii="Times New Roman" w:hAnsi="Times New Roman"/>
          <w:szCs w:val="24"/>
        </w:rPr>
      </w:pPr>
      <w:r>
        <w:rPr>
          <w:rFonts w:ascii="Times New Roman" w:hAnsi="Times New Roman" w:hint="eastAsia"/>
          <w:szCs w:val="24"/>
        </w:rPr>
        <w:t>[</w:t>
      </w:r>
      <w:r>
        <w:rPr>
          <w:rFonts w:ascii="Times New Roman" w:hAnsi="Times New Roman" w:hint="eastAsia"/>
          <w:szCs w:val="24"/>
        </w:rPr>
        <w:t>来源：</w:t>
      </w:r>
      <w:r>
        <w:rPr>
          <w:rFonts w:ascii="Times New Roman" w:hAnsi="Times New Roman" w:hint="eastAsia"/>
          <w:szCs w:val="24"/>
        </w:rPr>
        <w:t>GB/T 18207.1</w:t>
      </w:r>
      <w:r>
        <w:rPr>
          <w:rFonts w:ascii="Times New Roman" w:hAnsi="Times New Roman"/>
          <w:szCs w:val="24"/>
        </w:rPr>
        <w:t>-</w:t>
      </w:r>
      <w:r>
        <w:rPr>
          <w:rFonts w:ascii="Times New Roman" w:hAnsi="Times New Roman" w:hint="eastAsia"/>
          <w:szCs w:val="24"/>
        </w:rPr>
        <w:t>2008</w:t>
      </w:r>
      <w:r>
        <w:rPr>
          <w:rFonts w:ascii="Times New Roman" w:hAnsi="Times New Roman" w:hint="eastAsia"/>
          <w:szCs w:val="24"/>
        </w:rPr>
        <w:t>，</w:t>
      </w:r>
      <w:r>
        <w:rPr>
          <w:rFonts w:ascii="Times New Roman" w:hAnsi="Times New Roman" w:hint="eastAsia"/>
          <w:szCs w:val="24"/>
        </w:rPr>
        <w:t>5.1]</w:t>
      </w:r>
    </w:p>
    <w:p w:rsidR="008D777A" w:rsidRDefault="00AB7DD7">
      <w:pPr>
        <w:pStyle w:val="afffffff2"/>
        <w:numPr>
          <w:ilvl w:val="2"/>
          <w:numId w:val="31"/>
        </w:numPr>
        <w:spacing w:before="156" w:after="156"/>
        <w:rPr>
          <w:rFonts w:ascii="Times New Roman"/>
        </w:rPr>
      </w:pPr>
      <w:r>
        <w:rPr>
          <w:rFonts w:ascii="Times New Roman"/>
        </w:rPr>
        <w:t>评估区域</w:t>
      </w:r>
      <w:r>
        <w:rPr>
          <w:rFonts w:ascii="Times New Roman"/>
        </w:rPr>
        <w:t xml:space="preserve"> Assessment area</w:t>
      </w:r>
    </w:p>
    <w:p w:rsidR="008D777A" w:rsidRDefault="00AB7DD7">
      <w:pPr>
        <w:ind w:firstLineChars="195" w:firstLine="409"/>
        <w:rPr>
          <w:rFonts w:ascii="Times New Roman" w:hAnsi="Times New Roman"/>
          <w:szCs w:val="24"/>
        </w:rPr>
      </w:pPr>
      <w:r>
        <w:rPr>
          <w:rFonts w:ascii="Times New Roman" w:hAnsi="Times New Roman"/>
          <w:szCs w:val="24"/>
        </w:rPr>
        <w:t>是指地震灾害损失精细化评估的</w:t>
      </w:r>
      <w:r>
        <w:rPr>
          <w:rFonts w:ascii="Times New Roman" w:hAnsi="Times New Roman" w:hint="eastAsia"/>
          <w:szCs w:val="24"/>
        </w:rPr>
        <w:t>工作</w:t>
      </w:r>
      <w:r>
        <w:rPr>
          <w:rFonts w:ascii="Times New Roman" w:hAnsi="Times New Roman"/>
          <w:szCs w:val="24"/>
        </w:rPr>
        <w:t>区域，</w:t>
      </w:r>
      <w:r>
        <w:rPr>
          <w:rFonts w:ascii="Times New Roman" w:hAnsi="Times New Roman" w:hint="eastAsia"/>
          <w:szCs w:val="24"/>
        </w:rPr>
        <w:t>一般情况是</w:t>
      </w:r>
      <w:r>
        <w:rPr>
          <w:rFonts w:ascii="Times New Roman" w:hAnsi="Times New Roman"/>
          <w:szCs w:val="24"/>
        </w:rPr>
        <w:t>到县（区）</w:t>
      </w:r>
      <w:r>
        <w:rPr>
          <w:rFonts w:ascii="Times New Roman" w:hAnsi="Times New Roman" w:hint="eastAsia"/>
          <w:szCs w:val="24"/>
        </w:rPr>
        <w:t>级</w:t>
      </w:r>
      <w:r>
        <w:rPr>
          <w:rFonts w:ascii="Times New Roman" w:hAnsi="Times New Roman"/>
          <w:szCs w:val="24"/>
        </w:rPr>
        <w:t>行政单位。</w:t>
      </w:r>
    </w:p>
    <w:p w:rsidR="008D777A" w:rsidRDefault="00AB7DD7">
      <w:pPr>
        <w:pStyle w:val="afffffff2"/>
        <w:numPr>
          <w:ilvl w:val="2"/>
          <w:numId w:val="31"/>
        </w:numPr>
        <w:spacing w:before="156" w:after="156"/>
        <w:rPr>
          <w:rFonts w:ascii="Times New Roman"/>
        </w:rPr>
      </w:pPr>
      <w:bookmarkStart w:id="35" w:name="OLE_LINK3"/>
      <w:bookmarkStart w:id="36" w:name="OLE_LINK5"/>
      <w:r>
        <w:rPr>
          <w:rFonts w:ascii="Times New Roman"/>
        </w:rPr>
        <w:lastRenderedPageBreak/>
        <w:t>地震灾害风险等级</w:t>
      </w:r>
      <w:bookmarkEnd w:id="35"/>
      <w:bookmarkEnd w:id="36"/>
      <w:r>
        <w:rPr>
          <w:rFonts w:ascii="Times New Roman"/>
        </w:rPr>
        <w:t xml:space="preserve"> Refined pre-assessment of risk level of earthquake disaster</w:t>
      </w:r>
    </w:p>
    <w:p w:rsidR="008D777A" w:rsidRDefault="00AB7DD7">
      <w:pPr>
        <w:ind w:firstLine="420"/>
        <w:rPr>
          <w:rFonts w:ascii="Times New Roman" w:hAnsi="Times New Roman"/>
          <w:szCs w:val="24"/>
        </w:rPr>
      </w:pPr>
      <w:r>
        <w:rPr>
          <w:rFonts w:ascii="Times New Roman" w:hAnsi="Times New Roman"/>
          <w:szCs w:val="24"/>
        </w:rPr>
        <w:t>在预评估区域内，以乡镇为单位，综合考虑</w:t>
      </w:r>
      <w:r>
        <w:rPr>
          <w:rFonts w:ascii="Times New Roman" w:hAnsi="Times New Roman" w:hint="eastAsia"/>
          <w:szCs w:val="24"/>
        </w:rPr>
        <w:t>地震断层活动、</w:t>
      </w:r>
      <w:r>
        <w:rPr>
          <w:rFonts w:ascii="Times New Roman" w:hAnsi="Times New Roman"/>
          <w:szCs w:val="24"/>
        </w:rPr>
        <w:t>人员伤亡、房屋</w:t>
      </w:r>
      <w:r>
        <w:rPr>
          <w:rFonts w:ascii="Times New Roman" w:hAnsi="Times New Roman" w:hint="eastAsia"/>
          <w:szCs w:val="24"/>
        </w:rPr>
        <w:t>抗震性能</w:t>
      </w:r>
      <w:r>
        <w:rPr>
          <w:rFonts w:ascii="Times New Roman" w:hAnsi="Times New Roman"/>
          <w:szCs w:val="24"/>
        </w:rPr>
        <w:t>、地震地质灾害、交通情况、</w:t>
      </w:r>
      <w:r>
        <w:rPr>
          <w:rFonts w:ascii="Times New Roman" w:hAnsi="Times New Roman" w:hint="eastAsia"/>
          <w:szCs w:val="24"/>
        </w:rPr>
        <w:t>应急准备</w:t>
      </w:r>
      <w:r>
        <w:rPr>
          <w:rFonts w:ascii="Times New Roman" w:hAnsi="Times New Roman"/>
          <w:szCs w:val="24"/>
        </w:rPr>
        <w:t>等指标确定的地震灾害风险</w:t>
      </w:r>
      <w:r>
        <w:rPr>
          <w:rFonts w:ascii="Times New Roman" w:hAnsi="Times New Roman" w:hint="eastAsia"/>
          <w:szCs w:val="24"/>
        </w:rPr>
        <w:t>等级</w:t>
      </w:r>
      <w:r>
        <w:rPr>
          <w:rFonts w:ascii="Times New Roman" w:hAnsi="Times New Roman"/>
          <w:szCs w:val="24"/>
        </w:rPr>
        <w:t>级别。</w:t>
      </w:r>
    </w:p>
    <w:p w:rsidR="008D777A" w:rsidRDefault="0032212D">
      <w:pPr>
        <w:pStyle w:val="afffffff0"/>
        <w:numPr>
          <w:ilvl w:val="1"/>
          <w:numId w:val="31"/>
        </w:numPr>
        <w:spacing w:beforeLines="150" w:before="468" w:afterLines="150" w:after="468"/>
        <w:ind w:left="0"/>
        <w:rPr>
          <w:rFonts w:ascii="Times New Roman"/>
        </w:rPr>
      </w:pPr>
      <w:bookmarkStart w:id="37" w:name="_Toc194782014"/>
      <w:r>
        <w:rPr>
          <w:rFonts w:ascii="Times New Roman" w:hint="eastAsia"/>
        </w:rPr>
        <w:t>总则</w:t>
      </w:r>
      <w:bookmarkEnd w:id="37"/>
    </w:p>
    <w:p w:rsidR="008D777A" w:rsidRDefault="00063B6A">
      <w:pPr>
        <w:pStyle w:val="afffffff2"/>
        <w:numPr>
          <w:ilvl w:val="2"/>
          <w:numId w:val="31"/>
        </w:numPr>
        <w:spacing w:before="156" w:after="156"/>
        <w:rPr>
          <w:rFonts w:ascii="Times New Roman"/>
        </w:rPr>
      </w:pPr>
      <w:r>
        <w:rPr>
          <w:rFonts w:ascii="Times New Roman" w:hint="eastAsia"/>
        </w:rPr>
        <w:t>基本</w:t>
      </w:r>
      <w:r w:rsidR="0032212D">
        <w:rPr>
          <w:rFonts w:ascii="Times New Roman" w:hint="eastAsia"/>
        </w:rPr>
        <w:t>规定</w:t>
      </w:r>
    </w:p>
    <w:p w:rsidR="008D777A" w:rsidRDefault="00747781" w:rsidP="00747781">
      <w:pPr>
        <w:pStyle w:val="affffffffffff7"/>
        <w:rPr>
          <w:rFonts w:ascii="宋体" w:eastAsia="宋体" w:hAnsi="宋体"/>
          <w:szCs w:val="24"/>
        </w:rPr>
      </w:pPr>
      <w:r w:rsidRPr="00747781">
        <w:rPr>
          <w:rFonts w:ascii="Times New Roman" w:hint="eastAsia"/>
        </w:rPr>
        <w:t>4</w:t>
      </w:r>
      <w:r w:rsidRPr="00747781">
        <w:rPr>
          <w:rFonts w:ascii="Times New Roman"/>
        </w:rPr>
        <w:t>.1.1</w:t>
      </w:r>
      <w:r w:rsidRPr="00747781">
        <w:rPr>
          <w:rFonts w:ascii="宋体" w:eastAsia="宋体" w:hAnsi="宋体" w:hint="eastAsia"/>
          <w:szCs w:val="24"/>
        </w:rPr>
        <w:t>地震灾害损失精细化预评估</w:t>
      </w:r>
      <w:r>
        <w:rPr>
          <w:rFonts w:ascii="宋体" w:eastAsia="宋体" w:hAnsi="宋体" w:hint="eastAsia"/>
          <w:szCs w:val="24"/>
        </w:rPr>
        <w:t>现场调研需要</w:t>
      </w:r>
      <w:r w:rsidRPr="00747781">
        <w:rPr>
          <w:rFonts w:ascii="宋体" w:eastAsia="宋体" w:hAnsi="宋体" w:hint="eastAsia"/>
          <w:szCs w:val="24"/>
        </w:rPr>
        <w:t>涵盖</w:t>
      </w:r>
      <w:r>
        <w:rPr>
          <w:rFonts w:ascii="宋体" w:eastAsia="宋体" w:hAnsi="宋体" w:hint="eastAsia"/>
          <w:szCs w:val="24"/>
        </w:rPr>
        <w:t>评估区域</w:t>
      </w:r>
      <w:r w:rsidRPr="00747781">
        <w:rPr>
          <w:rFonts w:ascii="宋体" w:eastAsia="宋体" w:hAnsi="宋体" w:hint="eastAsia"/>
          <w:szCs w:val="24"/>
        </w:rPr>
        <w:t>每一个乡镇。</w:t>
      </w:r>
    </w:p>
    <w:p w:rsidR="00063B6A" w:rsidRDefault="00063B6A" w:rsidP="00063B6A">
      <w:pPr>
        <w:pStyle w:val="affffffffffff7"/>
        <w:rPr>
          <w:rFonts w:ascii="Times New Roman"/>
        </w:rPr>
      </w:pPr>
      <w:r w:rsidRPr="00063B6A">
        <w:rPr>
          <w:rFonts w:ascii="Times New Roman" w:hint="eastAsia"/>
        </w:rPr>
        <w:t>4</w:t>
      </w:r>
      <w:r w:rsidRPr="00063B6A">
        <w:rPr>
          <w:rFonts w:ascii="Times New Roman"/>
        </w:rPr>
        <w:t>.1.2</w:t>
      </w:r>
      <w:r w:rsidRPr="00063B6A">
        <w:rPr>
          <w:rFonts w:ascii="Times New Roman"/>
        </w:rPr>
        <w:t>调研点</w:t>
      </w:r>
      <w:r w:rsidRPr="00063B6A">
        <w:rPr>
          <w:rFonts w:ascii="Times New Roman" w:hint="eastAsia"/>
        </w:rPr>
        <w:t>位</w:t>
      </w:r>
      <w:r w:rsidRPr="00063B6A">
        <w:rPr>
          <w:rFonts w:ascii="Times New Roman"/>
        </w:rPr>
        <w:t>规划</w:t>
      </w:r>
    </w:p>
    <w:p w:rsidR="00063B6A" w:rsidRPr="00063B6A" w:rsidRDefault="00063B6A" w:rsidP="00063B6A">
      <w:pPr>
        <w:ind w:firstLine="420"/>
      </w:pPr>
      <w:r w:rsidRPr="00063B6A">
        <w:rPr>
          <w:rFonts w:hint="eastAsia"/>
        </w:rPr>
        <w:t>调研点位规划应当遵循以下原则：</w:t>
      </w:r>
    </w:p>
    <w:p w:rsidR="00063B6A" w:rsidRDefault="00063B6A" w:rsidP="00063B6A">
      <w:pPr>
        <w:ind w:firstLineChars="195" w:firstLine="409"/>
        <w:rPr>
          <w:rFonts w:ascii="Times New Roman" w:hAnsi="Times New Roman"/>
          <w:szCs w:val="24"/>
        </w:rPr>
      </w:pPr>
      <w:r>
        <w:rPr>
          <w:rFonts w:ascii="Times New Roman" w:hAnsi="Times New Roman" w:hint="eastAsia"/>
        </w:rPr>
        <w:t>a</w:t>
      </w:r>
      <w:r>
        <w:rPr>
          <w:rFonts w:ascii="Times New Roman" w:hAnsi="Times New Roman"/>
        </w:rPr>
        <w:t>）</w:t>
      </w:r>
      <w:r>
        <w:rPr>
          <w:rFonts w:ascii="Times New Roman" w:hAnsi="Times New Roman"/>
          <w:szCs w:val="24"/>
        </w:rPr>
        <w:t>调研点</w:t>
      </w:r>
      <w:r>
        <w:rPr>
          <w:rFonts w:ascii="Times New Roman" w:hAnsi="Times New Roman" w:hint="eastAsia"/>
          <w:szCs w:val="24"/>
        </w:rPr>
        <w:t>位的</w:t>
      </w:r>
      <w:r>
        <w:rPr>
          <w:rFonts w:ascii="Times New Roman" w:hAnsi="Times New Roman"/>
          <w:szCs w:val="24"/>
        </w:rPr>
        <w:t>人口相对集</w:t>
      </w:r>
      <w:r>
        <w:rPr>
          <w:rFonts w:ascii="Times New Roman" w:hAnsi="Times New Roman" w:hint="eastAsia"/>
          <w:szCs w:val="24"/>
        </w:rPr>
        <w:t>中</w:t>
      </w:r>
      <w:r>
        <w:rPr>
          <w:rFonts w:ascii="Times New Roman" w:hAnsi="Times New Roman"/>
          <w:szCs w:val="24"/>
        </w:rPr>
        <w:t>；</w:t>
      </w:r>
    </w:p>
    <w:p w:rsidR="00063B6A" w:rsidRDefault="00063B6A" w:rsidP="00063B6A">
      <w:pPr>
        <w:ind w:firstLineChars="195" w:firstLine="409"/>
        <w:rPr>
          <w:rFonts w:ascii="Times New Roman" w:hAnsi="Times New Roman"/>
          <w:szCs w:val="24"/>
        </w:rPr>
      </w:pPr>
      <w:r>
        <w:rPr>
          <w:rFonts w:ascii="Times New Roman" w:hAnsi="Times New Roman" w:hint="eastAsia"/>
        </w:rPr>
        <w:t>b</w:t>
      </w:r>
      <w:r>
        <w:rPr>
          <w:rFonts w:ascii="Times New Roman" w:hAnsi="Times New Roman"/>
        </w:rPr>
        <w:t>）</w:t>
      </w:r>
      <w:r>
        <w:rPr>
          <w:rFonts w:ascii="Times New Roman" w:hAnsi="Times New Roman" w:hint="eastAsia"/>
          <w:szCs w:val="24"/>
        </w:rPr>
        <w:t>调研区域每个乡镇除将驻地行政村（社区）选为调研点外，还应根据当地特点增加不少于</w:t>
      </w:r>
      <w:r>
        <w:rPr>
          <w:rFonts w:ascii="Times New Roman" w:hAnsi="Times New Roman"/>
          <w:szCs w:val="24"/>
        </w:rPr>
        <w:t>2</w:t>
      </w:r>
      <w:r>
        <w:rPr>
          <w:rFonts w:ascii="Times New Roman" w:hAnsi="Times New Roman" w:hint="eastAsia"/>
          <w:szCs w:val="24"/>
        </w:rPr>
        <w:t>个行政村（社区）做为调研点</w:t>
      </w:r>
      <w:r>
        <w:rPr>
          <w:rFonts w:ascii="Times New Roman" w:hAnsi="Times New Roman"/>
          <w:szCs w:val="24"/>
        </w:rPr>
        <w:t>；</w:t>
      </w:r>
    </w:p>
    <w:p w:rsidR="00063B6A" w:rsidRDefault="00063B6A" w:rsidP="00063B6A">
      <w:pPr>
        <w:ind w:firstLineChars="195" w:firstLine="409"/>
        <w:rPr>
          <w:rFonts w:ascii="Times New Roman" w:hAnsi="Times New Roman"/>
          <w:szCs w:val="24"/>
        </w:rPr>
      </w:pPr>
      <w:r>
        <w:rPr>
          <w:rFonts w:ascii="Times New Roman" w:hAnsi="Times New Roman" w:hint="eastAsia"/>
        </w:rPr>
        <w:t>c</w:t>
      </w:r>
      <w:r>
        <w:rPr>
          <w:rFonts w:ascii="Times New Roman" w:hAnsi="Times New Roman"/>
        </w:rPr>
        <w:t>）</w:t>
      </w:r>
      <w:r>
        <w:rPr>
          <w:rFonts w:ascii="Times New Roman" w:hAnsi="Times New Roman"/>
          <w:szCs w:val="24"/>
        </w:rPr>
        <w:t>调研点房屋结构类型能够</w:t>
      </w:r>
      <w:r>
        <w:rPr>
          <w:rFonts w:ascii="Times New Roman" w:hAnsi="Times New Roman" w:hint="eastAsia"/>
          <w:szCs w:val="24"/>
        </w:rPr>
        <w:t>体现区域特征，覆盖</w:t>
      </w:r>
      <w:r>
        <w:rPr>
          <w:rFonts w:ascii="Times New Roman" w:hAnsi="Times New Roman"/>
          <w:szCs w:val="24"/>
        </w:rPr>
        <w:t>不同</w:t>
      </w:r>
      <w:r>
        <w:rPr>
          <w:rFonts w:ascii="Times New Roman" w:hAnsi="Times New Roman" w:hint="eastAsia"/>
          <w:szCs w:val="24"/>
        </w:rPr>
        <w:t>结构类型的</w:t>
      </w:r>
      <w:r>
        <w:rPr>
          <w:rFonts w:ascii="Times New Roman" w:hAnsi="Times New Roman"/>
          <w:szCs w:val="24"/>
        </w:rPr>
        <w:t>房屋</w:t>
      </w:r>
      <w:r>
        <w:rPr>
          <w:rFonts w:ascii="Times New Roman" w:hAnsi="Times New Roman" w:hint="eastAsia"/>
          <w:szCs w:val="24"/>
        </w:rPr>
        <w:t>，每种类型的房屋样本数原则上不少于</w:t>
      </w:r>
      <w:r>
        <w:rPr>
          <w:rFonts w:ascii="Times New Roman" w:hAnsi="Times New Roman" w:hint="eastAsia"/>
          <w:szCs w:val="24"/>
        </w:rPr>
        <w:t>5</w:t>
      </w:r>
      <w:r>
        <w:rPr>
          <w:rFonts w:ascii="Times New Roman" w:hAnsi="Times New Roman" w:hint="eastAsia"/>
          <w:szCs w:val="24"/>
        </w:rPr>
        <w:t>个</w:t>
      </w:r>
      <w:r>
        <w:rPr>
          <w:rFonts w:ascii="Times New Roman" w:hAnsi="Times New Roman"/>
          <w:szCs w:val="24"/>
        </w:rPr>
        <w:t>；</w:t>
      </w:r>
    </w:p>
    <w:p w:rsidR="00063B6A" w:rsidRDefault="00063B6A" w:rsidP="00063B6A">
      <w:pPr>
        <w:ind w:firstLineChars="195" w:firstLine="409"/>
        <w:rPr>
          <w:rFonts w:ascii="Times New Roman" w:hAnsi="Times New Roman"/>
          <w:szCs w:val="24"/>
        </w:rPr>
      </w:pPr>
      <w:r>
        <w:rPr>
          <w:rFonts w:ascii="Times New Roman" w:hAnsi="Times New Roman" w:hint="eastAsia"/>
        </w:rPr>
        <w:t>d</w:t>
      </w:r>
      <w:r>
        <w:rPr>
          <w:rFonts w:ascii="Times New Roman" w:hAnsi="Times New Roman"/>
        </w:rPr>
        <w:t>）</w:t>
      </w:r>
      <w:r>
        <w:rPr>
          <w:rFonts w:ascii="Times New Roman" w:hAnsi="Times New Roman"/>
          <w:szCs w:val="24"/>
        </w:rPr>
        <w:t>调研点</w:t>
      </w:r>
      <w:r>
        <w:rPr>
          <w:rFonts w:ascii="Times New Roman" w:hAnsi="Times New Roman" w:hint="eastAsia"/>
          <w:szCs w:val="24"/>
        </w:rPr>
        <w:t>应覆盖</w:t>
      </w:r>
      <w:r>
        <w:rPr>
          <w:rFonts w:ascii="Times New Roman" w:hAnsi="Times New Roman"/>
          <w:szCs w:val="24"/>
        </w:rPr>
        <w:t>当地典型地貌；</w:t>
      </w:r>
    </w:p>
    <w:p w:rsidR="00063B6A" w:rsidRDefault="00063B6A" w:rsidP="00063B6A">
      <w:pPr>
        <w:ind w:firstLineChars="195" w:firstLine="409"/>
        <w:rPr>
          <w:rFonts w:ascii="Times New Roman" w:hAnsi="Times New Roman"/>
          <w:szCs w:val="24"/>
        </w:rPr>
      </w:pPr>
      <w:r>
        <w:rPr>
          <w:rFonts w:ascii="Times New Roman" w:hAnsi="Times New Roman" w:hint="eastAsia"/>
        </w:rPr>
        <w:t>e</w:t>
      </w:r>
      <w:r>
        <w:rPr>
          <w:rFonts w:ascii="Times New Roman" w:hAnsi="Times New Roman"/>
        </w:rPr>
        <w:t>）</w:t>
      </w:r>
      <w:r>
        <w:rPr>
          <w:rFonts w:ascii="Times New Roman" w:hAnsi="Times New Roman"/>
          <w:szCs w:val="24"/>
        </w:rPr>
        <w:t>调研点</w:t>
      </w:r>
      <w:r>
        <w:rPr>
          <w:rFonts w:ascii="Times New Roman" w:hAnsi="Times New Roman" w:hint="eastAsia"/>
          <w:szCs w:val="24"/>
        </w:rPr>
        <w:t>应覆盖</w:t>
      </w:r>
      <w:r>
        <w:rPr>
          <w:rFonts w:ascii="Times New Roman" w:hAnsi="Times New Roman"/>
          <w:szCs w:val="24"/>
        </w:rPr>
        <w:t>地震后可能出现严重次生地质灾害</w:t>
      </w:r>
      <w:r>
        <w:rPr>
          <w:rFonts w:ascii="Times New Roman" w:hAnsi="Times New Roman" w:hint="eastAsia"/>
          <w:szCs w:val="24"/>
        </w:rPr>
        <w:t>和其它次生灾害的点位</w:t>
      </w:r>
      <w:r>
        <w:rPr>
          <w:rFonts w:ascii="Times New Roman" w:hAnsi="Times New Roman"/>
          <w:szCs w:val="24"/>
        </w:rPr>
        <w:t>；</w:t>
      </w:r>
    </w:p>
    <w:p w:rsidR="00063B6A" w:rsidRDefault="00063B6A" w:rsidP="00063B6A">
      <w:pPr>
        <w:ind w:firstLineChars="195" w:firstLine="409"/>
        <w:rPr>
          <w:rFonts w:ascii="Times New Roman" w:hAnsi="Times New Roman"/>
          <w:szCs w:val="24"/>
        </w:rPr>
      </w:pPr>
      <w:r>
        <w:rPr>
          <w:rFonts w:ascii="Times New Roman" w:hAnsi="Times New Roman" w:hint="eastAsia"/>
        </w:rPr>
        <w:t>f</w:t>
      </w:r>
      <w:r>
        <w:rPr>
          <w:rFonts w:ascii="Times New Roman" w:hAnsi="Times New Roman"/>
        </w:rPr>
        <w:t>）</w:t>
      </w:r>
      <w:r>
        <w:rPr>
          <w:rFonts w:ascii="Times New Roman" w:hAnsi="Times New Roman"/>
          <w:szCs w:val="24"/>
        </w:rPr>
        <w:t>调研点中应</w:t>
      </w:r>
      <w:r>
        <w:rPr>
          <w:rFonts w:ascii="Times New Roman" w:hAnsi="Times New Roman" w:hint="eastAsia"/>
          <w:szCs w:val="24"/>
        </w:rPr>
        <w:t>覆盖</w:t>
      </w:r>
      <w:r>
        <w:rPr>
          <w:rFonts w:ascii="Times New Roman" w:hAnsi="Times New Roman"/>
          <w:szCs w:val="24"/>
        </w:rPr>
        <w:t>断层附近的</w:t>
      </w:r>
      <w:r>
        <w:rPr>
          <w:rFonts w:ascii="Times New Roman" w:hAnsi="Times New Roman" w:hint="eastAsia"/>
          <w:szCs w:val="24"/>
        </w:rPr>
        <w:t>居民</w:t>
      </w:r>
      <w:r>
        <w:rPr>
          <w:rFonts w:ascii="Times New Roman" w:hAnsi="Times New Roman"/>
          <w:szCs w:val="24"/>
        </w:rPr>
        <w:t>点位</w:t>
      </w:r>
      <w:r>
        <w:rPr>
          <w:rFonts w:ascii="Times New Roman" w:hAnsi="Times New Roman" w:hint="eastAsia"/>
          <w:szCs w:val="24"/>
        </w:rPr>
        <w:t>。</w:t>
      </w:r>
    </w:p>
    <w:p w:rsidR="008D777A" w:rsidRDefault="00AB7DD7">
      <w:pPr>
        <w:pStyle w:val="afffffff2"/>
        <w:numPr>
          <w:ilvl w:val="2"/>
          <w:numId w:val="31"/>
        </w:numPr>
        <w:spacing w:before="156" w:after="156"/>
        <w:rPr>
          <w:rFonts w:ascii="Times New Roman"/>
        </w:rPr>
      </w:pPr>
      <w:r>
        <w:rPr>
          <w:rFonts w:ascii="Times New Roman"/>
        </w:rPr>
        <w:t>工作流程</w:t>
      </w:r>
    </w:p>
    <w:p w:rsidR="00712380" w:rsidRPr="00712380" w:rsidRDefault="00712380" w:rsidP="00712380">
      <w:pPr>
        <w:pStyle w:val="affffd"/>
        <w:ind w:firstLine="420"/>
      </w:pPr>
      <w:r w:rsidRPr="00712380">
        <w:rPr>
          <w:rFonts w:hint="eastAsia"/>
        </w:rPr>
        <w:t>地震灾害损失精细化预评估</w:t>
      </w:r>
      <w:r>
        <w:rPr>
          <w:rFonts w:hint="eastAsia"/>
        </w:rPr>
        <w:t>工作流程如下：</w:t>
      </w:r>
    </w:p>
    <w:p w:rsidR="008D777A" w:rsidRDefault="00AB7DD7">
      <w:pPr>
        <w:numPr>
          <w:ilvl w:val="0"/>
          <w:numId w:val="33"/>
        </w:numPr>
        <w:ind w:firstLine="420"/>
        <w:rPr>
          <w:rFonts w:ascii="Times New Roman" w:hAnsi="Times New Roman"/>
          <w:szCs w:val="24"/>
        </w:rPr>
      </w:pPr>
      <w:r>
        <w:rPr>
          <w:rFonts w:ascii="Times New Roman" w:hAnsi="Times New Roman" w:hint="eastAsia"/>
          <w:szCs w:val="24"/>
        </w:rPr>
        <w:t>工作方案编写；</w:t>
      </w:r>
    </w:p>
    <w:p w:rsidR="008D777A" w:rsidRDefault="00AB7DD7">
      <w:pPr>
        <w:ind w:firstLine="420"/>
        <w:rPr>
          <w:rFonts w:ascii="Times New Roman" w:hAnsi="Times New Roman"/>
          <w:szCs w:val="24"/>
        </w:rPr>
      </w:pPr>
      <w:r>
        <w:rPr>
          <w:rFonts w:ascii="Times New Roman" w:hAnsi="Times New Roman" w:hint="eastAsia"/>
          <w:szCs w:val="24"/>
        </w:rPr>
        <w:t>b</w:t>
      </w:r>
      <w:r>
        <w:rPr>
          <w:rFonts w:ascii="Times New Roman" w:hAnsi="Times New Roman" w:hint="eastAsia"/>
          <w:szCs w:val="24"/>
        </w:rPr>
        <w:t>）</w:t>
      </w:r>
      <w:r>
        <w:rPr>
          <w:rFonts w:ascii="Times New Roman" w:hAnsi="Times New Roman" w:hint="eastAsia"/>
          <w:szCs w:val="24"/>
        </w:rPr>
        <w:t xml:space="preserve"> </w:t>
      </w:r>
      <w:r>
        <w:rPr>
          <w:rFonts w:ascii="Times New Roman" w:hAnsi="Times New Roman" w:hint="eastAsia"/>
          <w:szCs w:val="24"/>
        </w:rPr>
        <w:t>工作方案征求地方主管部门意见；</w:t>
      </w:r>
    </w:p>
    <w:p w:rsidR="008D777A" w:rsidRDefault="00AB7DD7">
      <w:pPr>
        <w:ind w:firstLine="420"/>
        <w:rPr>
          <w:rFonts w:ascii="Times New Roman" w:hAnsi="Times New Roman"/>
          <w:szCs w:val="24"/>
        </w:rPr>
      </w:pPr>
      <w:r>
        <w:rPr>
          <w:rFonts w:ascii="Times New Roman" w:hAnsi="Times New Roman" w:hint="eastAsia"/>
          <w:szCs w:val="24"/>
        </w:rPr>
        <w:t>c</w:t>
      </w:r>
      <w:r>
        <w:rPr>
          <w:rFonts w:ascii="Times New Roman" w:hAnsi="Times New Roman" w:hint="eastAsia"/>
          <w:szCs w:val="24"/>
        </w:rPr>
        <w:t>）</w:t>
      </w:r>
      <w:r>
        <w:rPr>
          <w:rFonts w:ascii="Times New Roman" w:hAnsi="Times New Roman" w:hint="eastAsia"/>
          <w:szCs w:val="24"/>
        </w:rPr>
        <w:t xml:space="preserve"> </w:t>
      </w:r>
      <w:r>
        <w:rPr>
          <w:rFonts w:ascii="Times New Roman" w:hAnsi="Times New Roman" w:hint="eastAsia"/>
          <w:szCs w:val="24"/>
        </w:rPr>
        <w:t>数据</w:t>
      </w:r>
      <w:r>
        <w:rPr>
          <w:rFonts w:ascii="Times New Roman" w:hAnsi="Times New Roman"/>
          <w:szCs w:val="24"/>
        </w:rPr>
        <w:t>资料准备</w:t>
      </w:r>
      <w:r>
        <w:rPr>
          <w:rFonts w:ascii="Times New Roman" w:hAnsi="Times New Roman" w:hint="eastAsia"/>
          <w:szCs w:val="24"/>
        </w:rPr>
        <w:t>；</w:t>
      </w:r>
    </w:p>
    <w:p w:rsidR="008D777A" w:rsidRDefault="00AB7DD7">
      <w:pPr>
        <w:ind w:firstLine="420"/>
        <w:rPr>
          <w:rFonts w:ascii="Times New Roman" w:hAnsi="Times New Roman"/>
          <w:szCs w:val="24"/>
        </w:rPr>
      </w:pPr>
      <w:r>
        <w:rPr>
          <w:rFonts w:ascii="Times New Roman" w:hAnsi="Times New Roman" w:hint="eastAsia"/>
          <w:szCs w:val="24"/>
        </w:rPr>
        <w:t>d</w:t>
      </w:r>
      <w:r>
        <w:rPr>
          <w:rFonts w:ascii="Times New Roman" w:hAnsi="Times New Roman" w:hint="eastAsia"/>
          <w:szCs w:val="24"/>
        </w:rPr>
        <w:t>）</w:t>
      </w:r>
      <w:r>
        <w:rPr>
          <w:rFonts w:ascii="Times New Roman" w:hAnsi="Times New Roman" w:hint="eastAsia"/>
          <w:szCs w:val="24"/>
        </w:rPr>
        <w:t xml:space="preserve"> </w:t>
      </w:r>
      <w:r>
        <w:rPr>
          <w:rFonts w:ascii="Times New Roman" w:hAnsi="Times New Roman" w:hint="eastAsia"/>
          <w:szCs w:val="24"/>
        </w:rPr>
        <w:t>现场调研与数据收集</w:t>
      </w:r>
      <w:r>
        <w:rPr>
          <w:rFonts w:ascii="Times New Roman" w:hAnsi="Times New Roman"/>
          <w:szCs w:val="24"/>
        </w:rPr>
        <w:t>；</w:t>
      </w:r>
    </w:p>
    <w:p w:rsidR="008D777A" w:rsidRDefault="00AB7DD7">
      <w:pPr>
        <w:ind w:firstLine="420"/>
        <w:rPr>
          <w:rFonts w:ascii="Times New Roman" w:hAnsi="Times New Roman"/>
          <w:szCs w:val="24"/>
        </w:rPr>
      </w:pPr>
      <w:r>
        <w:rPr>
          <w:rFonts w:ascii="Times New Roman" w:hAnsi="Times New Roman" w:hint="eastAsia"/>
          <w:szCs w:val="24"/>
        </w:rPr>
        <w:t>e</w:t>
      </w:r>
      <w:r>
        <w:rPr>
          <w:rFonts w:ascii="Times New Roman" w:hAnsi="Times New Roman" w:hint="eastAsia"/>
          <w:szCs w:val="24"/>
        </w:rPr>
        <w:t>）</w:t>
      </w:r>
      <w:r>
        <w:rPr>
          <w:rFonts w:ascii="Times New Roman" w:hAnsi="Times New Roman" w:hint="eastAsia"/>
          <w:szCs w:val="24"/>
        </w:rPr>
        <w:t xml:space="preserve"> </w:t>
      </w:r>
      <w:r>
        <w:rPr>
          <w:rFonts w:ascii="Times New Roman" w:hAnsi="Times New Roman" w:hint="eastAsia"/>
          <w:szCs w:val="24"/>
        </w:rPr>
        <w:t>数据整理分析</w:t>
      </w:r>
      <w:r>
        <w:rPr>
          <w:rFonts w:ascii="Times New Roman" w:hAnsi="Times New Roman"/>
          <w:szCs w:val="24"/>
        </w:rPr>
        <w:t>；</w:t>
      </w:r>
    </w:p>
    <w:p w:rsidR="008D777A" w:rsidRDefault="00AB7DD7">
      <w:pPr>
        <w:ind w:firstLine="420"/>
        <w:rPr>
          <w:rFonts w:ascii="Times New Roman" w:hAnsi="Times New Roman"/>
          <w:szCs w:val="24"/>
        </w:rPr>
      </w:pPr>
      <w:r>
        <w:rPr>
          <w:rFonts w:ascii="Times New Roman" w:hAnsi="Times New Roman" w:hint="eastAsia"/>
          <w:szCs w:val="24"/>
        </w:rPr>
        <w:t>f</w:t>
      </w:r>
      <w:r>
        <w:rPr>
          <w:rFonts w:ascii="Times New Roman" w:hAnsi="Times New Roman" w:hint="eastAsia"/>
          <w:szCs w:val="24"/>
        </w:rPr>
        <w:t>）</w:t>
      </w:r>
      <w:r>
        <w:rPr>
          <w:rFonts w:ascii="Times New Roman" w:hAnsi="Times New Roman" w:hint="eastAsia"/>
          <w:szCs w:val="24"/>
        </w:rPr>
        <w:t xml:space="preserve"> </w:t>
      </w:r>
      <w:r>
        <w:rPr>
          <w:rFonts w:ascii="Times New Roman" w:hAnsi="Times New Roman"/>
          <w:szCs w:val="24"/>
        </w:rPr>
        <w:t>评估与计算；</w:t>
      </w:r>
    </w:p>
    <w:p w:rsidR="008D777A" w:rsidRDefault="00AB7DD7">
      <w:pPr>
        <w:ind w:firstLine="420"/>
        <w:rPr>
          <w:rFonts w:ascii="Times New Roman" w:hAnsi="Times New Roman"/>
          <w:szCs w:val="24"/>
        </w:rPr>
      </w:pPr>
      <w:r>
        <w:rPr>
          <w:rFonts w:ascii="Times New Roman" w:hAnsi="Times New Roman" w:hint="eastAsia"/>
          <w:szCs w:val="24"/>
        </w:rPr>
        <w:t>g</w:t>
      </w:r>
      <w:r>
        <w:rPr>
          <w:rFonts w:ascii="Times New Roman" w:hAnsi="Times New Roman" w:hint="eastAsia"/>
          <w:szCs w:val="24"/>
        </w:rPr>
        <w:t>）</w:t>
      </w:r>
      <w:r>
        <w:rPr>
          <w:rFonts w:ascii="Times New Roman" w:hAnsi="Times New Roman" w:hint="eastAsia"/>
          <w:szCs w:val="24"/>
        </w:rPr>
        <w:t xml:space="preserve"> </w:t>
      </w:r>
      <w:r>
        <w:rPr>
          <w:rFonts w:ascii="Times New Roman" w:hAnsi="Times New Roman"/>
          <w:szCs w:val="24"/>
        </w:rPr>
        <w:t>图件制作与报告编写</w:t>
      </w:r>
      <w:r>
        <w:rPr>
          <w:rFonts w:ascii="Times New Roman" w:hAnsi="Times New Roman" w:hint="eastAsia"/>
          <w:szCs w:val="24"/>
        </w:rPr>
        <w:t>；</w:t>
      </w:r>
    </w:p>
    <w:p w:rsidR="008D777A" w:rsidRDefault="00AB7DD7">
      <w:pPr>
        <w:ind w:firstLine="420"/>
        <w:rPr>
          <w:rFonts w:ascii="Times New Roman" w:hAnsi="Times New Roman"/>
          <w:szCs w:val="24"/>
        </w:rPr>
      </w:pPr>
      <w:r>
        <w:rPr>
          <w:rFonts w:ascii="Times New Roman" w:hAnsi="Times New Roman" w:hint="eastAsia"/>
          <w:szCs w:val="24"/>
        </w:rPr>
        <w:t>h</w:t>
      </w:r>
      <w:r>
        <w:rPr>
          <w:rFonts w:ascii="Times New Roman" w:hAnsi="Times New Roman" w:hint="eastAsia"/>
          <w:szCs w:val="24"/>
        </w:rPr>
        <w:t>）</w:t>
      </w:r>
      <w:r>
        <w:rPr>
          <w:rFonts w:ascii="Times New Roman" w:hAnsi="Times New Roman" w:hint="eastAsia"/>
          <w:szCs w:val="24"/>
        </w:rPr>
        <w:t xml:space="preserve"> </w:t>
      </w:r>
      <w:r>
        <w:rPr>
          <w:rFonts w:ascii="Times New Roman" w:hAnsi="Times New Roman" w:hint="eastAsia"/>
          <w:szCs w:val="24"/>
        </w:rPr>
        <w:t>报告评审；</w:t>
      </w:r>
    </w:p>
    <w:p w:rsidR="008D777A" w:rsidRDefault="00AB7DD7">
      <w:pPr>
        <w:ind w:firstLine="420"/>
        <w:rPr>
          <w:rFonts w:ascii="Times New Roman" w:hAnsi="Times New Roman"/>
          <w:szCs w:val="24"/>
        </w:rPr>
      </w:pPr>
      <w:r>
        <w:rPr>
          <w:rFonts w:ascii="Times New Roman" w:hAnsi="Times New Roman" w:hint="eastAsia"/>
          <w:szCs w:val="24"/>
        </w:rPr>
        <w:t>i</w:t>
      </w:r>
      <w:r>
        <w:rPr>
          <w:rFonts w:ascii="Times New Roman" w:hAnsi="Times New Roman" w:hint="eastAsia"/>
          <w:szCs w:val="24"/>
        </w:rPr>
        <w:t>）</w:t>
      </w:r>
      <w:r>
        <w:rPr>
          <w:rFonts w:ascii="Times New Roman" w:hAnsi="Times New Roman" w:hint="eastAsia"/>
          <w:szCs w:val="24"/>
        </w:rPr>
        <w:t xml:space="preserve"> </w:t>
      </w:r>
      <w:r>
        <w:rPr>
          <w:rFonts w:ascii="Times New Roman" w:hAnsi="Times New Roman" w:hint="eastAsia"/>
          <w:szCs w:val="24"/>
        </w:rPr>
        <w:t>报告修改与完善；</w:t>
      </w:r>
    </w:p>
    <w:p w:rsidR="008D777A" w:rsidRDefault="00AB7DD7">
      <w:pPr>
        <w:ind w:firstLine="420"/>
        <w:rPr>
          <w:rFonts w:ascii="Times New Roman" w:hAnsi="Times New Roman"/>
          <w:szCs w:val="24"/>
        </w:rPr>
      </w:pPr>
      <w:r>
        <w:rPr>
          <w:rFonts w:ascii="Times New Roman" w:hAnsi="Times New Roman" w:hint="eastAsia"/>
          <w:szCs w:val="24"/>
        </w:rPr>
        <w:t>j</w:t>
      </w:r>
      <w:r>
        <w:rPr>
          <w:rFonts w:ascii="Times New Roman" w:hAnsi="Times New Roman" w:hint="eastAsia"/>
          <w:szCs w:val="24"/>
        </w:rPr>
        <w:t>）</w:t>
      </w:r>
      <w:r>
        <w:rPr>
          <w:rFonts w:ascii="Times New Roman" w:hAnsi="Times New Roman" w:hint="eastAsia"/>
          <w:szCs w:val="24"/>
        </w:rPr>
        <w:t xml:space="preserve"> </w:t>
      </w:r>
      <w:r>
        <w:rPr>
          <w:rFonts w:ascii="Times New Roman" w:hAnsi="Times New Roman" w:hint="eastAsia"/>
          <w:szCs w:val="24"/>
        </w:rPr>
        <w:t>提交报告与数据成果。</w:t>
      </w:r>
    </w:p>
    <w:p w:rsidR="008D777A" w:rsidRDefault="00AB7DD7">
      <w:pPr>
        <w:pStyle w:val="afffffff0"/>
        <w:numPr>
          <w:ilvl w:val="1"/>
          <w:numId w:val="31"/>
        </w:numPr>
        <w:spacing w:beforeLines="150" w:before="468" w:afterLines="150" w:after="468"/>
        <w:ind w:left="0"/>
        <w:rPr>
          <w:rFonts w:ascii="Times New Roman"/>
        </w:rPr>
      </w:pPr>
      <w:bookmarkStart w:id="38" w:name="_Toc194782015"/>
      <w:r>
        <w:rPr>
          <w:rFonts w:ascii="Times New Roman"/>
        </w:rPr>
        <w:t>资料准备</w:t>
      </w:r>
      <w:bookmarkEnd w:id="38"/>
    </w:p>
    <w:p w:rsidR="008D777A" w:rsidRDefault="00AB7DD7">
      <w:pPr>
        <w:pStyle w:val="afffffff2"/>
        <w:numPr>
          <w:ilvl w:val="2"/>
          <w:numId w:val="31"/>
        </w:numPr>
        <w:spacing w:before="156" w:after="156"/>
        <w:rPr>
          <w:rFonts w:ascii="Times New Roman"/>
        </w:rPr>
      </w:pPr>
      <w:r>
        <w:rPr>
          <w:rFonts w:ascii="Times New Roman"/>
        </w:rPr>
        <w:lastRenderedPageBreak/>
        <w:t>数据准备</w:t>
      </w:r>
    </w:p>
    <w:p w:rsidR="00712380" w:rsidRPr="00712380" w:rsidRDefault="00712380" w:rsidP="00712380">
      <w:pPr>
        <w:pStyle w:val="affffd"/>
        <w:ind w:firstLine="420"/>
      </w:pPr>
      <w:r w:rsidRPr="00712380">
        <w:rPr>
          <w:rFonts w:hint="eastAsia"/>
        </w:rPr>
        <w:t>地震灾害损失精细化预评估</w:t>
      </w:r>
      <w:r>
        <w:rPr>
          <w:rFonts w:hint="eastAsia"/>
        </w:rPr>
        <w:t>工作需要准备的数据如下：</w:t>
      </w:r>
    </w:p>
    <w:p w:rsidR="008D777A" w:rsidRDefault="00AB7DD7">
      <w:pPr>
        <w:pStyle w:val="affffffffffff1"/>
        <w:numPr>
          <w:ilvl w:val="0"/>
          <w:numId w:val="31"/>
        </w:numPr>
        <w:ind w:firstLineChars="0"/>
        <w:rPr>
          <w:rFonts w:ascii="Times New Roman" w:hAnsi="Times New Roman"/>
          <w:szCs w:val="24"/>
        </w:rPr>
      </w:pPr>
      <w:r>
        <w:rPr>
          <w:rFonts w:ascii="Times New Roman" w:hAnsi="Times New Roman" w:hint="eastAsia"/>
        </w:rPr>
        <w:t xml:space="preserve">    a</w:t>
      </w:r>
      <w:r>
        <w:rPr>
          <w:rFonts w:ascii="Times New Roman" w:hAnsi="Times New Roman"/>
        </w:rPr>
        <w:t>）</w:t>
      </w:r>
      <w:r>
        <w:rPr>
          <w:rFonts w:ascii="Times New Roman" w:hAnsi="Times New Roman" w:hint="eastAsia"/>
        </w:rPr>
        <w:t>乡镇级</w:t>
      </w:r>
      <w:r>
        <w:rPr>
          <w:rFonts w:ascii="Times New Roman" w:hAnsi="Times New Roman"/>
          <w:szCs w:val="24"/>
        </w:rPr>
        <w:t>行政区划</w:t>
      </w:r>
      <w:r w:rsidR="00F34532">
        <w:rPr>
          <w:rFonts w:ascii="Times New Roman" w:hAnsi="Times New Roman" w:hint="eastAsia"/>
          <w:color w:val="000000" w:themeColor="text1"/>
          <w:szCs w:val="24"/>
        </w:rPr>
        <w:t>矢量</w:t>
      </w:r>
      <w:r>
        <w:rPr>
          <w:rFonts w:ascii="Times New Roman" w:hAnsi="Times New Roman"/>
          <w:szCs w:val="24"/>
        </w:rPr>
        <w:t>数据；</w:t>
      </w:r>
    </w:p>
    <w:p w:rsidR="008D777A" w:rsidRDefault="00AB7DD7">
      <w:pPr>
        <w:pStyle w:val="affffffffffff1"/>
        <w:numPr>
          <w:ilvl w:val="0"/>
          <w:numId w:val="31"/>
        </w:numPr>
        <w:ind w:firstLineChars="0"/>
        <w:rPr>
          <w:rFonts w:ascii="Times New Roman" w:hAnsi="Times New Roman"/>
          <w:color w:val="000000" w:themeColor="text1"/>
          <w:szCs w:val="24"/>
        </w:rPr>
      </w:pPr>
      <w:r>
        <w:rPr>
          <w:rFonts w:ascii="Times New Roman" w:hAnsi="Times New Roman" w:hint="eastAsia"/>
          <w:szCs w:val="24"/>
        </w:rPr>
        <w:t xml:space="preserve">    </w:t>
      </w:r>
      <w:r>
        <w:rPr>
          <w:rFonts w:ascii="Times New Roman" w:hAnsi="Times New Roman" w:hint="eastAsia"/>
        </w:rPr>
        <w:t>b</w:t>
      </w:r>
      <w:r>
        <w:rPr>
          <w:rFonts w:ascii="Times New Roman" w:hAnsi="Times New Roman"/>
        </w:rPr>
        <w:t>）</w:t>
      </w:r>
      <w:r>
        <w:rPr>
          <w:rFonts w:ascii="Times New Roman" w:hAnsi="Times New Roman" w:hint="eastAsia"/>
          <w:color w:val="000000" w:themeColor="text1"/>
        </w:rPr>
        <w:t>空间分辨率不低于</w:t>
      </w:r>
      <w:r>
        <w:rPr>
          <w:rFonts w:ascii="Times New Roman" w:hAnsi="Times New Roman" w:hint="eastAsia"/>
          <w:color w:val="000000" w:themeColor="text1"/>
        </w:rPr>
        <w:t>1</w:t>
      </w:r>
      <w:r>
        <w:rPr>
          <w:rFonts w:ascii="Times New Roman" w:hAnsi="Times New Roman"/>
          <w:color w:val="000000" w:themeColor="text1"/>
        </w:rPr>
        <w:t>2.5m</w:t>
      </w:r>
      <w:r>
        <w:rPr>
          <w:rFonts w:ascii="Times New Roman" w:hAnsi="Times New Roman" w:hint="eastAsia"/>
          <w:color w:val="000000" w:themeColor="text1"/>
        </w:rPr>
        <w:t>的</w:t>
      </w:r>
      <w:r>
        <w:rPr>
          <w:rFonts w:ascii="Times New Roman" w:hAnsi="Times New Roman"/>
          <w:color w:val="000000" w:themeColor="text1"/>
          <w:szCs w:val="24"/>
        </w:rPr>
        <w:t>地形地貌</w:t>
      </w:r>
      <w:r w:rsidR="00F34532">
        <w:rPr>
          <w:rFonts w:ascii="Times New Roman" w:hAnsi="Times New Roman" w:hint="eastAsia"/>
          <w:color w:val="000000" w:themeColor="text1"/>
          <w:szCs w:val="24"/>
        </w:rPr>
        <w:t>矢量</w:t>
      </w:r>
      <w:r>
        <w:rPr>
          <w:rFonts w:ascii="Times New Roman" w:hAnsi="Times New Roman"/>
          <w:color w:val="000000" w:themeColor="text1"/>
          <w:szCs w:val="24"/>
        </w:rPr>
        <w:t>数据；</w:t>
      </w:r>
    </w:p>
    <w:p w:rsidR="008D777A" w:rsidRDefault="00AB7DD7">
      <w:pPr>
        <w:pStyle w:val="affffffffffff1"/>
        <w:numPr>
          <w:ilvl w:val="0"/>
          <w:numId w:val="31"/>
        </w:numPr>
        <w:ind w:firstLineChars="0"/>
        <w:rPr>
          <w:rFonts w:ascii="Times New Roman" w:hAnsi="Times New Roman"/>
          <w:color w:val="000000" w:themeColor="text1"/>
          <w:szCs w:val="24"/>
        </w:rPr>
      </w:pPr>
      <w:r>
        <w:rPr>
          <w:rFonts w:ascii="Times New Roman" w:hAnsi="Times New Roman" w:hint="eastAsia"/>
          <w:color w:val="000000" w:themeColor="text1"/>
        </w:rPr>
        <w:t xml:space="preserve">   </w:t>
      </w:r>
      <w:r>
        <w:rPr>
          <w:rFonts w:ascii="Times New Roman" w:hAnsi="Times New Roman"/>
          <w:color w:val="000000" w:themeColor="text1"/>
        </w:rPr>
        <w:t xml:space="preserve"> </w:t>
      </w:r>
      <w:r>
        <w:rPr>
          <w:rFonts w:ascii="Times New Roman" w:hAnsi="Times New Roman" w:hint="eastAsia"/>
          <w:color w:val="000000" w:themeColor="text1"/>
        </w:rPr>
        <w:t>c</w:t>
      </w:r>
      <w:r>
        <w:rPr>
          <w:rFonts w:ascii="Times New Roman" w:hAnsi="Times New Roman"/>
          <w:color w:val="000000" w:themeColor="text1"/>
        </w:rPr>
        <w:t>）</w:t>
      </w:r>
      <w:r>
        <w:rPr>
          <w:rFonts w:ascii="Times New Roman" w:hAnsi="Times New Roman" w:hint="eastAsia"/>
          <w:color w:val="000000" w:themeColor="text1"/>
        </w:rPr>
        <w:t>包含乡（村）道的</w:t>
      </w:r>
      <w:r>
        <w:rPr>
          <w:rFonts w:ascii="Times New Roman" w:hAnsi="Times New Roman"/>
          <w:color w:val="000000" w:themeColor="text1"/>
          <w:szCs w:val="24"/>
        </w:rPr>
        <w:t>交通</w:t>
      </w:r>
      <w:bookmarkStart w:id="39" w:name="OLE_LINK51"/>
      <w:bookmarkStart w:id="40" w:name="OLE_LINK52"/>
      <w:r>
        <w:rPr>
          <w:rFonts w:ascii="Times New Roman" w:hAnsi="Times New Roman" w:hint="eastAsia"/>
          <w:color w:val="000000" w:themeColor="text1"/>
          <w:szCs w:val="24"/>
        </w:rPr>
        <w:t>矢量</w:t>
      </w:r>
      <w:bookmarkEnd w:id="39"/>
      <w:bookmarkEnd w:id="40"/>
      <w:r>
        <w:rPr>
          <w:rFonts w:ascii="Times New Roman" w:hAnsi="Times New Roman"/>
          <w:color w:val="000000" w:themeColor="text1"/>
          <w:szCs w:val="24"/>
        </w:rPr>
        <w:t>数据；</w:t>
      </w:r>
    </w:p>
    <w:p w:rsidR="008D777A" w:rsidRDefault="00AB7DD7">
      <w:pPr>
        <w:pStyle w:val="affffffffffff1"/>
        <w:numPr>
          <w:ilvl w:val="0"/>
          <w:numId w:val="31"/>
        </w:numPr>
        <w:ind w:firstLineChars="0"/>
        <w:rPr>
          <w:rFonts w:ascii="Times New Roman" w:hAnsi="Times New Roman"/>
          <w:color w:val="000000" w:themeColor="text1"/>
          <w:szCs w:val="24"/>
        </w:rPr>
      </w:pPr>
      <w:r>
        <w:rPr>
          <w:rFonts w:ascii="Times New Roman" w:hAnsi="Times New Roman" w:hint="eastAsia"/>
          <w:color w:val="000000" w:themeColor="text1"/>
        </w:rPr>
        <w:t xml:space="preserve">   </w:t>
      </w:r>
      <w:r>
        <w:rPr>
          <w:rFonts w:ascii="Times New Roman" w:hAnsi="Times New Roman"/>
          <w:color w:val="000000" w:themeColor="text1"/>
        </w:rPr>
        <w:t xml:space="preserve"> </w:t>
      </w:r>
      <w:r>
        <w:rPr>
          <w:rFonts w:ascii="Times New Roman" w:hAnsi="Times New Roman" w:hint="eastAsia"/>
          <w:color w:val="000000" w:themeColor="text1"/>
        </w:rPr>
        <w:t>d</w:t>
      </w:r>
      <w:r>
        <w:rPr>
          <w:rFonts w:ascii="Times New Roman" w:hAnsi="Times New Roman"/>
          <w:color w:val="000000" w:themeColor="text1"/>
        </w:rPr>
        <w:t>）</w:t>
      </w:r>
      <w:r>
        <w:rPr>
          <w:rFonts w:ascii="Times New Roman" w:hAnsi="Times New Roman" w:hint="eastAsia"/>
          <w:color w:val="000000" w:themeColor="text1"/>
        </w:rPr>
        <w:t>3</w:t>
      </w:r>
      <w:r>
        <w:rPr>
          <w:rFonts w:ascii="Times New Roman" w:hAnsi="Times New Roman"/>
          <w:color w:val="000000" w:themeColor="text1"/>
        </w:rPr>
        <w:t>.0</w:t>
      </w:r>
      <w:r>
        <w:rPr>
          <w:rFonts w:ascii="Times New Roman" w:hAnsi="Times New Roman" w:hint="eastAsia"/>
          <w:color w:val="000000" w:themeColor="text1"/>
        </w:rPr>
        <w:t>级以上的</w:t>
      </w:r>
      <w:r>
        <w:rPr>
          <w:rFonts w:ascii="Times New Roman" w:hAnsi="Times New Roman"/>
          <w:color w:val="000000" w:themeColor="text1"/>
          <w:szCs w:val="24"/>
        </w:rPr>
        <w:t>历史地震</w:t>
      </w:r>
      <w:r>
        <w:rPr>
          <w:rFonts w:ascii="Times New Roman" w:hAnsi="Times New Roman" w:hint="eastAsia"/>
          <w:color w:val="000000" w:themeColor="text1"/>
          <w:szCs w:val="24"/>
        </w:rPr>
        <w:t>目录矢量</w:t>
      </w:r>
      <w:r>
        <w:rPr>
          <w:rFonts w:ascii="Times New Roman" w:hAnsi="Times New Roman"/>
          <w:color w:val="000000" w:themeColor="text1"/>
          <w:szCs w:val="24"/>
        </w:rPr>
        <w:t>数据；</w:t>
      </w:r>
    </w:p>
    <w:p w:rsidR="008D777A" w:rsidRDefault="00AB7DD7">
      <w:pPr>
        <w:pStyle w:val="affffffffffff1"/>
        <w:numPr>
          <w:ilvl w:val="0"/>
          <w:numId w:val="31"/>
        </w:numPr>
        <w:ind w:firstLineChars="0"/>
        <w:rPr>
          <w:rFonts w:ascii="Times New Roman" w:hAnsi="Times New Roman"/>
          <w:color w:val="000000" w:themeColor="text1"/>
          <w:szCs w:val="24"/>
        </w:rPr>
      </w:pPr>
      <w:r>
        <w:rPr>
          <w:rFonts w:ascii="Times New Roman" w:hAnsi="Times New Roman"/>
          <w:color w:val="000000" w:themeColor="text1"/>
        </w:rPr>
        <w:t xml:space="preserve">  </w:t>
      </w:r>
      <w:r>
        <w:rPr>
          <w:rFonts w:ascii="Times New Roman" w:hAnsi="Times New Roman" w:hint="eastAsia"/>
          <w:color w:val="000000" w:themeColor="text1"/>
        </w:rPr>
        <w:t xml:space="preserve">  e</w:t>
      </w:r>
      <w:r>
        <w:rPr>
          <w:rFonts w:ascii="Times New Roman" w:hAnsi="Times New Roman"/>
          <w:color w:val="000000" w:themeColor="text1"/>
        </w:rPr>
        <w:t>）</w:t>
      </w:r>
      <w:r>
        <w:rPr>
          <w:rFonts w:ascii="Times New Roman" w:hAnsi="Times New Roman" w:hint="eastAsia"/>
          <w:color w:val="000000" w:themeColor="text1"/>
          <w:szCs w:val="24"/>
        </w:rPr>
        <w:t>地震断层</w:t>
      </w:r>
      <w:r w:rsidR="00F34532">
        <w:rPr>
          <w:rFonts w:ascii="Times New Roman" w:hAnsi="Times New Roman" w:hint="eastAsia"/>
          <w:color w:val="000000" w:themeColor="text1"/>
          <w:szCs w:val="24"/>
        </w:rPr>
        <w:t>矢量</w:t>
      </w:r>
      <w:r>
        <w:rPr>
          <w:rFonts w:ascii="Times New Roman" w:hAnsi="Times New Roman"/>
          <w:color w:val="000000" w:themeColor="text1"/>
          <w:szCs w:val="24"/>
        </w:rPr>
        <w:t>数据。</w:t>
      </w:r>
    </w:p>
    <w:p w:rsidR="008D777A" w:rsidRDefault="008D777A">
      <w:pPr>
        <w:pStyle w:val="affffffffffff1"/>
        <w:widowControl/>
        <w:numPr>
          <w:ilvl w:val="1"/>
          <w:numId w:val="31"/>
        </w:numPr>
        <w:adjustRightInd/>
        <w:spacing w:beforeLines="50" w:before="156" w:afterLines="50" w:after="156" w:line="240" w:lineRule="auto"/>
        <w:ind w:firstLineChars="0"/>
        <w:outlineLvl w:val="1"/>
        <w:rPr>
          <w:rFonts w:ascii="Times New Roman" w:eastAsia="黑体" w:hAnsi="Times New Roman"/>
          <w:vanish/>
          <w:kern w:val="0"/>
          <w:szCs w:val="20"/>
        </w:rPr>
      </w:pPr>
    </w:p>
    <w:p w:rsidR="008D777A" w:rsidRDefault="008D777A">
      <w:pPr>
        <w:pStyle w:val="affffffffffff1"/>
        <w:widowControl/>
        <w:numPr>
          <w:ilvl w:val="1"/>
          <w:numId w:val="31"/>
        </w:numPr>
        <w:adjustRightInd/>
        <w:spacing w:beforeLines="50" w:before="156" w:afterLines="50" w:after="156" w:line="240" w:lineRule="auto"/>
        <w:ind w:firstLineChars="0"/>
        <w:outlineLvl w:val="1"/>
        <w:rPr>
          <w:rFonts w:ascii="Times New Roman" w:eastAsia="黑体" w:hAnsi="Times New Roman"/>
          <w:vanish/>
          <w:kern w:val="0"/>
          <w:szCs w:val="20"/>
        </w:rPr>
      </w:pPr>
    </w:p>
    <w:p w:rsidR="008D777A" w:rsidRDefault="008D777A">
      <w:pPr>
        <w:pStyle w:val="affffffffffff1"/>
        <w:widowControl/>
        <w:numPr>
          <w:ilvl w:val="1"/>
          <w:numId w:val="31"/>
        </w:numPr>
        <w:adjustRightInd/>
        <w:spacing w:beforeLines="50" w:before="156" w:afterLines="50" w:after="156" w:line="240" w:lineRule="auto"/>
        <w:ind w:firstLineChars="0"/>
        <w:outlineLvl w:val="1"/>
        <w:rPr>
          <w:rFonts w:ascii="Times New Roman" w:eastAsia="黑体" w:hAnsi="Times New Roman"/>
          <w:vanish/>
          <w:kern w:val="0"/>
          <w:szCs w:val="20"/>
        </w:rPr>
      </w:pPr>
    </w:p>
    <w:p w:rsidR="008D777A" w:rsidRDefault="008D777A">
      <w:pPr>
        <w:pStyle w:val="affffffffffff1"/>
        <w:widowControl/>
        <w:numPr>
          <w:ilvl w:val="1"/>
          <w:numId w:val="31"/>
        </w:numPr>
        <w:adjustRightInd/>
        <w:spacing w:beforeLines="50" w:before="156" w:afterLines="50" w:after="156" w:line="240" w:lineRule="auto"/>
        <w:ind w:firstLineChars="0"/>
        <w:outlineLvl w:val="1"/>
        <w:rPr>
          <w:rFonts w:ascii="Times New Roman" w:eastAsia="黑体" w:hAnsi="Times New Roman"/>
          <w:vanish/>
          <w:kern w:val="0"/>
          <w:szCs w:val="20"/>
        </w:rPr>
      </w:pPr>
    </w:p>
    <w:p w:rsidR="008D777A" w:rsidRDefault="008D777A">
      <w:pPr>
        <w:pStyle w:val="affffffffffff1"/>
        <w:widowControl/>
        <w:numPr>
          <w:ilvl w:val="1"/>
          <w:numId w:val="31"/>
        </w:numPr>
        <w:adjustRightInd/>
        <w:spacing w:beforeLines="50" w:before="156" w:afterLines="50" w:after="156" w:line="240" w:lineRule="auto"/>
        <w:ind w:firstLineChars="0"/>
        <w:outlineLvl w:val="1"/>
        <w:rPr>
          <w:rFonts w:ascii="Times New Roman" w:eastAsia="黑体" w:hAnsi="Times New Roman"/>
          <w:vanish/>
          <w:kern w:val="0"/>
          <w:szCs w:val="20"/>
        </w:rPr>
      </w:pPr>
    </w:p>
    <w:p w:rsidR="008D777A" w:rsidRDefault="008D777A">
      <w:pPr>
        <w:pStyle w:val="affffffffffff1"/>
        <w:widowControl/>
        <w:numPr>
          <w:ilvl w:val="2"/>
          <w:numId w:val="31"/>
        </w:numPr>
        <w:adjustRightInd/>
        <w:spacing w:beforeLines="50" w:before="156" w:afterLines="50" w:after="156" w:line="240" w:lineRule="auto"/>
        <w:ind w:firstLineChars="0"/>
        <w:outlineLvl w:val="1"/>
        <w:rPr>
          <w:rFonts w:ascii="Times New Roman" w:eastAsia="黑体" w:hAnsi="Times New Roman"/>
          <w:vanish/>
          <w:kern w:val="0"/>
          <w:szCs w:val="20"/>
        </w:rPr>
      </w:pPr>
    </w:p>
    <w:p w:rsidR="008D777A" w:rsidRDefault="00AB7DD7">
      <w:pPr>
        <w:pStyle w:val="afffffff2"/>
        <w:numPr>
          <w:ilvl w:val="2"/>
          <w:numId w:val="31"/>
        </w:numPr>
        <w:spacing w:before="156" w:after="156"/>
        <w:rPr>
          <w:rFonts w:ascii="Times New Roman"/>
        </w:rPr>
      </w:pPr>
      <w:r>
        <w:rPr>
          <w:rFonts w:ascii="Times New Roman"/>
        </w:rPr>
        <w:t>图件准备</w:t>
      </w:r>
    </w:p>
    <w:p w:rsidR="00712380" w:rsidRPr="00712380" w:rsidRDefault="00712380" w:rsidP="00712380">
      <w:pPr>
        <w:pStyle w:val="affffd"/>
        <w:numPr>
          <w:ilvl w:val="0"/>
          <w:numId w:val="31"/>
        </w:numPr>
        <w:ind w:firstLineChars="0"/>
      </w:pPr>
      <w:r>
        <w:rPr>
          <w:rFonts w:hint="eastAsia"/>
        </w:rPr>
        <w:t xml:space="preserve"> </w:t>
      </w:r>
      <w:r>
        <w:t xml:space="preserve">  </w:t>
      </w:r>
      <w:r w:rsidRPr="00712380">
        <w:rPr>
          <w:rFonts w:hint="eastAsia"/>
        </w:rPr>
        <w:t>地震灾害损失精细化预评估</w:t>
      </w:r>
      <w:r>
        <w:rPr>
          <w:rFonts w:hint="eastAsia"/>
        </w:rPr>
        <w:t>工作需要准备的图件如下：</w:t>
      </w:r>
    </w:p>
    <w:p w:rsidR="008D777A" w:rsidRDefault="00AB7DD7">
      <w:pPr>
        <w:ind w:firstLineChars="195" w:firstLine="409"/>
        <w:rPr>
          <w:rFonts w:ascii="Times New Roman" w:hAnsi="Times New Roman"/>
          <w:szCs w:val="24"/>
        </w:rPr>
      </w:pPr>
      <w:r>
        <w:rPr>
          <w:rFonts w:ascii="Times New Roman" w:hAnsi="Times New Roman" w:hint="eastAsia"/>
        </w:rPr>
        <w:t>a</w:t>
      </w:r>
      <w:r>
        <w:rPr>
          <w:rFonts w:ascii="Times New Roman" w:hAnsi="Times New Roman"/>
        </w:rPr>
        <w:t>）</w:t>
      </w:r>
      <w:r>
        <w:rPr>
          <w:rFonts w:ascii="Times New Roman" w:hAnsi="Times New Roman"/>
          <w:szCs w:val="24"/>
        </w:rPr>
        <w:t>行政区划图；</w:t>
      </w:r>
    </w:p>
    <w:p w:rsidR="008D777A" w:rsidRDefault="00AB7DD7">
      <w:pPr>
        <w:ind w:firstLineChars="195" w:firstLine="409"/>
        <w:rPr>
          <w:rFonts w:ascii="Times New Roman" w:hAnsi="Times New Roman"/>
          <w:szCs w:val="24"/>
        </w:rPr>
      </w:pPr>
      <w:r>
        <w:rPr>
          <w:rFonts w:ascii="Times New Roman" w:hAnsi="Times New Roman" w:hint="eastAsia"/>
        </w:rPr>
        <w:t>b</w:t>
      </w:r>
      <w:r>
        <w:rPr>
          <w:rFonts w:ascii="Times New Roman" w:hAnsi="Times New Roman"/>
        </w:rPr>
        <w:t>）</w:t>
      </w:r>
      <w:r>
        <w:rPr>
          <w:rFonts w:ascii="Times New Roman" w:hAnsi="Times New Roman"/>
          <w:szCs w:val="24"/>
        </w:rPr>
        <w:t>地形地貌</w:t>
      </w:r>
      <w:r>
        <w:rPr>
          <w:rFonts w:ascii="Times New Roman" w:hAnsi="Times New Roman" w:hint="eastAsia"/>
          <w:szCs w:val="24"/>
        </w:rPr>
        <w:t>分布</w:t>
      </w:r>
      <w:r>
        <w:rPr>
          <w:rFonts w:ascii="Times New Roman" w:hAnsi="Times New Roman"/>
          <w:szCs w:val="24"/>
        </w:rPr>
        <w:t>图；</w:t>
      </w:r>
    </w:p>
    <w:p w:rsidR="008D777A" w:rsidRDefault="00AB7DD7">
      <w:pPr>
        <w:ind w:firstLineChars="195" w:firstLine="409"/>
        <w:rPr>
          <w:rFonts w:ascii="Times New Roman" w:hAnsi="Times New Roman"/>
          <w:szCs w:val="24"/>
        </w:rPr>
      </w:pPr>
      <w:r>
        <w:rPr>
          <w:rFonts w:ascii="Times New Roman" w:hAnsi="Times New Roman" w:hint="eastAsia"/>
        </w:rPr>
        <w:t>c</w:t>
      </w:r>
      <w:r>
        <w:rPr>
          <w:rFonts w:ascii="Times New Roman" w:hAnsi="Times New Roman"/>
        </w:rPr>
        <w:t>）</w:t>
      </w:r>
      <w:r>
        <w:rPr>
          <w:rFonts w:ascii="Times New Roman" w:hAnsi="Times New Roman" w:hint="eastAsia"/>
          <w:szCs w:val="24"/>
        </w:rPr>
        <w:t>交通情况分布图</w:t>
      </w:r>
      <w:r>
        <w:rPr>
          <w:rFonts w:ascii="Times New Roman" w:hAnsi="Times New Roman"/>
          <w:szCs w:val="24"/>
        </w:rPr>
        <w:t>；</w:t>
      </w:r>
    </w:p>
    <w:p w:rsidR="008D777A" w:rsidRDefault="00AB7DD7">
      <w:pPr>
        <w:ind w:firstLineChars="195" w:firstLine="409"/>
        <w:rPr>
          <w:rFonts w:ascii="Times New Roman" w:hAnsi="Times New Roman"/>
          <w:szCs w:val="24"/>
        </w:rPr>
      </w:pPr>
      <w:bookmarkStart w:id="41" w:name="OLE_LINK13"/>
      <w:bookmarkStart w:id="42" w:name="OLE_LINK12"/>
      <w:r>
        <w:rPr>
          <w:rFonts w:ascii="Times New Roman" w:hAnsi="Times New Roman" w:hint="eastAsia"/>
        </w:rPr>
        <w:t>d</w:t>
      </w:r>
      <w:r>
        <w:rPr>
          <w:rFonts w:ascii="Times New Roman" w:hAnsi="Times New Roman"/>
        </w:rPr>
        <w:t>）</w:t>
      </w:r>
      <w:r>
        <w:rPr>
          <w:rFonts w:ascii="Times New Roman" w:hAnsi="Times New Roman" w:hint="eastAsia"/>
          <w:szCs w:val="24"/>
        </w:rPr>
        <w:t>地震构造与历史地震分布图</w:t>
      </w:r>
      <w:bookmarkEnd w:id="41"/>
      <w:bookmarkEnd w:id="42"/>
      <w:r>
        <w:rPr>
          <w:rFonts w:ascii="Times New Roman" w:hAnsi="Times New Roman"/>
          <w:szCs w:val="24"/>
        </w:rPr>
        <w:t>；</w:t>
      </w:r>
    </w:p>
    <w:p w:rsidR="008D777A" w:rsidRDefault="00AB7DD7">
      <w:pPr>
        <w:ind w:firstLineChars="195" w:firstLine="409"/>
        <w:rPr>
          <w:rFonts w:ascii="Times New Roman" w:hAnsi="Times New Roman"/>
          <w:szCs w:val="24"/>
        </w:rPr>
      </w:pPr>
      <w:r>
        <w:rPr>
          <w:rFonts w:ascii="Times New Roman" w:hAnsi="Times New Roman" w:hint="eastAsia"/>
        </w:rPr>
        <w:t>e</w:t>
      </w:r>
      <w:r>
        <w:rPr>
          <w:rFonts w:ascii="Times New Roman" w:hAnsi="Times New Roman"/>
        </w:rPr>
        <w:t>）</w:t>
      </w:r>
      <w:r>
        <w:rPr>
          <w:rFonts w:ascii="Times New Roman" w:hAnsi="Times New Roman"/>
          <w:szCs w:val="24"/>
        </w:rPr>
        <w:t>人口公里格网</w:t>
      </w:r>
      <w:r>
        <w:rPr>
          <w:rFonts w:ascii="Times New Roman" w:hAnsi="Times New Roman" w:hint="eastAsia"/>
          <w:szCs w:val="24"/>
        </w:rPr>
        <w:t>分布</w:t>
      </w:r>
      <w:r>
        <w:rPr>
          <w:rFonts w:ascii="Times New Roman" w:hAnsi="Times New Roman"/>
          <w:szCs w:val="24"/>
        </w:rPr>
        <w:t>图；</w:t>
      </w:r>
    </w:p>
    <w:p w:rsidR="008D777A" w:rsidRDefault="00AB7DD7">
      <w:pPr>
        <w:ind w:firstLineChars="195" w:firstLine="409"/>
        <w:rPr>
          <w:rFonts w:ascii="Times New Roman" w:hAnsi="Times New Roman"/>
          <w:szCs w:val="24"/>
        </w:rPr>
      </w:pPr>
      <w:r>
        <w:rPr>
          <w:rFonts w:ascii="Times New Roman" w:hAnsi="Times New Roman" w:hint="eastAsia"/>
        </w:rPr>
        <w:t>f</w:t>
      </w:r>
      <w:r>
        <w:rPr>
          <w:rFonts w:ascii="Times New Roman" w:hAnsi="Times New Roman"/>
        </w:rPr>
        <w:t>）</w:t>
      </w:r>
      <w:r>
        <w:rPr>
          <w:rFonts w:ascii="Times New Roman" w:hAnsi="Times New Roman"/>
          <w:szCs w:val="24"/>
        </w:rPr>
        <w:t>经济公里格网</w:t>
      </w:r>
      <w:r>
        <w:rPr>
          <w:rFonts w:ascii="Times New Roman" w:hAnsi="Times New Roman" w:hint="eastAsia"/>
          <w:szCs w:val="24"/>
        </w:rPr>
        <w:t>分布</w:t>
      </w:r>
      <w:r>
        <w:rPr>
          <w:rFonts w:ascii="Times New Roman" w:hAnsi="Times New Roman"/>
          <w:szCs w:val="24"/>
        </w:rPr>
        <w:t>图</w:t>
      </w:r>
      <w:r>
        <w:rPr>
          <w:rFonts w:ascii="Times New Roman" w:hAnsi="Times New Roman" w:hint="eastAsia"/>
          <w:szCs w:val="24"/>
        </w:rPr>
        <w:t>；</w:t>
      </w:r>
    </w:p>
    <w:p w:rsidR="008D777A" w:rsidRDefault="00AB7DD7">
      <w:pPr>
        <w:ind w:firstLineChars="195" w:firstLine="409"/>
        <w:rPr>
          <w:rFonts w:ascii="Times New Roman" w:hAnsi="Times New Roman"/>
          <w:szCs w:val="24"/>
        </w:rPr>
      </w:pPr>
      <w:r>
        <w:rPr>
          <w:rFonts w:ascii="Times New Roman" w:hAnsi="Times New Roman" w:hint="eastAsia"/>
        </w:rPr>
        <w:t>g</w:t>
      </w:r>
      <w:r>
        <w:rPr>
          <w:rFonts w:ascii="Times New Roman" w:hAnsi="Times New Roman"/>
        </w:rPr>
        <w:t>）</w:t>
      </w:r>
      <w:r>
        <w:rPr>
          <w:rFonts w:ascii="Times New Roman" w:hAnsi="Times New Roman" w:hint="eastAsia"/>
          <w:szCs w:val="24"/>
        </w:rPr>
        <w:t>建筑</w:t>
      </w:r>
      <w:r>
        <w:rPr>
          <w:rFonts w:ascii="Times New Roman" w:hAnsi="Times New Roman"/>
          <w:szCs w:val="24"/>
        </w:rPr>
        <w:t>公里格网</w:t>
      </w:r>
      <w:r>
        <w:rPr>
          <w:rFonts w:ascii="Times New Roman" w:hAnsi="Times New Roman" w:hint="eastAsia"/>
          <w:szCs w:val="24"/>
        </w:rPr>
        <w:t>分布</w:t>
      </w:r>
      <w:r>
        <w:rPr>
          <w:rFonts w:ascii="Times New Roman" w:hAnsi="Times New Roman"/>
          <w:szCs w:val="24"/>
        </w:rPr>
        <w:t>图。</w:t>
      </w:r>
    </w:p>
    <w:p w:rsidR="008D777A" w:rsidRDefault="008D777A">
      <w:pPr>
        <w:ind w:firstLineChars="95" w:firstLine="199"/>
        <w:rPr>
          <w:rFonts w:ascii="Times New Roman" w:hAnsi="Times New Roman"/>
          <w:szCs w:val="24"/>
        </w:rPr>
      </w:pPr>
    </w:p>
    <w:p w:rsidR="00DE31E0" w:rsidRPr="00DE31E0" w:rsidRDefault="00DE31E0" w:rsidP="00DE31E0">
      <w:pPr>
        <w:pStyle w:val="affffffffffff1"/>
        <w:widowControl/>
        <w:numPr>
          <w:ilvl w:val="1"/>
          <w:numId w:val="31"/>
        </w:numPr>
        <w:adjustRightInd/>
        <w:spacing w:beforeLines="50" w:before="156" w:afterLines="50" w:after="156" w:line="240" w:lineRule="auto"/>
        <w:ind w:firstLineChars="0"/>
        <w:outlineLvl w:val="1"/>
        <w:rPr>
          <w:rFonts w:ascii="Times New Roman" w:eastAsia="黑体" w:hAnsi="Times New Roman"/>
          <w:vanish/>
          <w:kern w:val="0"/>
          <w:szCs w:val="20"/>
        </w:rPr>
      </w:pPr>
    </w:p>
    <w:p w:rsidR="00DE31E0" w:rsidRPr="00DE31E0" w:rsidRDefault="00DE31E0" w:rsidP="00DE31E0">
      <w:pPr>
        <w:pStyle w:val="affffffffffff1"/>
        <w:widowControl/>
        <w:numPr>
          <w:ilvl w:val="1"/>
          <w:numId w:val="31"/>
        </w:numPr>
        <w:adjustRightInd/>
        <w:spacing w:beforeLines="50" w:before="156" w:afterLines="50" w:after="156" w:line="240" w:lineRule="auto"/>
        <w:ind w:firstLineChars="0"/>
        <w:outlineLvl w:val="1"/>
        <w:rPr>
          <w:rFonts w:ascii="Times New Roman" w:eastAsia="黑体" w:hAnsi="Times New Roman"/>
          <w:vanish/>
          <w:kern w:val="0"/>
          <w:szCs w:val="20"/>
        </w:rPr>
      </w:pPr>
    </w:p>
    <w:p w:rsidR="00DE31E0" w:rsidRPr="00DE31E0" w:rsidRDefault="00DE31E0" w:rsidP="00DE31E0">
      <w:pPr>
        <w:pStyle w:val="affffffffffff1"/>
        <w:widowControl/>
        <w:numPr>
          <w:ilvl w:val="1"/>
          <w:numId w:val="31"/>
        </w:numPr>
        <w:adjustRightInd/>
        <w:spacing w:beforeLines="50" w:before="156" w:afterLines="50" w:after="156" w:line="240" w:lineRule="auto"/>
        <w:ind w:firstLineChars="0"/>
        <w:outlineLvl w:val="1"/>
        <w:rPr>
          <w:rFonts w:ascii="Times New Roman" w:eastAsia="黑体" w:hAnsi="Times New Roman"/>
          <w:vanish/>
          <w:kern w:val="0"/>
          <w:szCs w:val="20"/>
        </w:rPr>
      </w:pPr>
    </w:p>
    <w:p w:rsidR="00DE31E0" w:rsidRPr="00DE31E0" w:rsidRDefault="00DE31E0" w:rsidP="00DE31E0">
      <w:pPr>
        <w:pStyle w:val="affffffffffff1"/>
        <w:widowControl/>
        <w:numPr>
          <w:ilvl w:val="1"/>
          <w:numId w:val="31"/>
        </w:numPr>
        <w:adjustRightInd/>
        <w:spacing w:beforeLines="50" w:before="156" w:afterLines="50" w:after="156" w:line="240" w:lineRule="auto"/>
        <w:ind w:firstLineChars="0"/>
        <w:outlineLvl w:val="1"/>
        <w:rPr>
          <w:rFonts w:ascii="Times New Roman" w:eastAsia="黑体" w:hAnsi="Times New Roman"/>
          <w:vanish/>
          <w:kern w:val="0"/>
          <w:szCs w:val="20"/>
        </w:rPr>
      </w:pPr>
    </w:p>
    <w:p w:rsidR="00DE31E0" w:rsidRPr="00DE31E0" w:rsidRDefault="00DE31E0" w:rsidP="00DE31E0">
      <w:pPr>
        <w:pStyle w:val="affffffffffff1"/>
        <w:widowControl/>
        <w:numPr>
          <w:ilvl w:val="1"/>
          <w:numId w:val="31"/>
        </w:numPr>
        <w:adjustRightInd/>
        <w:spacing w:beforeLines="50" w:before="156" w:afterLines="50" w:after="156" w:line="240" w:lineRule="auto"/>
        <w:ind w:firstLineChars="0"/>
        <w:outlineLvl w:val="1"/>
        <w:rPr>
          <w:rFonts w:ascii="Times New Roman" w:eastAsia="黑体" w:hAnsi="Times New Roman"/>
          <w:vanish/>
          <w:kern w:val="0"/>
          <w:szCs w:val="20"/>
        </w:rPr>
      </w:pPr>
    </w:p>
    <w:p w:rsidR="00DE31E0" w:rsidRPr="00DE31E0" w:rsidRDefault="00DE31E0" w:rsidP="00DE31E0">
      <w:pPr>
        <w:pStyle w:val="affffffffffff1"/>
        <w:widowControl/>
        <w:numPr>
          <w:ilvl w:val="2"/>
          <w:numId w:val="31"/>
        </w:numPr>
        <w:adjustRightInd/>
        <w:spacing w:beforeLines="50" w:before="156" w:afterLines="50" w:after="156" w:line="240" w:lineRule="auto"/>
        <w:ind w:firstLineChars="0"/>
        <w:outlineLvl w:val="1"/>
        <w:rPr>
          <w:rFonts w:ascii="Times New Roman" w:eastAsia="黑体" w:hAnsi="Times New Roman"/>
          <w:vanish/>
          <w:kern w:val="0"/>
          <w:szCs w:val="20"/>
        </w:rPr>
      </w:pPr>
    </w:p>
    <w:p w:rsidR="00DE31E0" w:rsidRPr="00DE31E0" w:rsidRDefault="00DE31E0" w:rsidP="00DE31E0">
      <w:pPr>
        <w:pStyle w:val="affffffffffff1"/>
        <w:widowControl/>
        <w:numPr>
          <w:ilvl w:val="2"/>
          <w:numId w:val="31"/>
        </w:numPr>
        <w:adjustRightInd/>
        <w:spacing w:beforeLines="50" w:before="156" w:afterLines="50" w:after="156" w:line="240" w:lineRule="auto"/>
        <w:ind w:firstLineChars="0"/>
        <w:outlineLvl w:val="1"/>
        <w:rPr>
          <w:rFonts w:ascii="Times New Roman" w:eastAsia="黑体" w:hAnsi="Times New Roman"/>
          <w:vanish/>
          <w:kern w:val="0"/>
          <w:szCs w:val="20"/>
        </w:rPr>
      </w:pPr>
    </w:p>
    <w:p w:rsidR="008D777A" w:rsidRDefault="00AB7DD7" w:rsidP="00DE31E0">
      <w:pPr>
        <w:pStyle w:val="afffffff2"/>
        <w:numPr>
          <w:ilvl w:val="2"/>
          <w:numId w:val="31"/>
        </w:numPr>
        <w:spacing w:before="156" w:after="156"/>
        <w:rPr>
          <w:rFonts w:ascii="Times New Roman"/>
        </w:rPr>
      </w:pPr>
      <w:r>
        <w:rPr>
          <w:rFonts w:ascii="Times New Roman"/>
        </w:rPr>
        <w:t>工作方案</w:t>
      </w:r>
    </w:p>
    <w:p w:rsidR="008D777A" w:rsidRDefault="00AB7DD7">
      <w:pPr>
        <w:ind w:firstLine="420"/>
        <w:rPr>
          <w:rFonts w:ascii="Times New Roman" w:hAnsi="Times New Roman"/>
          <w:szCs w:val="24"/>
        </w:rPr>
      </w:pPr>
      <w:r>
        <w:rPr>
          <w:rFonts w:ascii="Times New Roman" w:hAnsi="Times New Roman"/>
          <w:szCs w:val="24"/>
        </w:rPr>
        <w:t>工作方案中包括工作目标</w:t>
      </w:r>
      <w:r>
        <w:rPr>
          <w:rFonts w:ascii="Times New Roman" w:hAnsi="Times New Roman" w:hint="eastAsia"/>
          <w:szCs w:val="24"/>
        </w:rPr>
        <w:t>与</w:t>
      </w:r>
      <w:r>
        <w:rPr>
          <w:rFonts w:ascii="Times New Roman" w:hAnsi="Times New Roman"/>
          <w:szCs w:val="24"/>
        </w:rPr>
        <w:t>任务、组织保障</w:t>
      </w:r>
      <w:r>
        <w:rPr>
          <w:rFonts w:ascii="Times New Roman" w:hAnsi="Times New Roman" w:hint="eastAsia"/>
          <w:szCs w:val="24"/>
        </w:rPr>
        <w:t>、</w:t>
      </w:r>
      <w:r>
        <w:rPr>
          <w:rFonts w:ascii="Times New Roman" w:hAnsi="Times New Roman"/>
          <w:szCs w:val="24"/>
        </w:rPr>
        <w:t>人员构成和</w:t>
      </w:r>
      <w:r>
        <w:rPr>
          <w:rFonts w:ascii="Times New Roman" w:hAnsi="Times New Roman" w:hint="eastAsia"/>
          <w:szCs w:val="24"/>
        </w:rPr>
        <w:t>任务分工</w:t>
      </w:r>
      <w:r>
        <w:rPr>
          <w:rFonts w:ascii="Times New Roman" w:hAnsi="Times New Roman"/>
          <w:szCs w:val="24"/>
        </w:rPr>
        <w:t>、实施进度安排、实地调研</w:t>
      </w:r>
      <w:r>
        <w:rPr>
          <w:rFonts w:ascii="Times New Roman" w:hAnsi="Times New Roman" w:hint="eastAsia"/>
          <w:szCs w:val="24"/>
        </w:rPr>
        <w:t>点位</w:t>
      </w:r>
      <w:r>
        <w:rPr>
          <w:rFonts w:ascii="Times New Roman" w:hAnsi="Times New Roman"/>
          <w:szCs w:val="24"/>
        </w:rPr>
        <w:t>规划。</w:t>
      </w:r>
    </w:p>
    <w:p w:rsidR="008D777A" w:rsidRDefault="00AB7DD7">
      <w:pPr>
        <w:pStyle w:val="afffffff0"/>
        <w:numPr>
          <w:ilvl w:val="1"/>
          <w:numId w:val="31"/>
        </w:numPr>
        <w:spacing w:beforeLines="150" w:before="468" w:afterLines="150" w:after="468"/>
        <w:ind w:left="0"/>
        <w:rPr>
          <w:rFonts w:ascii="Times New Roman"/>
        </w:rPr>
      </w:pPr>
      <w:bookmarkStart w:id="43" w:name="_Toc194782016"/>
      <w:r>
        <w:rPr>
          <w:rFonts w:ascii="Times New Roman"/>
        </w:rPr>
        <w:t>现场调研</w:t>
      </w:r>
      <w:bookmarkEnd w:id="43"/>
    </w:p>
    <w:p w:rsidR="008D777A" w:rsidRDefault="00AB7DD7">
      <w:pPr>
        <w:pStyle w:val="afffffff2"/>
        <w:numPr>
          <w:ilvl w:val="2"/>
          <w:numId w:val="31"/>
        </w:numPr>
        <w:spacing w:before="156" w:after="156"/>
        <w:rPr>
          <w:rFonts w:ascii="Times New Roman"/>
        </w:rPr>
      </w:pPr>
      <w:r>
        <w:rPr>
          <w:rFonts w:ascii="Times New Roman"/>
        </w:rPr>
        <w:t>调研流程</w:t>
      </w:r>
    </w:p>
    <w:p w:rsidR="00F6580C" w:rsidRPr="00F6580C" w:rsidRDefault="00B03BDE" w:rsidP="00F6580C">
      <w:pPr>
        <w:pStyle w:val="affffd"/>
        <w:ind w:firstLine="420"/>
      </w:pPr>
      <w:r w:rsidRPr="00712380">
        <w:rPr>
          <w:rFonts w:hint="eastAsia"/>
        </w:rPr>
        <w:t>地震灾害损失精细化预评估</w:t>
      </w:r>
      <w:r>
        <w:rPr>
          <w:rFonts w:hint="eastAsia"/>
        </w:rPr>
        <w:t>现场调研分为准备阶段和调研阶段，具体流程如下：</w:t>
      </w:r>
    </w:p>
    <w:p w:rsidR="00F6580C" w:rsidRPr="00F6580C" w:rsidRDefault="00F6580C" w:rsidP="00F6580C">
      <w:pPr>
        <w:pStyle w:val="affffffffffff1"/>
        <w:numPr>
          <w:ilvl w:val="0"/>
          <w:numId w:val="39"/>
        </w:numPr>
        <w:ind w:firstLineChars="0"/>
        <w:rPr>
          <w:rFonts w:ascii="Times New Roman" w:hAnsi="Times New Roman"/>
        </w:rPr>
      </w:pPr>
      <w:r w:rsidRPr="00F6580C">
        <w:rPr>
          <w:rFonts w:ascii="Times New Roman" w:hAnsi="Times New Roman"/>
        </w:rPr>
        <w:t>准备阶段</w:t>
      </w:r>
    </w:p>
    <w:p w:rsidR="008D777A" w:rsidRPr="00F6580C" w:rsidRDefault="00AB7DD7" w:rsidP="00F6580C">
      <w:pPr>
        <w:pStyle w:val="affffffffffff1"/>
        <w:ind w:left="780" w:firstLineChars="0" w:firstLine="0"/>
        <w:rPr>
          <w:rFonts w:ascii="Times New Roman" w:hAnsi="Times New Roman"/>
        </w:rPr>
      </w:pPr>
      <w:r w:rsidRPr="00F6580C">
        <w:rPr>
          <w:rFonts w:ascii="Times New Roman" w:hAnsi="Times New Roman"/>
        </w:rPr>
        <w:t>确定地震灾害损失精细化预评估区域，起草协助评估函件。</w:t>
      </w:r>
    </w:p>
    <w:p w:rsidR="008D777A" w:rsidRDefault="00AB7DD7">
      <w:pPr>
        <w:pStyle w:val="affffffffffff1"/>
        <w:numPr>
          <w:ilvl w:val="0"/>
          <w:numId w:val="33"/>
        </w:numPr>
        <w:ind w:firstLineChars="0"/>
        <w:rPr>
          <w:rFonts w:ascii="Times New Roman" w:hAnsi="Times New Roman"/>
        </w:rPr>
      </w:pPr>
      <w:r>
        <w:rPr>
          <w:rFonts w:ascii="Times New Roman" w:hAnsi="Times New Roman" w:hint="eastAsia"/>
        </w:rPr>
        <w:t>调研</w:t>
      </w:r>
      <w:r>
        <w:rPr>
          <w:rFonts w:ascii="Times New Roman" w:hAnsi="Times New Roman"/>
        </w:rPr>
        <w:t>阶段</w:t>
      </w:r>
    </w:p>
    <w:p w:rsidR="008D777A" w:rsidRDefault="00AB7DD7">
      <w:pPr>
        <w:tabs>
          <w:tab w:val="left" w:pos="420"/>
        </w:tabs>
        <w:ind w:firstLineChars="300" w:firstLine="630"/>
        <w:rPr>
          <w:rFonts w:ascii="Times New Roman" w:hAnsi="Times New Roman"/>
        </w:rPr>
      </w:pPr>
      <w:r>
        <w:rPr>
          <w:rFonts w:ascii="Times New Roman" w:hAnsi="Times New Roman" w:hint="eastAsia"/>
        </w:rPr>
        <w:t>1</w:t>
      </w:r>
      <w:r>
        <w:rPr>
          <w:rFonts w:ascii="Times New Roman" w:hAnsi="Times New Roman" w:hint="eastAsia"/>
        </w:rPr>
        <w:t>）</w:t>
      </w:r>
      <w:r>
        <w:rPr>
          <w:rFonts w:ascii="Times New Roman" w:hAnsi="Times New Roman"/>
        </w:rPr>
        <w:t>与</w:t>
      </w:r>
      <w:r>
        <w:rPr>
          <w:rFonts w:ascii="Times New Roman" w:hAnsi="Times New Roman" w:hint="eastAsia"/>
        </w:rPr>
        <w:t>当地各</w:t>
      </w:r>
      <w:r>
        <w:rPr>
          <w:rFonts w:ascii="Times New Roman" w:hAnsi="Times New Roman"/>
        </w:rPr>
        <w:t>相关部门人员交流座谈，</w:t>
      </w:r>
      <w:r>
        <w:rPr>
          <w:rFonts w:ascii="Times New Roman" w:hAnsi="Times New Roman" w:hint="eastAsia"/>
        </w:rPr>
        <w:t>收集县区、乡镇层面的基础数据与资料及行业需求和评估建议。</w:t>
      </w:r>
    </w:p>
    <w:p w:rsidR="008D777A" w:rsidRDefault="00AB7DD7">
      <w:pPr>
        <w:tabs>
          <w:tab w:val="left" w:pos="420"/>
        </w:tabs>
        <w:ind w:firstLineChars="300" w:firstLine="630"/>
        <w:rPr>
          <w:rFonts w:ascii="Times New Roman" w:hAnsi="Times New Roman"/>
        </w:rPr>
      </w:pPr>
      <w:r>
        <w:rPr>
          <w:rFonts w:ascii="Times New Roman" w:hAnsi="Times New Roman"/>
        </w:rPr>
        <w:t>2</w:t>
      </w:r>
      <w:r>
        <w:rPr>
          <w:rFonts w:ascii="Times New Roman" w:hAnsi="Times New Roman" w:hint="eastAsia"/>
        </w:rPr>
        <w:t>）</w:t>
      </w:r>
      <w:r>
        <w:rPr>
          <w:rFonts w:ascii="Times New Roman" w:hAnsi="Times New Roman"/>
        </w:rPr>
        <w:t>对确定调研点</w:t>
      </w:r>
      <w:r>
        <w:rPr>
          <w:rFonts w:ascii="Times New Roman" w:hAnsi="Times New Roman" w:hint="eastAsia"/>
        </w:rPr>
        <w:t>的房屋、交通、学校、医院、水库、地质灾害隐患和其它次生灾害源等</w:t>
      </w:r>
      <w:r>
        <w:rPr>
          <w:rFonts w:ascii="Times New Roman" w:hAnsi="Times New Roman"/>
        </w:rPr>
        <w:t>进行现场调</w:t>
      </w:r>
      <w:r>
        <w:rPr>
          <w:rFonts w:ascii="Times New Roman" w:hAnsi="Times New Roman" w:hint="eastAsia"/>
        </w:rPr>
        <w:t>研</w:t>
      </w:r>
      <w:r>
        <w:rPr>
          <w:rFonts w:ascii="Times New Roman" w:hAnsi="Times New Roman"/>
        </w:rPr>
        <w:t>。</w:t>
      </w:r>
    </w:p>
    <w:p w:rsidR="008D777A" w:rsidRDefault="00AB7DD7">
      <w:pPr>
        <w:tabs>
          <w:tab w:val="left" w:pos="420"/>
        </w:tabs>
        <w:ind w:firstLineChars="300" w:firstLine="630"/>
        <w:rPr>
          <w:rFonts w:ascii="Times New Roman" w:hAnsi="Times New Roman"/>
        </w:rPr>
      </w:pPr>
      <w:r>
        <w:rPr>
          <w:rFonts w:ascii="Times New Roman" w:hAnsi="Times New Roman"/>
        </w:rPr>
        <w:t>3</w:t>
      </w:r>
      <w:r>
        <w:rPr>
          <w:rFonts w:ascii="Times New Roman" w:hAnsi="Times New Roman"/>
        </w:rPr>
        <w:t>）</w:t>
      </w:r>
      <w:r>
        <w:rPr>
          <w:rFonts w:ascii="Times New Roman" w:hAnsi="Times New Roman" w:hint="eastAsia"/>
        </w:rPr>
        <w:t>数据整理与报告编写</w:t>
      </w:r>
      <w:r>
        <w:rPr>
          <w:rFonts w:ascii="Times New Roman" w:hAnsi="Times New Roman"/>
        </w:rPr>
        <w:t>阶段</w:t>
      </w:r>
      <w:r>
        <w:rPr>
          <w:rFonts w:ascii="Times New Roman" w:hAnsi="Times New Roman" w:hint="eastAsia"/>
        </w:rPr>
        <w:t>。</w:t>
      </w:r>
      <w:r>
        <w:rPr>
          <w:rFonts w:ascii="Times New Roman" w:hAnsi="Times New Roman"/>
        </w:rPr>
        <w:t>整理现场调研收集的表格、文档、图件等信息资料，撰写现场调</w:t>
      </w:r>
      <w:r>
        <w:rPr>
          <w:rFonts w:ascii="Times New Roman" w:hAnsi="Times New Roman"/>
        </w:rPr>
        <w:lastRenderedPageBreak/>
        <w:t>研报告。</w:t>
      </w:r>
    </w:p>
    <w:p w:rsidR="008D777A" w:rsidRDefault="00747781">
      <w:pPr>
        <w:pStyle w:val="afffffff2"/>
        <w:numPr>
          <w:ilvl w:val="2"/>
          <w:numId w:val="31"/>
        </w:numPr>
        <w:spacing w:before="156" w:after="156"/>
        <w:rPr>
          <w:rFonts w:ascii="Times New Roman"/>
        </w:rPr>
      </w:pPr>
      <w:r>
        <w:rPr>
          <w:rFonts w:ascii="Times New Roman"/>
        </w:rPr>
        <w:t>调研内容</w:t>
      </w:r>
    </w:p>
    <w:p w:rsidR="008D777A" w:rsidRDefault="00712380" w:rsidP="00747781">
      <w:pPr>
        <w:ind w:firstLine="420"/>
        <w:rPr>
          <w:rFonts w:ascii="Times New Roman" w:hAnsi="Times New Roman"/>
        </w:rPr>
      </w:pPr>
      <w:r>
        <w:rPr>
          <w:rFonts w:ascii="Times New Roman" w:hAnsi="Times New Roman" w:hint="eastAsia"/>
        </w:rPr>
        <w:t>现场</w:t>
      </w:r>
      <w:r w:rsidR="00AB7DD7">
        <w:rPr>
          <w:rFonts w:ascii="Times New Roman" w:hAnsi="Times New Roman"/>
        </w:rPr>
        <w:t>调研内容</w:t>
      </w:r>
      <w:r w:rsidR="00AB7DD7">
        <w:rPr>
          <w:rFonts w:ascii="Times New Roman" w:hAnsi="Times New Roman" w:hint="eastAsia"/>
        </w:rPr>
        <w:t>包括</w:t>
      </w:r>
      <w:bookmarkStart w:id="44" w:name="OLE_LINK1"/>
      <w:bookmarkStart w:id="45" w:name="OLE_LINK2"/>
      <w:r w:rsidR="00AB7DD7">
        <w:rPr>
          <w:rFonts w:ascii="Times New Roman" w:hAnsi="Times New Roman"/>
        </w:rPr>
        <w:t>区县</w:t>
      </w:r>
      <w:r w:rsidR="00AB7DD7">
        <w:rPr>
          <w:rFonts w:ascii="Times New Roman" w:hAnsi="Times New Roman" w:hint="eastAsia"/>
        </w:rPr>
        <w:t>、</w:t>
      </w:r>
      <w:r w:rsidR="00AB7DD7">
        <w:rPr>
          <w:rFonts w:ascii="Times New Roman" w:hAnsi="Times New Roman"/>
        </w:rPr>
        <w:t>乡镇</w:t>
      </w:r>
      <w:r w:rsidR="00AB7DD7">
        <w:rPr>
          <w:rFonts w:ascii="Times New Roman" w:hAnsi="Times New Roman" w:hint="eastAsia"/>
        </w:rPr>
        <w:t>和调研点位的</w:t>
      </w:r>
      <w:bookmarkEnd w:id="44"/>
      <w:bookmarkEnd w:id="45"/>
      <w:r w:rsidR="00AB7DD7">
        <w:rPr>
          <w:rFonts w:ascii="Times New Roman" w:hAnsi="Times New Roman"/>
        </w:rPr>
        <w:t>地理位置、行政区划、地形地貌、人口经济、建筑物、重点目标、交通道路、灾害隐患点、地质构造、避难场所分布、应急准备情况等信息；</w:t>
      </w:r>
    </w:p>
    <w:p w:rsidR="008D777A" w:rsidRDefault="00AB7DD7">
      <w:pPr>
        <w:pStyle w:val="afffffff0"/>
        <w:numPr>
          <w:ilvl w:val="1"/>
          <w:numId w:val="31"/>
        </w:numPr>
        <w:spacing w:beforeLines="150" w:before="468" w:afterLines="150" w:after="468"/>
        <w:ind w:left="0"/>
        <w:rPr>
          <w:rFonts w:ascii="Times New Roman"/>
        </w:rPr>
      </w:pPr>
      <w:bookmarkStart w:id="46" w:name="_Toc112330023"/>
      <w:bookmarkStart w:id="47" w:name="_Toc194782017"/>
      <w:r>
        <w:rPr>
          <w:rFonts w:ascii="Times New Roman"/>
        </w:rPr>
        <w:t>评</w:t>
      </w:r>
      <w:r>
        <w:rPr>
          <w:rFonts w:ascii="Times New Roman" w:hint="eastAsia"/>
        </w:rPr>
        <w:t>估</w:t>
      </w:r>
      <w:r>
        <w:rPr>
          <w:rFonts w:ascii="Times New Roman"/>
        </w:rPr>
        <w:t>内容与方法</w:t>
      </w:r>
      <w:bookmarkEnd w:id="46"/>
      <w:bookmarkEnd w:id="47"/>
    </w:p>
    <w:p w:rsidR="008D777A" w:rsidRDefault="00AB7DD7">
      <w:pPr>
        <w:pStyle w:val="afffffff2"/>
        <w:numPr>
          <w:ilvl w:val="2"/>
          <w:numId w:val="34"/>
        </w:numPr>
        <w:spacing w:before="156" w:after="156"/>
        <w:ind w:leftChars="32" w:left="67"/>
        <w:rPr>
          <w:rFonts w:ascii="Times New Roman"/>
        </w:rPr>
      </w:pPr>
      <w:r>
        <w:rPr>
          <w:rFonts w:ascii="Times New Roman"/>
        </w:rPr>
        <w:t>设定地震</w:t>
      </w:r>
    </w:p>
    <w:p w:rsidR="00767552" w:rsidRDefault="00767552">
      <w:pPr>
        <w:ind w:firstLineChars="295" w:firstLine="619"/>
        <w:jc w:val="left"/>
        <w:rPr>
          <w:rFonts w:ascii="Times New Roman" w:hAnsi="Times New Roman"/>
          <w:lang w:bidi="ar"/>
        </w:rPr>
      </w:pPr>
      <w:bookmarkStart w:id="48" w:name="_Hlk185002768"/>
      <w:bookmarkStart w:id="49" w:name="OLE_LINK4"/>
      <w:r w:rsidRPr="00712380">
        <w:rPr>
          <w:rFonts w:hint="eastAsia"/>
        </w:rPr>
        <w:t>地震灾害损失精细化预评估</w:t>
      </w:r>
      <w:r>
        <w:rPr>
          <w:rFonts w:hint="eastAsia"/>
        </w:rPr>
        <w:t>设定地震的具体要求如下：</w:t>
      </w:r>
    </w:p>
    <w:p w:rsidR="008D777A" w:rsidRDefault="00AB7DD7">
      <w:pPr>
        <w:ind w:firstLineChars="295" w:firstLine="619"/>
        <w:jc w:val="left"/>
        <w:rPr>
          <w:rFonts w:ascii="Times New Roman" w:hAnsi="Times New Roman"/>
        </w:rPr>
      </w:pPr>
      <w:r>
        <w:rPr>
          <w:rFonts w:ascii="Times New Roman" w:hAnsi="Times New Roman" w:hint="eastAsia"/>
          <w:lang w:bidi="ar"/>
        </w:rPr>
        <w:t>a</w:t>
      </w:r>
      <w:r>
        <w:rPr>
          <w:rFonts w:ascii="Times New Roman" w:hAnsi="Times New Roman"/>
          <w:lang w:bidi="ar"/>
        </w:rPr>
        <w:t>）精细化预评估设定地震位置应综合考虑</w:t>
      </w:r>
      <w:bookmarkStart w:id="50" w:name="OLE_LINK8"/>
      <w:bookmarkStart w:id="51" w:name="OLE_LINK7"/>
      <w:r>
        <w:rPr>
          <w:rFonts w:ascii="Times New Roman" w:hAnsi="Times New Roman"/>
          <w:lang w:bidi="ar"/>
        </w:rPr>
        <w:t>评估区域内活动断层</w:t>
      </w:r>
      <w:bookmarkEnd w:id="50"/>
      <w:bookmarkEnd w:id="51"/>
      <w:r>
        <w:rPr>
          <w:rFonts w:ascii="Times New Roman" w:hAnsi="Times New Roman"/>
          <w:lang w:bidi="ar"/>
        </w:rPr>
        <w:t>、</w:t>
      </w:r>
      <w:r>
        <w:rPr>
          <w:rFonts w:ascii="Times New Roman" w:hAnsi="Times New Roman" w:hint="eastAsia"/>
          <w:lang w:bidi="ar"/>
        </w:rPr>
        <w:t>人口</w:t>
      </w:r>
      <w:r>
        <w:rPr>
          <w:rFonts w:ascii="Times New Roman" w:hAnsi="Times New Roman"/>
          <w:lang w:bidi="ar"/>
        </w:rPr>
        <w:t>等分布情况。</w:t>
      </w:r>
    </w:p>
    <w:p w:rsidR="008D777A" w:rsidRDefault="00AB7DD7">
      <w:pPr>
        <w:ind w:firstLineChars="300" w:firstLine="630"/>
        <w:jc w:val="left"/>
        <w:rPr>
          <w:rFonts w:ascii="Times New Roman" w:hAnsi="Times New Roman"/>
        </w:rPr>
      </w:pPr>
      <w:r>
        <w:rPr>
          <w:rFonts w:ascii="Times New Roman" w:hAnsi="Times New Roman" w:hint="eastAsia"/>
          <w:lang w:bidi="ar"/>
        </w:rPr>
        <w:t>b</w:t>
      </w:r>
      <w:r>
        <w:rPr>
          <w:rFonts w:ascii="Times New Roman" w:hAnsi="Times New Roman"/>
          <w:lang w:bidi="ar"/>
        </w:rPr>
        <w:t>）每组设定地震距离小于等于</w:t>
      </w:r>
      <w:r>
        <w:rPr>
          <w:rFonts w:ascii="Times New Roman" w:hAnsi="Times New Roman"/>
          <w:lang w:bidi="ar"/>
        </w:rPr>
        <w:t>10</w:t>
      </w:r>
      <w:r>
        <w:rPr>
          <w:rFonts w:ascii="Times New Roman" w:hAnsi="Times New Roman"/>
          <w:lang w:bidi="ar"/>
        </w:rPr>
        <w:t>公里，每个县（区）设定</w:t>
      </w:r>
      <w:r>
        <w:rPr>
          <w:rFonts w:ascii="Times New Roman" w:hAnsi="Times New Roman"/>
          <w:lang w:bidi="ar"/>
        </w:rPr>
        <w:t>3</w:t>
      </w:r>
      <w:r>
        <w:rPr>
          <w:rFonts w:ascii="Times New Roman" w:hAnsi="Times New Roman"/>
          <w:lang w:bidi="ar"/>
        </w:rPr>
        <w:t>－</w:t>
      </w:r>
      <w:r>
        <w:rPr>
          <w:rFonts w:ascii="Times New Roman" w:hAnsi="Times New Roman"/>
          <w:lang w:bidi="ar"/>
        </w:rPr>
        <w:t>6</w:t>
      </w:r>
      <w:r>
        <w:rPr>
          <w:rFonts w:ascii="Times New Roman" w:hAnsi="Times New Roman"/>
          <w:lang w:bidi="ar"/>
        </w:rPr>
        <w:t>组设定地震。</w:t>
      </w:r>
    </w:p>
    <w:p w:rsidR="008D777A" w:rsidRDefault="00AB7DD7">
      <w:pPr>
        <w:ind w:firstLineChars="300" w:firstLine="630"/>
        <w:jc w:val="left"/>
        <w:rPr>
          <w:rFonts w:ascii="Times New Roman" w:hAnsi="Times New Roman"/>
          <w:lang w:bidi="ar"/>
        </w:rPr>
      </w:pPr>
      <w:r>
        <w:rPr>
          <w:rFonts w:ascii="Times New Roman" w:hAnsi="Times New Roman" w:hint="eastAsia"/>
          <w:lang w:bidi="ar"/>
        </w:rPr>
        <w:t>c</w:t>
      </w:r>
      <w:r>
        <w:rPr>
          <w:rFonts w:ascii="Times New Roman" w:hAnsi="Times New Roman"/>
          <w:lang w:bidi="ar"/>
        </w:rPr>
        <w:t>）精细化预评估设定地震震级步长为</w:t>
      </w:r>
      <w:r>
        <w:rPr>
          <w:rFonts w:ascii="Times New Roman" w:hAnsi="Times New Roman"/>
          <w:lang w:bidi="ar"/>
        </w:rPr>
        <w:t>0.2</w:t>
      </w:r>
      <w:r>
        <w:rPr>
          <w:rFonts w:ascii="Times New Roman" w:hAnsi="Times New Roman"/>
          <w:lang w:bidi="ar"/>
        </w:rPr>
        <w:t>或</w:t>
      </w:r>
      <w:r>
        <w:rPr>
          <w:rFonts w:ascii="Times New Roman" w:hAnsi="Times New Roman"/>
          <w:lang w:bidi="ar"/>
        </w:rPr>
        <w:t>0.3</w:t>
      </w:r>
      <w:r>
        <w:rPr>
          <w:rFonts w:ascii="Times New Roman" w:hAnsi="Times New Roman"/>
          <w:lang w:bidi="ar"/>
        </w:rPr>
        <w:t>，</w:t>
      </w:r>
      <w:r>
        <w:rPr>
          <w:rFonts w:ascii="Times New Roman" w:hAnsi="Times New Roman"/>
          <w:lang w:bidi="ar"/>
        </w:rPr>
        <w:t>1</w:t>
      </w:r>
      <w:r>
        <w:rPr>
          <w:rFonts w:ascii="Times New Roman" w:hAnsi="Times New Roman" w:hint="eastAsia"/>
          <w:lang w:bidi="ar"/>
        </w:rPr>
        <w:t>个震</w:t>
      </w:r>
      <w:r>
        <w:rPr>
          <w:rFonts w:ascii="Times New Roman" w:hAnsi="Times New Roman"/>
          <w:lang w:bidi="ar"/>
        </w:rPr>
        <w:t>级分</w:t>
      </w:r>
      <w:r>
        <w:rPr>
          <w:rFonts w:ascii="Times New Roman" w:hAnsi="Times New Roman"/>
          <w:lang w:bidi="ar"/>
        </w:rPr>
        <w:t>5</w:t>
      </w:r>
      <w:r>
        <w:rPr>
          <w:rFonts w:ascii="Times New Roman" w:hAnsi="Times New Roman"/>
          <w:lang w:bidi="ar"/>
        </w:rPr>
        <w:t>档。如</w:t>
      </w:r>
      <w:r>
        <w:rPr>
          <w:rFonts w:ascii="Times New Roman" w:hAnsi="Times New Roman"/>
          <w:lang w:bidi="ar"/>
        </w:rPr>
        <w:t>5.5</w:t>
      </w:r>
      <w:r>
        <w:rPr>
          <w:rFonts w:ascii="Times New Roman" w:hAnsi="Times New Roman"/>
          <w:lang w:bidi="ar"/>
        </w:rPr>
        <w:t>级左右地震区域，震级下限取</w:t>
      </w:r>
      <w:r>
        <w:rPr>
          <w:rFonts w:ascii="Times New Roman" w:hAnsi="Times New Roman"/>
          <w:lang w:bidi="ar"/>
        </w:rPr>
        <w:t>5.0</w:t>
      </w:r>
      <w:r>
        <w:rPr>
          <w:rFonts w:ascii="Times New Roman" w:hAnsi="Times New Roman"/>
          <w:lang w:bidi="ar"/>
        </w:rPr>
        <w:t>级，上限取</w:t>
      </w:r>
      <w:r>
        <w:rPr>
          <w:rFonts w:ascii="Times New Roman" w:hAnsi="Times New Roman"/>
          <w:lang w:bidi="ar"/>
        </w:rPr>
        <w:t>6.0</w:t>
      </w:r>
      <w:r>
        <w:rPr>
          <w:rFonts w:ascii="Times New Roman" w:hAnsi="Times New Roman"/>
          <w:lang w:bidi="ar"/>
        </w:rPr>
        <w:t>级，每组设定地震为</w:t>
      </w:r>
      <w:r>
        <w:rPr>
          <w:rFonts w:ascii="Times New Roman" w:hAnsi="Times New Roman"/>
          <w:lang w:bidi="ar"/>
        </w:rPr>
        <w:t>5.0</w:t>
      </w:r>
      <w:r>
        <w:rPr>
          <w:rFonts w:ascii="Times New Roman" w:hAnsi="Times New Roman"/>
          <w:lang w:bidi="ar"/>
        </w:rPr>
        <w:t>、</w:t>
      </w:r>
      <w:r>
        <w:rPr>
          <w:rFonts w:ascii="Times New Roman" w:hAnsi="Times New Roman"/>
          <w:lang w:bidi="ar"/>
        </w:rPr>
        <w:t>5.2</w:t>
      </w:r>
      <w:r>
        <w:rPr>
          <w:rFonts w:ascii="Times New Roman" w:hAnsi="Times New Roman"/>
          <w:lang w:bidi="ar"/>
        </w:rPr>
        <w:t>、</w:t>
      </w:r>
      <w:r>
        <w:rPr>
          <w:rFonts w:ascii="Times New Roman" w:hAnsi="Times New Roman"/>
          <w:lang w:bidi="ar"/>
        </w:rPr>
        <w:t>5.5</w:t>
      </w:r>
      <w:r>
        <w:rPr>
          <w:rFonts w:ascii="Times New Roman" w:hAnsi="Times New Roman"/>
          <w:lang w:bidi="ar"/>
        </w:rPr>
        <w:t>、</w:t>
      </w:r>
      <w:r>
        <w:rPr>
          <w:rFonts w:ascii="Times New Roman" w:hAnsi="Times New Roman"/>
          <w:lang w:bidi="ar"/>
        </w:rPr>
        <w:t>5.7</w:t>
      </w:r>
      <w:r>
        <w:rPr>
          <w:rFonts w:ascii="Times New Roman" w:hAnsi="Times New Roman"/>
          <w:lang w:bidi="ar"/>
        </w:rPr>
        <w:t>、</w:t>
      </w:r>
      <w:r>
        <w:rPr>
          <w:rFonts w:ascii="Times New Roman" w:hAnsi="Times New Roman"/>
          <w:lang w:bidi="ar"/>
        </w:rPr>
        <w:t>6.0</w:t>
      </w:r>
      <w:r>
        <w:rPr>
          <w:rFonts w:ascii="Times New Roman" w:hAnsi="Times New Roman"/>
          <w:lang w:bidi="ar"/>
        </w:rPr>
        <w:t>五个震级地震</w:t>
      </w:r>
      <w:bookmarkEnd w:id="48"/>
      <w:r>
        <w:rPr>
          <w:rFonts w:ascii="Times New Roman" w:hAnsi="Times New Roman"/>
          <w:lang w:bidi="ar"/>
        </w:rPr>
        <w:t>。</w:t>
      </w:r>
    </w:p>
    <w:p w:rsidR="008D777A" w:rsidRDefault="00AB7DD7">
      <w:pPr>
        <w:ind w:firstLineChars="300" w:firstLine="630"/>
        <w:jc w:val="left"/>
        <w:rPr>
          <w:rFonts w:ascii="Times New Roman" w:hAnsi="Times New Roman"/>
          <w:lang w:bidi="ar"/>
        </w:rPr>
      </w:pPr>
      <w:r>
        <w:rPr>
          <w:rFonts w:ascii="Times New Roman" w:hAnsi="Times New Roman"/>
          <w:lang w:bidi="ar"/>
        </w:rPr>
        <w:t>d</w:t>
      </w:r>
      <w:r>
        <w:rPr>
          <w:rFonts w:ascii="Times New Roman" w:hAnsi="Times New Roman" w:hint="eastAsia"/>
          <w:lang w:bidi="ar"/>
        </w:rPr>
        <w:t>）精细化预评估区域没在危险区内，设定地震震级有两种方式：</w:t>
      </w:r>
    </w:p>
    <w:p w:rsidR="008D777A" w:rsidRDefault="00AB7DD7">
      <w:pPr>
        <w:ind w:firstLineChars="300" w:firstLine="630"/>
        <w:jc w:val="left"/>
        <w:rPr>
          <w:rFonts w:ascii="Times New Roman" w:hAnsi="Times New Roman"/>
          <w:lang w:bidi="ar"/>
        </w:rPr>
      </w:pPr>
      <w:r>
        <w:rPr>
          <w:rFonts w:ascii="Times New Roman" w:hAnsi="Times New Roman" w:hint="eastAsia"/>
          <w:lang w:bidi="ar"/>
        </w:rPr>
        <w:t>1</w:t>
      </w:r>
      <w:r>
        <w:rPr>
          <w:rFonts w:ascii="Times New Roman" w:hAnsi="Times New Roman" w:hint="eastAsia"/>
          <w:lang w:bidi="ar"/>
        </w:rPr>
        <w:t>）精细化预评估区域</w:t>
      </w:r>
      <w:r>
        <w:rPr>
          <w:rFonts w:ascii="Times New Roman" w:hAnsi="Times New Roman" w:hint="eastAsia"/>
          <w:lang w:bidi="ar"/>
        </w:rPr>
        <w:t>5</w:t>
      </w:r>
      <w:r>
        <w:rPr>
          <w:rFonts w:ascii="Times New Roman" w:hAnsi="Times New Roman"/>
          <w:lang w:bidi="ar"/>
        </w:rPr>
        <w:t>0</w:t>
      </w:r>
      <w:r>
        <w:rPr>
          <w:rFonts w:ascii="Times New Roman" w:hAnsi="Times New Roman" w:hint="eastAsia"/>
          <w:lang w:bidi="ar"/>
        </w:rPr>
        <w:t>公里范围内有</w:t>
      </w:r>
      <w:bookmarkStart w:id="52" w:name="OLE_LINK42"/>
      <w:r>
        <w:rPr>
          <w:rFonts w:ascii="Times New Roman" w:hAnsi="Times New Roman" w:hint="eastAsia"/>
          <w:lang w:bidi="ar"/>
        </w:rPr>
        <w:t>地震重点危险区</w:t>
      </w:r>
      <w:bookmarkEnd w:id="52"/>
      <w:r>
        <w:rPr>
          <w:rFonts w:ascii="Times New Roman" w:hAnsi="Times New Roman" w:hint="eastAsia"/>
          <w:lang w:bidi="ar"/>
        </w:rPr>
        <w:t>，设定地震震级上、下限可采用最近地震重点危险区的；</w:t>
      </w:r>
    </w:p>
    <w:p w:rsidR="008D777A" w:rsidRDefault="00AB7DD7">
      <w:pPr>
        <w:ind w:firstLineChars="300" w:firstLine="630"/>
        <w:jc w:val="left"/>
        <w:rPr>
          <w:rFonts w:ascii="Times New Roman" w:hAnsi="Times New Roman"/>
        </w:rPr>
      </w:pPr>
      <w:r>
        <w:rPr>
          <w:rFonts w:ascii="Times New Roman" w:hAnsi="Times New Roman" w:hint="eastAsia"/>
          <w:lang w:bidi="ar"/>
        </w:rPr>
        <w:t>2</w:t>
      </w:r>
      <w:r>
        <w:rPr>
          <w:rFonts w:ascii="Times New Roman" w:hAnsi="Times New Roman" w:hint="eastAsia"/>
          <w:lang w:bidi="ar"/>
        </w:rPr>
        <w:t>）精细化预评估区域</w:t>
      </w:r>
      <w:r>
        <w:rPr>
          <w:rFonts w:ascii="Times New Roman" w:hAnsi="Times New Roman" w:hint="eastAsia"/>
          <w:lang w:bidi="ar"/>
        </w:rPr>
        <w:t>5</w:t>
      </w:r>
      <w:r>
        <w:rPr>
          <w:rFonts w:ascii="Times New Roman" w:hAnsi="Times New Roman"/>
          <w:lang w:bidi="ar"/>
        </w:rPr>
        <w:t>0</w:t>
      </w:r>
      <w:r>
        <w:rPr>
          <w:rFonts w:ascii="Times New Roman" w:hAnsi="Times New Roman" w:hint="eastAsia"/>
          <w:lang w:bidi="ar"/>
        </w:rPr>
        <w:t>公里范围内没有地震重点危险区，设定地震震级上、下限为</w:t>
      </w:r>
      <w:r>
        <w:rPr>
          <w:rFonts w:ascii="Times New Roman" w:hAnsi="Times New Roman" w:hint="eastAsia"/>
          <w:lang w:bidi="ar"/>
        </w:rPr>
        <w:t>5</w:t>
      </w:r>
      <w:r>
        <w:rPr>
          <w:rFonts w:ascii="Times New Roman" w:hAnsi="Times New Roman"/>
          <w:lang w:bidi="ar"/>
        </w:rPr>
        <w:t>~6</w:t>
      </w:r>
      <w:r>
        <w:rPr>
          <w:rFonts w:ascii="Times New Roman" w:hAnsi="Times New Roman" w:hint="eastAsia"/>
          <w:lang w:bidi="ar"/>
        </w:rPr>
        <w:t>级。</w:t>
      </w:r>
    </w:p>
    <w:p w:rsidR="008D777A" w:rsidRDefault="00AB7DD7">
      <w:pPr>
        <w:pStyle w:val="afffffff2"/>
        <w:numPr>
          <w:ilvl w:val="2"/>
          <w:numId w:val="34"/>
        </w:numPr>
        <w:spacing w:before="156" w:after="156"/>
        <w:ind w:left="0"/>
        <w:jc w:val="left"/>
        <w:rPr>
          <w:rFonts w:ascii="Times New Roman"/>
        </w:rPr>
      </w:pPr>
      <w:bookmarkStart w:id="53" w:name="OLE_LINK37"/>
      <w:bookmarkStart w:id="54" w:name="OLE_LINK36"/>
      <w:bookmarkStart w:id="55" w:name="_Hlk185002784"/>
      <w:r>
        <w:rPr>
          <w:rFonts w:ascii="Times New Roman"/>
        </w:rPr>
        <w:t>评估内容</w:t>
      </w:r>
    </w:p>
    <w:bookmarkEnd w:id="53"/>
    <w:bookmarkEnd w:id="54"/>
    <w:p w:rsidR="008D777A" w:rsidRDefault="00AB7DD7">
      <w:pPr>
        <w:pStyle w:val="affffffffffff1"/>
        <w:numPr>
          <w:ilvl w:val="0"/>
          <w:numId w:val="34"/>
        </w:numPr>
        <w:ind w:firstLineChars="0"/>
        <w:jc w:val="left"/>
        <w:rPr>
          <w:rFonts w:ascii="Times New Roman" w:hAnsi="Times New Roman"/>
        </w:rPr>
      </w:pPr>
      <w:r>
        <w:rPr>
          <w:rFonts w:ascii="Times New Roman" w:hAnsi="Times New Roman" w:hint="eastAsia"/>
          <w:lang w:bidi="ar"/>
        </w:rPr>
        <w:t xml:space="preserve"> </w:t>
      </w:r>
      <w:r>
        <w:rPr>
          <w:rFonts w:ascii="Times New Roman" w:hAnsi="Times New Roman"/>
          <w:lang w:bidi="ar"/>
        </w:rPr>
        <w:t xml:space="preserve">   </w:t>
      </w:r>
      <w:bookmarkStart w:id="56" w:name="OLE_LINK35"/>
      <w:bookmarkStart w:id="57" w:name="OLE_LINK34"/>
      <w:r>
        <w:rPr>
          <w:rFonts w:ascii="Times New Roman" w:hAnsi="Times New Roman"/>
          <w:lang w:bidi="ar"/>
        </w:rPr>
        <w:t>精细化预评估内容</w:t>
      </w:r>
      <w:bookmarkEnd w:id="56"/>
      <w:bookmarkEnd w:id="57"/>
      <w:r>
        <w:rPr>
          <w:rFonts w:ascii="Times New Roman" w:hAnsi="Times New Roman"/>
          <w:lang w:bidi="ar"/>
        </w:rPr>
        <w:t>包括：设定地震导致的人员伤亡、经济损失、应急处置需求、</w:t>
      </w:r>
      <w:r>
        <w:rPr>
          <w:rFonts w:ascii="Times New Roman" w:hAnsi="Times New Roman" w:hint="eastAsia"/>
          <w:szCs w:val="24"/>
        </w:rPr>
        <w:t>评估区域内</w:t>
      </w:r>
      <w:r>
        <w:rPr>
          <w:rFonts w:ascii="Times New Roman" w:hAnsi="Times New Roman"/>
          <w:lang w:bidi="ar"/>
        </w:rPr>
        <w:t>灾区面积、地质灾害风险隐患、交通风险隐患和乡镇地震灾害风险等级</w:t>
      </w:r>
      <w:r>
        <w:rPr>
          <w:rFonts w:ascii="Times New Roman" w:hAnsi="Times New Roman" w:hint="eastAsia"/>
          <w:lang w:bidi="ar"/>
        </w:rPr>
        <w:t>评估</w:t>
      </w:r>
      <w:r>
        <w:rPr>
          <w:rFonts w:ascii="Times New Roman" w:hAnsi="Times New Roman"/>
          <w:lang w:bidi="ar"/>
        </w:rPr>
        <w:t xml:space="preserve"> </w:t>
      </w:r>
      <w:r>
        <w:rPr>
          <w:rFonts w:ascii="Times New Roman" w:hAnsi="Times New Roman" w:hint="eastAsia"/>
          <w:lang w:bidi="ar"/>
        </w:rPr>
        <w:t>，</w:t>
      </w:r>
      <w:r>
        <w:rPr>
          <w:rFonts w:ascii="Times New Roman" w:hAnsi="Times New Roman"/>
          <w:lang w:bidi="ar"/>
        </w:rPr>
        <w:t>乡镇（街道）建筑物抗震性能评估</w:t>
      </w:r>
      <w:r>
        <w:rPr>
          <w:rFonts w:ascii="Times New Roman" w:hAnsi="Times New Roman" w:hint="eastAsia"/>
          <w:lang w:bidi="ar"/>
        </w:rPr>
        <w:t>，相关细化说明如下：</w:t>
      </w:r>
    </w:p>
    <w:p w:rsidR="008D777A" w:rsidRDefault="00AB7DD7">
      <w:pPr>
        <w:ind w:firstLineChars="0" w:firstLine="420"/>
        <w:jc w:val="left"/>
        <w:rPr>
          <w:rFonts w:ascii="Times New Roman" w:hAnsi="Times New Roman"/>
          <w:lang w:bidi="ar"/>
        </w:rPr>
      </w:pPr>
      <w:r>
        <w:rPr>
          <w:rFonts w:ascii="Times New Roman" w:hAnsi="Times New Roman" w:hint="eastAsia"/>
          <w:lang w:bidi="ar"/>
        </w:rPr>
        <w:t>a</w:t>
      </w:r>
      <w:r>
        <w:rPr>
          <w:rFonts w:ascii="Times New Roman" w:hAnsi="Times New Roman"/>
          <w:lang w:bidi="ar"/>
        </w:rPr>
        <w:t>）人员伤亡</w:t>
      </w:r>
      <w:r>
        <w:rPr>
          <w:rFonts w:ascii="Times New Roman" w:hAnsi="Times New Roman" w:hint="eastAsia"/>
          <w:lang w:bidi="ar"/>
        </w:rPr>
        <w:t>评估</w:t>
      </w:r>
      <w:bookmarkStart w:id="58" w:name="OLE_LINK19"/>
      <w:bookmarkStart w:id="59" w:name="OLE_LINK27"/>
      <w:r>
        <w:rPr>
          <w:rFonts w:ascii="Times New Roman" w:hAnsi="Times New Roman" w:hint="eastAsia"/>
          <w:lang w:bidi="ar"/>
        </w:rPr>
        <w:t>须</w:t>
      </w:r>
      <w:bookmarkEnd w:id="58"/>
      <w:bookmarkEnd w:id="59"/>
      <w:r>
        <w:rPr>
          <w:rFonts w:ascii="Times New Roman" w:hAnsi="Times New Roman" w:hint="eastAsia"/>
          <w:lang w:bidi="ar"/>
        </w:rPr>
        <w:t>考虑建筑物破坏和</w:t>
      </w:r>
      <w:r>
        <w:rPr>
          <w:rFonts w:ascii="Times New Roman" w:hAnsi="Times New Roman"/>
          <w:lang w:bidi="ar"/>
        </w:rPr>
        <w:t>地质灾害</w:t>
      </w:r>
      <w:r>
        <w:rPr>
          <w:rFonts w:ascii="Times New Roman" w:hAnsi="Times New Roman" w:hint="eastAsia"/>
          <w:lang w:bidi="ar"/>
        </w:rPr>
        <w:t>造成的人员伤亡；</w:t>
      </w:r>
    </w:p>
    <w:p w:rsidR="008D777A" w:rsidRDefault="00AB7DD7">
      <w:pPr>
        <w:ind w:firstLineChars="0" w:firstLine="420"/>
        <w:jc w:val="left"/>
        <w:rPr>
          <w:rFonts w:ascii="Times New Roman" w:hAnsi="Times New Roman"/>
        </w:rPr>
      </w:pPr>
      <w:r>
        <w:rPr>
          <w:rFonts w:ascii="Times New Roman" w:hAnsi="Times New Roman" w:hint="eastAsia"/>
          <w:lang w:bidi="ar"/>
        </w:rPr>
        <w:t>b</w:t>
      </w:r>
      <w:r>
        <w:rPr>
          <w:rFonts w:ascii="Times New Roman" w:hAnsi="Times New Roman"/>
          <w:lang w:bidi="ar"/>
        </w:rPr>
        <w:t>）应急处置需求评估包括评估区</w:t>
      </w:r>
      <w:bookmarkStart w:id="60" w:name="OLE_LINK10"/>
      <w:bookmarkStart w:id="61" w:name="OLE_LINK6"/>
      <w:r>
        <w:rPr>
          <w:rFonts w:ascii="Times New Roman" w:hAnsi="Times New Roman"/>
          <w:lang w:bidi="ar"/>
        </w:rPr>
        <w:t>域</w:t>
      </w:r>
      <w:bookmarkEnd w:id="60"/>
      <w:bookmarkEnd w:id="61"/>
      <w:r>
        <w:rPr>
          <w:rFonts w:ascii="Times New Roman" w:hAnsi="Times New Roman"/>
          <w:lang w:bidi="ar"/>
        </w:rPr>
        <w:t>内所需紧急安置人数、紧急处置队伍人数和帐篷数量</w:t>
      </w:r>
      <w:r>
        <w:rPr>
          <w:rFonts w:ascii="Times New Roman" w:hAnsi="Times New Roman" w:hint="eastAsia"/>
          <w:lang w:bidi="ar"/>
        </w:rPr>
        <w:t>；</w:t>
      </w:r>
    </w:p>
    <w:p w:rsidR="008D777A" w:rsidRDefault="00AB7DD7">
      <w:pPr>
        <w:ind w:firstLine="420"/>
        <w:jc w:val="left"/>
        <w:rPr>
          <w:rFonts w:ascii="Times New Roman" w:hAnsi="Times New Roman"/>
          <w:lang w:bidi="ar"/>
        </w:rPr>
      </w:pPr>
      <w:r>
        <w:rPr>
          <w:rFonts w:ascii="Times New Roman" w:hAnsi="Times New Roman"/>
          <w:lang w:bidi="ar"/>
        </w:rPr>
        <w:t>c</w:t>
      </w:r>
      <w:r>
        <w:rPr>
          <w:rFonts w:ascii="Times New Roman" w:hAnsi="Times New Roman"/>
          <w:lang w:bidi="ar"/>
        </w:rPr>
        <w:t>）建筑物抗震性能评估包括评估区域内乡镇（街道）建筑物抗致死性和不同类型建筑物地震易损性评估</w:t>
      </w:r>
      <w:r>
        <w:rPr>
          <w:rFonts w:ascii="Times New Roman" w:hAnsi="Times New Roman" w:hint="eastAsia"/>
          <w:lang w:bidi="ar"/>
        </w:rPr>
        <w:t>。</w:t>
      </w:r>
    </w:p>
    <w:p w:rsidR="008D777A" w:rsidRDefault="00AB7DD7">
      <w:pPr>
        <w:ind w:firstLine="420"/>
        <w:jc w:val="left"/>
        <w:rPr>
          <w:rFonts w:ascii="Times New Roman" w:hAnsi="Times New Roman"/>
        </w:rPr>
      </w:pPr>
      <w:r>
        <w:rPr>
          <w:rFonts w:ascii="Times New Roman" w:hAnsi="Times New Roman" w:hint="eastAsia"/>
          <w:lang w:bidi="ar"/>
        </w:rPr>
        <w:t>d</w:t>
      </w:r>
      <w:r>
        <w:rPr>
          <w:rFonts w:ascii="Times New Roman" w:hAnsi="Times New Roman" w:hint="eastAsia"/>
          <w:lang w:bidi="ar"/>
        </w:rPr>
        <w:t>）须对危化品、易燃易爆等重大危险源和大型景区等人员密集场所，给出在设定地震各震级场景下的应急准备不足和应急处置建议。</w:t>
      </w:r>
    </w:p>
    <w:bookmarkEnd w:id="49"/>
    <w:bookmarkEnd w:id="55"/>
    <w:p w:rsidR="008D777A" w:rsidRDefault="00AB7DD7">
      <w:pPr>
        <w:pStyle w:val="afffffff2"/>
        <w:numPr>
          <w:ilvl w:val="2"/>
          <w:numId w:val="35"/>
        </w:numPr>
        <w:spacing w:before="156" w:after="156"/>
        <w:rPr>
          <w:rFonts w:ascii="Times New Roman"/>
        </w:rPr>
      </w:pPr>
      <w:r>
        <w:rPr>
          <w:rFonts w:ascii="Times New Roman"/>
        </w:rPr>
        <w:t>评估方法</w:t>
      </w:r>
    </w:p>
    <w:p w:rsidR="00767552" w:rsidRDefault="00767552">
      <w:pPr>
        <w:ind w:firstLineChars="250" w:firstLine="525"/>
        <w:jc w:val="left"/>
        <w:rPr>
          <w:rFonts w:ascii="Times New Roman" w:hAnsi="Times New Roman"/>
          <w:lang w:bidi="ar"/>
        </w:rPr>
      </w:pPr>
      <w:bookmarkStart w:id="62" w:name="OLE_LINK39"/>
      <w:bookmarkStart w:id="63" w:name="OLE_LINK38"/>
      <w:r w:rsidRPr="00712380">
        <w:rPr>
          <w:rFonts w:hint="eastAsia"/>
        </w:rPr>
        <w:t>地震灾害损失精细化预评估</w:t>
      </w:r>
      <w:r>
        <w:rPr>
          <w:rFonts w:hint="eastAsia"/>
        </w:rPr>
        <w:t>工作的评估方法说明如下：</w:t>
      </w:r>
    </w:p>
    <w:p w:rsidR="008D777A" w:rsidRDefault="00AB7DD7">
      <w:pPr>
        <w:ind w:firstLineChars="250" w:firstLine="525"/>
        <w:jc w:val="left"/>
        <w:rPr>
          <w:rFonts w:ascii="Times New Roman" w:hAnsi="Times New Roman"/>
          <w:lang w:bidi="ar"/>
        </w:rPr>
      </w:pPr>
      <w:r>
        <w:rPr>
          <w:rFonts w:ascii="Times New Roman" w:hAnsi="Times New Roman" w:hint="eastAsia"/>
          <w:lang w:bidi="ar"/>
        </w:rPr>
        <w:t>a</w:t>
      </w:r>
      <w:bookmarkEnd w:id="62"/>
      <w:bookmarkEnd w:id="63"/>
      <w:r>
        <w:rPr>
          <w:rFonts w:ascii="Times New Roman" w:hAnsi="Times New Roman"/>
          <w:lang w:bidi="ar"/>
        </w:rPr>
        <w:t>）精细化预评估</w:t>
      </w:r>
      <w:r>
        <w:rPr>
          <w:rFonts w:ascii="Times New Roman" w:hAnsi="Times New Roman" w:hint="eastAsia"/>
          <w:lang w:bidi="ar"/>
        </w:rPr>
        <w:t>中计算设定地震人员伤亡数量方法</w:t>
      </w:r>
      <w:r w:rsidR="00767552">
        <w:rPr>
          <w:rFonts w:ascii="Times New Roman" w:hAnsi="Times New Roman" w:hint="eastAsia"/>
          <w:lang w:bidi="ar"/>
        </w:rPr>
        <w:t>有以下两种。</w:t>
      </w:r>
    </w:p>
    <w:p w:rsidR="008D777A" w:rsidRDefault="00AB7DD7">
      <w:pPr>
        <w:ind w:firstLineChars="95" w:firstLine="199"/>
        <w:jc w:val="left"/>
        <w:rPr>
          <w:rFonts w:ascii="Times New Roman" w:hAnsi="Times New Roman"/>
          <w:lang w:bidi="ar"/>
        </w:rPr>
      </w:pPr>
      <w:r>
        <w:rPr>
          <w:rFonts w:ascii="Times New Roman" w:hAnsi="Times New Roman"/>
          <w:lang w:bidi="ar"/>
        </w:rPr>
        <w:t xml:space="preserve">      1</w:t>
      </w:r>
      <w:r>
        <w:rPr>
          <w:rFonts w:ascii="Times New Roman" w:hAnsi="Times New Roman" w:hint="eastAsia"/>
          <w:lang w:bidi="ar"/>
        </w:rPr>
        <w:t>）通过计算建筑物破坏情况，得到人员伤亡率进行计算；</w:t>
      </w:r>
    </w:p>
    <w:p w:rsidR="008D777A" w:rsidRDefault="00AB7DD7">
      <w:pPr>
        <w:ind w:firstLineChars="95" w:firstLine="199"/>
        <w:jc w:val="left"/>
        <w:rPr>
          <w:rFonts w:ascii="Times New Roman" w:hAnsi="Times New Roman"/>
          <w:lang w:bidi="ar"/>
        </w:rPr>
      </w:pPr>
      <w:r>
        <w:rPr>
          <w:rFonts w:ascii="Times New Roman" w:hAnsi="Times New Roman" w:hint="eastAsia"/>
          <w:lang w:bidi="ar"/>
        </w:rPr>
        <w:t xml:space="preserve"> </w:t>
      </w:r>
      <w:r>
        <w:rPr>
          <w:rFonts w:ascii="Times New Roman" w:hAnsi="Times New Roman"/>
          <w:lang w:bidi="ar"/>
        </w:rPr>
        <w:t xml:space="preserve">     2</w:t>
      </w:r>
      <w:r>
        <w:rPr>
          <w:rFonts w:ascii="Times New Roman" w:hAnsi="Times New Roman" w:hint="eastAsia"/>
          <w:lang w:bidi="ar"/>
        </w:rPr>
        <w:t>）直接利用通过历史震例计算得到的人员伤亡率进行计算。</w:t>
      </w:r>
    </w:p>
    <w:p w:rsidR="008D777A" w:rsidRDefault="00AB7DD7">
      <w:pPr>
        <w:ind w:firstLineChars="250" w:firstLine="525"/>
        <w:jc w:val="left"/>
        <w:rPr>
          <w:rFonts w:ascii="Times New Roman" w:hAnsi="Times New Roman"/>
        </w:rPr>
      </w:pPr>
      <w:r>
        <w:rPr>
          <w:rFonts w:ascii="Times New Roman" w:hAnsi="Times New Roman"/>
          <w:lang w:bidi="ar"/>
        </w:rPr>
        <w:lastRenderedPageBreak/>
        <w:t>b</w:t>
      </w:r>
      <w:r>
        <w:rPr>
          <w:rFonts w:ascii="Times New Roman" w:hAnsi="Times New Roman"/>
          <w:lang w:bidi="ar"/>
        </w:rPr>
        <w:t>）地震地质灾害风险评估应对每组设定地震最大震级情况下，评估区域</w:t>
      </w:r>
      <w:r>
        <w:rPr>
          <w:rFonts w:ascii="Times New Roman" w:hAnsi="Times New Roman" w:hint="eastAsia"/>
          <w:lang w:bidi="ar"/>
        </w:rPr>
        <w:t>内</w:t>
      </w:r>
      <w:r>
        <w:rPr>
          <w:rFonts w:ascii="Times New Roman" w:hAnsi="Times New Roman"/>
          <w:lang w:bidi="ar"/>
        </w:rPr>
        <w:t>可能遭受的各个烈度场景进行评估</w:t>
      </w:r>
      <w:r w:rsidR="00767552">
        <w:rPr>
          <w:rFonts w:ascii="Times New Roman" w:hAnsi="Times New Roman" w:hint="eastAsia"/>
          <w:lang w:bidi="ar"/>
        </w:rPr>
        <w:t>。</w:t>
      </w:r>
    </w:p>
    <w:p w:rsidR="008D777A" w:rsidRDefault="00AB7DD7">
      <w:pPr>
        <w:ind w:firstLineChars="250" w:firstLine="525"/>
        <w:jc w:val="left"/>
        <w:rPr>
          <w:rFonts w:ascii="Times New Roman" w:hAnsi="Times New Roman"/>
          <w:lang w:bidi="ar"/>
        </w:rPr>
      </w:pPr>
      <w:r>
        <w:rPr>
          <w:rFonts w:ascii="Times New Roman" w:hAnsi="Times New Roman"/>
          <w:lang w:bidi="ar"/>
        </w:rPr>
        <w:t>c</w:t>
      </w:r>
      <w:r>
        <w:rPr>
          <w:rFonts w:ascii="Times New Roman" w:hAnsi="Times New Roman"/>
          <w:lang w:bidi="ar"/>
        </w:rPr>
        <w:t>）交通风险隐患评估应对设定地震各</w:t>
      </w:r>
      <w:r>
        <w:rPr>
          <w:rFonts w:ascii="Times New Roman" w:hAnsi="Times New Roman" w:hint="eastAsia"/>
          <w:lang w:bidi="ar"/>
        </w:rPr>
        <w:t>烈度</w:t>
      </w:r>
      <w:r>
        <w:rPr>
          <w:rFonts w:ascii="Times New Roman" w:hAnsi="Times New Roman"/>
          <w:lang w:bidi="ar"/>
        </w:rPr>
        <w:t>场景下的道路交通风险隐患进行评估。</w:t>
      </w:r>
    </w:p>
    <w:p w:rsidR="008D777A" w:rsidRDefault="00AB7DD7">
      <w:pPr>
        <w:ind w:firstLineChars="245" w:firstLine="514"/>
        <w:jc w:val="left"/>
        <w:rPr>
          <w:rFonts w:ascii="Times New Roman" w:hAnsi="Times New Roman"/>
        </w:rPr>
      </w:pPr>
      <w:r>
        <w:rPr>
          <w:rFonts w:ascii="Times New Roman" w:hAnsi="Times New Roman" w:hint="eastAsia"/>
          <w:lang w:bidi="ar"/>
        </w:rPr>
        <w:t>d</w:t>
      </w:r>
      <w:r>
        <w:rPr>
          <w:rFonts w:ascii="Times New Roman" w:hAnsi="Times New Roman" w:hint="eastAsia"/>
          <w:lang w:bidi="ar"/>
        </w:rPr>
        <w:t>）精细化预评估中计算设定地震人员伤亡数量，须经过专</w:t>
      </w:r>
      <w:r>
        <w:rPr>
          <w:rFonts w:ascii="Times New Roman" w:hAnsi="Times New Roman"/>
          <w:lang w:bidi="ar"/>
        </w:rPr>
        <w:t>家修正。</w:t>
      </w:r>
    </w:p>
    <w:p w:rsidR="008D777A" w:rsidRDefault="00AB7DD7">
      <w:pPr>
        <w:ind w:firstLineChars="250" w:firstLine="525"/>
        <w:jc w:val="left"/>
        <w:rPr>
          <w:rFonts w:ascii="Times New Roman" w:hAnsi="Times New Roman"/>
          <w:lang w:bidi="ar"/>
        </w:rPr>
      </w:pPr>
      <w:r>
        <w:rPr>
          <w:rFonts w:ascii="Times New Roman" w:hAnsi="Times New Roman" w:hint="eastAsia"/>
          <w:lang w:bidi="ar"/>
        </w:rPr>
        <w:t>e</w:t>
      </w:r>
      <w:r>
        <w:rPr>
          <w:rFonts w:ascii="Times New Roman" w:hAnsi="Times New Roman" w:hint="eastAsia"/>
          <w:lang w:bidi="ar"/>
        </w:rPr>
        <w:t>）地震灾害风险等级评估采用多因子分析法，考虑房屋抗震性能、人口密度、历史地震、地质灾害及应急准备等多项关键指标。</w:t>
      </w:r>
    </w:p>
    <w:p w:rsidR="008D777A" w:rsidRDefault="00AB7DD7">
      <w:pPr>
        <w:pStyle w:val="afffffff0"/>
        <w:numPr>
          <w:ilvl w:val="1"/>
          <w:numId w:val="31"/>
        </w:numPr>
        <w:spacing w:beforeLines="150" w:before="468" w:afterLines="150" w:after="468"/>
        <w:ind w:left="0"/>
        <w:rPr>
          <w:rFonts w:ascii="Times New Roman"/>
        </w:rPr>
      </w:pPr>
      <w:bookmarkStart w:id="64" w:name="_Toc194782018"/>
      <w:r>
        <w:rPr>
          <w:rFonts w:ascii="Times New Roman"/>
        </w:rPr>
        <w:t>评估结论与建议</w:t>
      </w:r>
      <w:bookmarkEnd w:id="64"/>
    </w:p>
    <w:p w:rsidR="008D777A" w:rsidRDefault="00AB7DD7">
      <w:pPr>
        <w:pStyle w:val="afffffff2"/>
        <w:numPr>
          <w:ilvl w:val="2"/>
          <w:numId w:val="31"/>
        </w:numPr>
        <w:spacing w:before="156" w:after="156"/>
        <w:rPr>
          <w:rFonts w:ascii="Times New Roman"/>
        </w:rPr>
      </w:pPr>
      <w:bookmarkStart w:id="65" w:name="OLE_LINK14"/>
      <w:bookmarkStart w:id="66" w:name="OLE_LINK18"/>
      <w:r>
        <w:rPr>
          <w:rFonts w:ascii="Times New Roman"/>
        </w:rPr>
        <w:t>精细化</w:t>
      </w:r>
      <w:r>
        <w:rPr>
          <w:rFonts w:ascii="Times New Roman" w:hint="eastAsia"/>
        </w:rPr>
        <w:t>预</w:t>
      </w:r>
      <w:r>
        <w:rPr>
          <w:rFonts w:ascii="Times New Roman"/>
        </w:rPr>
        <w:t>评估结论</w:t>
      </w:r>
    </w:p>
    <w:bookmarkEnd w:id="65"/>
    <w:bookmarkEnd w:id="66"/>
    <w:p w:rsidR="008D777A" w:rsidRPr="0037707C" w:rsidRDefault="00AB7DD7">
      <w:pPr>
        <w:pStyle w:val="affffffffffff7"/>
        <w:rPr>
          <w:rFonts w:ascii="Times New Roman"/>
        </w:rPr>
      </w:pPr>
      <w:r w:rsidRPr="0037707C">
        <w:rPr>
          <w:rFonts w:ascii="Times New Roman"/>
        </w:rPr>
        <w:t>8.1.1</w:t>
      </w:r>
      <w:r w:rsidRPr="0037707C">
        <w:rPr>
          <w:rFonts w:ascii="Times New Roman"/>
        </w:rPr>
        <w:t>地震</w:t>
      </w:r>
      <w:r w:rsidRPr="0037707C">
        <w:rPr>
          <w:rFonts w:ascii="Times New Roman" w:hint="eastAsia"/>
        </w:rPr>
        <w:t>灾害</w:t>
      </w:r>
      <w:r w:rsidRPr="0037707C">
        <w:rPr>
          <w:rFonts w:ascii="Times New Roman"/>
        </w:rPr>
        <w:t>隐患分析</w:t>
      </w:r>
    </w:p>
    <w:p w:rsidR="008D777A" w:rsidRDefault="0037707C">
      <w:pPr>
        <w:ind w:firstLine="420"/>
        <w:rPr>
          <w:rFonts w:ascii="Times New Roman" w:hAnsi="Times New Roman"/>
        </w:rPr>
      </w:pPr>
      <w:bookmarkStart w:id="67" w:name="OLE_LINK49"/>
      <w:bookmarkStart w:id="68" w:name="OLE_LINK50"/>
      <w:r w:rsidRPr="0037707C">
        <w:rPr>
          <w:rFonts w:ascii="Times New Roman" w:hAnsi="Times New Roman" w:hint="eastAsia"/>
        </w:rPr>
        <w:t>地震灾害隐患</w:t>
      </w:r>
      <w:bookmarkEnd w:id="67"/>
      <w:bookmarkEnd w:id="68"/>
      <w:r w:rsidRPr="0037707C">
        <w:rPr>
          <w:rFonts w:ascii="Times New Roman" w:hAnsi="Times New Roman" w:hint="eastAsia"/>
        </w:rPr>
        <w:t>分析需</w:t>
      </w:r>
      <w:r w:rsidR="00AB7DD7" w:rsidRPr="0037707C">
        <w:rPr>
          <w:rFonts w:ascii="Times New Roman" w:hAnsi="Times New Roman"/>
        </w:rPr>
        <w:t>结合现场</w:t>
      </w:r>
      <w:r w:rsidR="00AB7DD7" w:rsidRPr="0037707C">
        <w:rPr>
          <w:rFonts w:ascii="Times New Roman" w:hAnsi="Times New Roman" w:hint="eastAsia"/>
        </w:rPr>
        <w:t>调研</w:t>
      </w:r>
      <w:r w:rsidRPr="0037707C">
        <w:rPr>
          <w:rFonts w:ascii="Times New Roman" w:hAnsi="Times New Roman"/>
        </w:rPr>
        <w:t>结果，综合分析与评估震后建筑物、地质灾害、交通</w:t>
      </w:r>
      <w:r w:rsidRPr="0037707C">
        <w:rPr>
          <w:rFonts w:ascii="Times New Roman" w:hAnsi="Times New Roman" w:hint="eastAsia"/>
        </w:rPr>
        <w:t>和应急准备等薄弱环节和存在的各种风险隐患；分析中应</w:t>
      </w:r>
      <w:r w:rsidRPr="0037707C">
        <w:rPr>
          <w:rFonts w:ascii="Times New Roman" w:hAnsi="Times New Roman"/>
        </w:rPr>
        <w:t>包含该</w:t>
      </w:r>
      <w:r w:rsidRPr="0037707C">
        <w:rPr>
          <w:rFonts w:ascii="Times New Roman" w:hAnsi="Times New Roman" w:hint="eastAsia"/>
        </w:rPr>
        <w:t>区域地震灾害隐患</w:t>
      </w:r>
      <w:r w:rsidRPr="0037707C">
        <w:rPr>
          <w:rFonts w:ascii="Times New Roman" w:hAnsi="Times New Roman"/>
        </w:rPr>
        <w:t>综述</w:t>
      </w:r>
      <w:r w:rsidRPr="0037707C">
        <w:rPr>
          <w:rFonts w:ascii="Times New Roman" w:hAnsi="Times New Roman" w:hint="eastAsia"/>
        </w:rPr>
        <w:t>和</w:t>
      </w:r>
      <w:r w:rsidR="00AB7DD7" w:rsidRPr="0037707C">
        <w:rPr>
          <w:rFonts w:ascii="Times New Roman" w:hAnsi="Times New Roman"/>
        </w:rPr>
        <w:t>不同烈度值下</w:t>
      </w:r>
      <w:r w:rsidRPr="0037707C">
        <w:rPr>
          <w:rFonts w:ascii="Times New Roman" w:hAnsi="Times New Roman" w:hint="eastAsia"/>
        </w:rPr>
        <w:t>可能</w:t>
      </w:r>
      <w:r w:rsidR="00AB7DD7" w:rsidRPr="0037707C">
        <w:rPr>
          <w:rFonts w:ascii="Times New Roman" w:hAnsi="Times New Roman"/>
        </w:rPr>
        <w:t>的震害情况详细描述。</w:t>
      </w:r>
    </w:p>
    <w:p w:rsidR="008D777A" w:rsidRDefault="00AB7DD7">
      <w:pPr>
        <w:pStyle w:val="affffffffffff7"/>
        <w:rPr>
          <w:rFonts w:ascii="Times New Roman"/>
        </w:rPr>
      </w:pPr>
      <w:r>
        <w:rPr>
          <w:rFonts w:ascii="Times New Roman"/>
        </w:rPr>
        <w:t xml:space="preserve">8.1.2 </w:t>
      </w:r>
      <w:r>
        <w:rPr>
          <w:rFonts w:ascii="Times New Roman" w:hint="eastAsia"/>
        </w:rPr>
        <w:t>精细化</w:t>
      </w:r>
      <w:r>
        <w:rPr>
          <w:rFonts w:ascii="Times New Roman"/>
        </w:rPr>
        <w:t>预评估结果</w:t>
      </w:r>
    </w:p>
    <w:p w:rsidR="008D777A" w:rsidRDefault="00AB7DD7">
      <w:pPr>
        <w:ind w:firstLine="420"/>
        <w:rPr>
          <w:rFonts w:ascii="Times New Roman" w:hAnsi="Times New Roman"/>
        </w:rPr>
      </w:pPr>
      <w:r>
        <w:rPr>
          <w:rFonts w:ascii="Times New Roman" w:hAnsi="Times New Roman" w:hint="eastAsia"/>
          <w:lang w:bidi="ar"/>
        </w:rPr>
        <w:t>a</w:t>
      </w:r>
      <w:r>
        <w:rPr>
          <w:rFonts w:ascii="Times New Roman" w:hAnsi="Times New Roman" w:hint="eastAsia"/>
        </w:rPr>
        <w:t>）设定地震评估结果。以</w:t>
      </w:r>
      <w:r>
        <w:rPr>
          <w:rFonts w:ascii="Times New Roman" w:hAnsi="Times New Roman"/>
        </w:rPr>
        <w:t>表格形式展示</w:t>
      </w:r>
      <w:r>
        <w:rPr>
          <w:rFonts w:ascii="Times New Roman" w:hAnsi="Times New Roman" w:hint="eastAsia"/>
        </w:rPr>
        <w:t>，</w:t>
      </w:r>
      <w:r>
        <w:rPr>
          <w:rFonts w:ascii="Times New Roman" w:hAnsi="Times New Roman"/>
        </w:rPr>
        <w:t>包含震中位置、</w:t>
      </w:r>
      <w:r>
        <w:rPr>
          <w:rFonts w:ascii="Times New Roman" w:hAnsi="Times New Roman" w:hint="eastAsia"/>
        </w:rPr>
        <w:t>人员伤亡、经济损失评估</w:t>
      </w:r>
      <w:r>
        <w:rPr>
          <w:rFonts w:ascii="Times New Roman" w:hAnsi="Times New Roman"/>
        </w:rPr>
        <w:t>、需紧急安置人数、紧急处置队伍及帐篷需求等</w:t>
      </w:r>
      <w:r>
        <w:rPr>
          <w:rFonts w:ascii="Times New Roman" w:hAnsi="Times New Roman" w:hint="eastAsia"/>
        </w:rPr>
        <w:t>内容</w:t>
      </w:r>
      <w:r>
        <w:rPr>
          <w:rFonts w:ascii="Times New Roman" w:hAnsi="Times New Roman"/>
        </w:rPr>
        <w:t>。</w:t>
      </w:r>
    </w:p>
    <w:p w:rsidR="008D777A" w:rsidRDefault="00AB7DD7">
      <w:pPr>
        <w:ind w:firstLine="420"/>
        <w:rPr>
          <w:rFonts w:ascii="Times New Roman" w:hAnsi="Times New Roman"/>
        </w:rPr>
      </w:pPr>
      <w:r>
        <w:rPr>
          <w:rFonts w:ascii="Times New Roman" w:hAnsi="Times New Roman" w:hint="eastAsia"/>
        </w:rPr>
        <w:t>b</w:t>
      </w:r>
      <w:r>
        <w:rPr>
          <w:rFonts w:ascii="Times New Roman" w:hAnsi="Times New Roman" w:hint="eastAsia"/>
        </w:rPr>
        <w:t>）重点隐患承灾体评估结果</w:t>
      </w:r>
      <w:r>
        <w:rPr>
          <w:rFonts w:ascii="Times New Roman" w:hAnsi="Times New Roman"/>
        </w:rPr>
        <w:t>。</w:t>
      </w:r>
      <w:r>
        <w:rPr>
          <w:rFonts w:ascii="Times New Roman" w:hAnsi="Times New Roman" w:hint="eastAsia"/>
        </w:rPr>
        <w:t>给出最高设定震级，可引发的地震烈度情况下，重点隐患承灾体可能造成的灾害损失。</w:t>
      </w:r>
    </w:p>
    <w:p w:rsidR="008D777A" w:rsidRDefault="00AB7DD7">
      <w:pPr>
        <w:pStyle w:val="afffffff2"/>
        <w:numPr>
          <w:ilvl w:val="2"/>
          <w:numId w:val="31"/>
        </w:numPr>
        <w:spacing w:before="156" w:after="156"/>
        <w:rPr>
          <w:rFonts w:ascii="Times New Roman"/>
        </w:rPr>
      </w:pPr>
      <w:r>
        <w:rPr>
          <w:rFonts w:ascii="Times New Roman" w:hint="eastAsia"/>
        </w:rPr>
        <w:t>抗震救灾</w:t>
      </w:r>
      <w:r>
        <w:rPr>
          <w:rFonts w:ascii="Times New Roman"/>
        </w:rPr>
        <w:t>准备建议</w:t>
      </w:r>
    </w:p>
    <w:p w:rsidR="008D777A" w:rsidRDefault="00AB7DD7">
      <w:pPr>
        <w:ind w:firstLine="420"/>
        <w:jc w:val="left"/>
        <w:rPr>
          <w:rFonts w:ascii="Times New Roman" w:hAnsi="Times New Roman"/>
        </w:rPr>
      </w:pPr>
      <w:r>
        <w:rPr>
          <w:rFonts w:ascii="Times New Roman" w:hAnsi="Times New Roman" w:hint="eastAsia"/>
        </w:rPr>
        <w:t>抗震救灾准备建议包括：</w:t>
      </w:r>
    </w:p>
    <w:p w:rsidR="008D777A" w:rsidRDefault="00AB7DD7">
      <w:pPr>
        <w:ind w:firstLine="420"/>
        <w:jc w:val="left"/>
        <w:rPr>
          <w:rFonts w:ascii="Times New Roman" w:hAnsi="Times New Roman"/>
        </w:rPr>
      </w:pPr>
      <w:r>
        <w:rPr>
          <w:rFonts w:ascii="Times New Roman" w:hAnsi="Times New Roman" w:hint="eastAsia"/>
        </w:rPr>
        <w:t>a</w:t>
      </w:r>
      <w:r>
        <w:rPr>
          <w:rFonts w:ascii="Times New Roman" w:hAnsi="Times New Roman" w:hint="eastAsia"/>
        </w:rPr>
        <w:t>）体制机制的建立。含地震应急预案、重特大地震应急救援行动方案、应急处置工作方案等的制定、修订；</w:t>
      </w:r>
    </w:p>
    <w:p w:rsidR="008D777A" w:rsidRDefault="00AB7DD7">
      <w:pPr>
        <w:ind w:firstLine="420"/>
        <w:jc w:val="left"/>
        <w:rPr>
          <w:rFonts w:ascii="Times New Roman" w:hAnsi="Times New Roman"/>
        </w:rPr>
      </w:pPr>
      <w:r>
        <w:rPr>
          <w:rFonts w:ascii="Times New Roman" w:hAnsi="Times New Roman" w:hint="eastAsia"/>
        </w:rPr>
        <w:t>b</w:t>
      </w:r>
      <w:r>
        <w:rPr>
          <w:rFonts w:ascii="Times New Roman" w:hAnsi="Times New Roman" w:hint="eastAsia"/>
        </w:rPr>
        <w:t>）基础能力建设。含地震应急物资的储备、地震应急避难场建设、抗震救灾联动协调能力提升等；</w:t>
      </w:r>
    </w:p>
    <w:p w:rsidR="008D777A" w:rsidRDefault="00AB7DD7">
      <w:pPr>
        <w:ind w:firstLine="420"/>
        <w:jc w:val="left"/>
        <w:rPr>
          <w:rFonts w:ascii="Times New Roman" w:hAnsi="Times New Roman"/>
        </w:rPr>
      </w:pPr>
      <w:r>
        <w:rPr>
          <w:rFonts w:ascii="Times New Roman" w:hAnsi="Times New Roman" w:hint="eastAsia"/>
        </w:rPr>
        <w:t>c</w:t>
      </w:r>
      <w:r>
        <w:rPr>
          <w:rFonts w:ascii="Times New Roman" w:hAnsi="Times New Roman" w:hint="eastAsia"/>
        </w:rPr>
        <w:t>）科技支撑。含地震监测预警系统建设、信息共享系统建设、指挥决策系统建设及无人机勘察技术应用等；</w:t>
      </w:r>
    </w:p>
    <w:p w:rsidR="008D777A" w:rsidRDefault="00AB7DD7">
      <w:pPr>
        <w:ind w:firstLine="420"/>
        <w:jc w:val="left"/>
        <w:rPr>
          <w:rFonts w:ascii="Times New Roman" w:hAnsi="Times New Roman"/>
        </w:rPr>
      </w:pPr>
      <w:r>
        <w:rPr>
          <w:rFonts w:ascii="Times New Roman" w:hAnsi="Times New Roman" w:hint="eastAsia"/>
        </w:rPr>
        <w:t>d</w:t>
      </w:r>
      <w:r>
        <w:rPr>
          <w:rFonts w:ascii="Times New Roman" w:hAnsi="Times New Roman" w:hint="eastAsia"/>
        </w:rPr>
        <w:t>）交通应急保障。含公路抢通保通及运输应急队伍组建，临时交通管制及绕行方案、人员紧急转移方案、物资运输工作方案等的制定；</w:t>
      </w:r>
    </w:p>
    <w:p w:rsidR="008D777A" w:rsidRDefault="00AB7DD7">
      <w:pPr>
        <w:ind w:firstLine="420"/>
        <w:jc w:val="left"/>
        <w:rPr>
          <w:rFonts w:ascii="Times New Roman" w:hAnsi="Times New Roman"/>
        </w:rPr>
      </w:pPr>
      <w:r>
        <w:rPr>
          <w:rFonts w:ascii="Times New Roman" w:hAnsi="Times New Roman" w:hint="eastAsia"/>
        </w:rPr>
        <w:t>e</w:t>
      </w:r>
      <w:r>
        <w:rPr>
          <w:rFonts w:ascii="Times New Roman" w:hAnsi="Times New Roman" w:hint="eastAsia"/>
        </w:rPr>
        <w:t>）基础要素保障。含抗震救灾和生产生活所需要素保障工作，如地面传输资源、通信系统、供电及能源等保障；</w:t>
      </w:r>
    </w:p>
    <w:p w:rsidR="008D777A" w:rsidRDefault="00AB7DD7">
      <w:pPr>
        <w:ind w:firstLine="420"/>
        <w:jc w:val="left"/>
        <w:rPr>
          <w:rFonts w:ascii="Times New Roman" w:hAnsi="Times New Roman"/>
        </w:rPr>
      </w:pPr>
      <w:r>
        <w:rPr>
          <w:rFonts w:ascii="Times New Roman" w:hAnsi="Times New Roman" w:hint="eastAsia"/>
        </w:rPr>
        <w:t>f</w:t>
      </w:r>
      <w:r>
        <w:rPr>
          <w:rFonts w:ascii="Times New Roman" w:hAnsi="Times New Roman" w:hint="eastAsia"/>
        </w:rPr>
        <w:t>）科普宣传。含地震应急演练与培训、重要目标及人员密集区人员逃生训练、地震应急避险和自</w:t>
      </w:r>
      <w:r>
        <w:rPr>
          <w:rFonts w:ascii="Times New Roman" w:hAnsi="Times New Roman" w:hint="eastAsia"/>
        </w:rPr>
        <w:lastRenderedPageBreak/>
        <w:t>救互救能力提升、家庭应急包推广应用等。</w:t>
      </w:r>
    </w:p>
    <w:p w:rsidR="008D777A" w:rsidRDefault="00AB7DD7">
      <w:pPr>
        <w:pStyle w:val="afffffff2"/>
        <w:numPr>
          <w:ilvl w:val="2"/>
          <w:numId w:val="31"/>
        </w:numPr>
        <w:spacing w:before="156" w:after="156"/>
        <w:rPr>
          <w:rFonts w:ascii="Times New Roman"/>
        </w:rPr>
      </w:pPr>
      <w:r>
        <w:rPr>
          <w:rFonts w:ascii="Times New Roman" w:hint="eastAsia"/>
        </w:rPr>
        <w:t>抗震救灾</w:t>
      </w:r>
      <w:r>
        <w:rPr>
          <w:rFonts w:ascii="Times New Roman"/>
        </w:rPr>
        <w:t>处置建议</w:t>
      </w:r>
    </w:p>
    <w:p w:rsidR="008D777A" w:rsidRDefault="00AB7DD7">
      <w:pPr>
        <w:ind w:firstLine="420"/>
        <w:rPr>
          <w:rFonts w:ascii="Times New Roman" w:hAnsi="Times New Roman"/>
        </w:rPr>
      </w:pPr>
      <w:r>
        <w:rPr>
          <w:rFonts w:ascii="Times New Roman" w:hAnsi="Times New Roman" w:hint="eastAsia"/>
        </w:rPr>
        <w:t>抗震救灾处置建议需坚持以为人本</w:t>
      </w:r>
      <w:r>
        <w:rPr>
          <w:rFonts w:ascii="Times New Roman" w:hAnsi="Times New Roman"/>
        </w:rPr>
        <w:t>、快速响应、保障民生、协同作战</w:t>
      </w:r>
      <w:r>
        <w:rPr>
          <w:rFonts w:ascii="Times New Roman" w:hAnsi="Times New Roman" w:hint="eastAsia"/>
        </w:rPr>
        <w:t>的原则，包括：救援力量部署、交通管制、人员密集区（特别是大型景区）疏散、救援力量联动协调、救援物资调配、舆情收集与引导、房屋安全性鉴定、次生灾害隐患点排查等</w:t>
      </w:r>
      <w:r>
        <w:rPr>
          <w:rFonts w:ascii="Times New Roman" w:hAnsi="Times New Roman"/>
        </w:rPr>
        <w:t>。</w:t>
      </w:r>
    </w:p>
    <w:p w:rsidR="008D777A" w:rsidRDefault="00AB7DD7">
      <w:pPr>
        <w:pStyle w:val="afffffff0"/>
        <w:numPr>
          <w:ilvl w:val="1"/>
          <w:numId w:val="31"/>
        </w:numPr>
        <w:spacing w:beforeLines="150" w:before="468" w:afterLines="150" w:after="468"/>
        <w:ind w:left="0"/>
        <w:rPr>
          <w:rFonts w:ascii="Times New Roman"/>
        </w:rPr>
      </w:pPr>
      <w:bookmarkStart w:id="69" w:name="_Toc194782019"/>
      <w:bookmarkStart w:id="70" w:name="OLE_LINK33"/>
      <w:r>
        <w:rPr>
          <w:rFonts w:ascii="Times New Roman" w:hint="eastAsia"/>
        </w:rPr>
        <w:t>评估</w:t>
      </w:r>
      <w:r>
        <w:rPr>
          <w:rFonts w:ascii="Times New Roman"/>
        </w:rPr>
        <w:t>成果</w:t>
      </w:r>
      <w:bookmarkEnd w:id="69"/>
    </w:p>
    <w:p w:rsidR="008D777A" w:rsidRDefault="00AB7DD7">
      <w:pPr>
        <w:pStyle w:val="afffffff2"/>
        <w:numPr>
          <w:ilvl w:val="2"/>
          <w:numId w:val="31"/>
        </w:numPr>
        <w:spacing w:before="156" w:after="156"/>
        <w:rPr>
          <w:rFonts w:ascii="Times New Roman"/>
        </w:rPr>
      </w:pPr>
      <w:bookmarkStart w:id="71" w:name="OLE_LINK17"/>
      <w:bookmarkEnd w:id="70"/>
      <w:r>
        <w:rPr>
          <w:rFonts w:ascii="Times New Roman" w:hint="eastAsia"/>
        </w:rPr>
        <w:t>数据</w:t>
      </w:r>
      <w:r>
        <w:rPr>
          <w:rFonts w:ascii="Times New Roman"/>
        </w:rPr>
        <w:t>成果</w:t>
      </w:r>
    </w:p>
    <w:p w:rsidR="008D777A" w:rsidRDefault="00AB7DD7">
      <w:pPr>
        <w:ind w:firstLine="420"/>
        <w:rPr>
          <w:rFonts w:ascii="Times New Roman" w:hAnsi="Times New Roman"/>
        </w:rPr>
      </w:pPr>
      <w:r>
        <w:rPr>
          <w:rFonts w:ascii="Times New Roman" w:hAnsi="Times New Roman"/>
        </w:rPr>
        <w:t>地震灾害损失精细化预评估数据成果包括收集整理数据和计算分析数据。</w:t>
      </w:r>
    </w:p>
    <w:p w:rsidR="008D777A" w:rsidRDefault="00AB7DD7">
      <w:pPr>
        <w:ind w:firstLine="420"/>
        <w:rPr>
          <w:rFonts w:ascii="Times New Roman" w:hAnsi="Times New Roman"/>
        </w:rPr>
      </w:pPr>
      <w:r>
        <w:rPr>
          <w:rFonts w:ascii="Times New Roman" w:hAnsi="Times New Roman" w:hint="eastAsia"/>
        </w:rPr>
        <w:t>a</w:t>
      </w:r>
      <w:r>
        <w:rPr>
          <w:rFonts w:ascii="Times New Roman" w:hAnsi="Times New Roman" w:hint="eastAsia"/>
        </w:rPr>
        <w:t>）</w:t>
      </w:r>
      <w:r>
        <w:rPr>
          <w:rFonts w:ascii="Times New Roman" w:hAnsi="Times New Roman"/>
        </w:rPr>
        <w:t>收集整理数据</w:t>
      </w:r>
    </w:p>
    <w:p w:rsidR="008D777A" w:rsidRDefault="00AB7DD7">
      <w:pPr>
        <w:pStyle w:val="affffffffffff1"/>
        <w:numPr>
          <w:ilvl w:val="0"/>
          <w:numId w:val="36"/>
        </w:numPr>
        <w:ind w:left="1236" w:firstLineChars="0" w:hanging="442"/>
        <w:rPr>
          <w:rFonts w:ascii="Times New Roman" w:hAnsi="Times New Roman"/>
        </w:rPr>
      </w:pPr>
      <w:r>
        <w:rPr>
          <w:rFonts w:ascii="Times New Roman" w:hAnsi="Times New Roman"/>
        </w:rPr>
        <w:t>县（</w:t>
      </w:r>
      <w:r>
        <w:rPr>
          <w:rFonts w:ascii="Times New Roman" w:hAnsi="Times New Roman" w:hint="eastAsia"/>
        </w:rPr>
        <w:t>区</w:t>
      </w:r>
      <w:r w:rsidR="007851C1">
        <w:rPr>
          <w:rFonts w:ascii="Times New Roman" w:hAnsi="Times New Roman"/>
        </w:rPr>
        <w:t>）概况信息</w:t>
      </w:r>
      <w:r>
        <w:rPr>
          <w:rFonts w:ascii="Times New Roman" w:hAnsi="Times New Roman" w:hint="eastAsia"/>
        </w:rPr>
        <w:t>；</w:t>
      </w:r>
    </w:p>
    <w:p w:rsidR="008D777A" w:rsidRDefault="007851C1">
      <w:pPr>
        <w:pStyle w:val="affffffffffff1"/>
        <w:numPr>
          <w:ilvl w:val="0"/>
          <w:numId w:val="36"/>
        </w:numPr>
        <w:ind w:left="1236" w:firstLineChars="0" w:hanging="442"/>
        <w:rPr>
          <w:rFonts w:ascii="Times New Roman" w:hAnsi="Times New Roman"/>
        </w:rPr>
      </w:pPr>
      <w:r>
        <w:rPr>
          <w:rFonts w:ascii="Times New Roman" w:hAnsi="Times New Roman"/>
        </w:rPr>
        <w:t>调研乡镇基本情况</w:t>
      </w:r>
      <w:r>
        <w:rPr>
          <w:rFonts w:ascii="Times New Roman" w:hAnsi="Times New Roman" w:hint="eastAsia"/>
        </w:rPr>
        <w:t>信息</w:t>
      </w:r>
      <w:r w:rsidR="00AB7DD7">
        <w:rPr>
          <w:rFonts w:ascii="Times New Roman" w:hAnsi="Times New Roman" w:hint="eastAsia"/>
        </w:rPr>
        <w:t>；</w:t>
      </w:r>
    </w:p>
    <w:p w:rsidR="008D777A" w:rsidRDefault="007851C1">
      <w:pPr>
        <w:pStyle w:val="affffffffffff1"/>
        <w:numPr>
          <w:ilvl w:val="0"/>
          <w:numId w:val="36"/>
        </w:numPr>
        <w:ind w:left="1236" w:firstLineChars="0" w:hanging="442"/>
        <w:rPr>
          <w:rFonts w:ascii="Times New Roman" w:hAnsi="Times New Roman"/>
        </w:rPr>
      </w:pPr>
      <w:r>
        <w:rPr>
          <w:rFonts w:ascii="Times New Roman" w:hAnsi="Times New Roman"/>
        </w:rPr>
        <w:t>调研点概况信息</w:t>
      </w:r>
      <w:r w:rsidR="00AB7DD7">
        <w:rPr>
          <w:rFonts w:ascii="Times New Roman" w:hAnsi="Times New Roman" w:hint="eastAsia"/>
        </w:rPr>
        <w:t>；</w:t>
      </w:r>
    </w:p>
    <w:p w:rsidR="008D777A" w:rsidRDefault="00AB7DD7">
      <w:pPr>
        <w:pStyle w:val="affffffffffff1"/>
        <w:numPr>
          <w:ilvl w:val="0"/>
          <w:numId w:val="36"/>
        </w:numPr>
        <w:ind w:left="1236" w:firstLineChars="0" w:hanging="442"/>
        <w:rPr>
          <w:rFonts w:ascii="Times New Roman" w:hAnsi="Times New Roman"/>
        </w:rPr>
      </w:pPr>
      <w:r>
        <w:rPr>
          <w:rFonts w:ascii="Times New Roman" w:hAnsi="Times New Roman"/>
        </w:rPr>
        <w:t>重点危险区典型建筑物抗震能力</w:t>
      </w:r>
      <w:r w:rsidR="007851C1">
        <w:rPr>
          <w:rFonts w:ascii="Times New Roman" w:hAnsi="Times New Roman" w:hint="eastAsia"/>
        </w:rPr>
        <w:t>数据</w:t>
      </w:r>
      <w:r>
        <w:rPr>
          <w:rFonts w:ascii="Times New Roman" w:hAnsi="Times New Roman" w:hint="eastAsia"/>
        </w:rPr>
        <w:t>；</w:t>
      </w:r>
    </w:p>
    <w:p w:rsidR="008D777A" w:rsidRDefault="00AB7DD7">
      <w:pPr>
        <w:pStyle w:val="affffffffffff1"/>
        <w:numPr>
          <w:ilvl w:val="0"/>
          <w:numId w:val="36"/>
        </w:numPr>
        <w:ind w:left="1236" w:firstLineChars="0" w:hanging="442"/>
        <w:rPr>
          <w:rFonts w:ascii="Times New Roman" w:hAnsi="Times New Roman"/>
        </w:rPr>
      </w:pPr>
      <w:r>
        <w:rPr>
          <w:rFonts w:ascii="Times New Roman" w:hAnsi="Times New Roman"/>
        </w:rPr>
        <w:t>地震灾害风险等级判定</w:t>
      </w:r>
      <w:r>
        <w:rPr>
          <w:rFonts w:ascii="Times New Roman" w:hAnsi="Times New Roman" w:hint="eastAsia"/>
        </w:rPr>
        <w:t>调研</w:t>
      </w:r>
      <w:r w:rsidR="007851C1">
        <w:rPr>
          <w:rFonts w:ascii="Times New Roman" w:hAnsi="Times New Roman" w:hint="eastAsia"/>
        </w:rPr>
        <w:t>数据</w:t>
      </w:r>
      <w:r>
        <w:rPr>
          <w:rFonts w:ascii="Times New Roman" w:hAnsi="Times New Roman" w:hint="eastAsia"/>
        </w:rPr>
        <w:t>；</w:t>
      </w:r>
    </w:p>
    <w:p w:rsidR="008D777A" w:rsidRDefault="00AB7DD7">
      <w:pPr>
        <w:pStyle w:val="affffffffffff1"/>
        <w:numPr>
          <w:ilvl w:val="0"/>
          <w:numId w:val="36"/>
        </w:numPr>
        <w:ind w:left="1236" w:firstLineChars="0" w:hanging="442"/>
        <w:rPr>
          <w:rFonts w:ascii="Times New Roman" w:hAnsi="Times New Roman"/>
        </w:rPr>
      </w:pPr>
      <w:r>
        <w:rPr>
          <w:rFonts w:ascii="Times New Roman" w:hAnsi="Times New Roman"/>
        </w:rPr>
        <w:t>调研县（</w:t>
      </w:r>
      <w:r>
        <w:rPr>
          <w:rFonts w:ascii="Times New Roman" w:hAnsi="Times New Roman" w:hint="eastAsia"/>
        </w:rPr>
        <w:t>区</w:t>
      </w:r>
      <w:r w:rsidR="007851C1">
        <w:rPr>
          <w:rFonts w:ascii="Times New Roman" w:hAnsi="Times New Roman"/>
        </w:rPr>
        <w:t>）地震应急准备</w:t>
      </w:r>
      <w:r w:rsidR="007851C1">
        <w:rPr>
          <w:rFonts w:ascii="Times New Roman" w:hAnsi="Times New Roman" w:hint="eastAsia"/>
        </w:rPr>
        <w:t>数据</w:t>
      </w:r>
      <w:r>
        <w:rPr>
          <w:rFonts w:ascii="Times New Roman" w:hAnsi="Times New Roman" w:hint="eastAsia"/>
        </w:rPr>
        <w:t>；</w:t>
      </w:r>
    </w:p>
    <w:p w:rsidR="008D777A" w:rsidRDefault="007851C1">
      <w:pPr>
        <w:pStyle w:val="affffffffffff1"/>
        <w:numPr>
          <w:ilvl w:val="0"/>
          <w:numId w:val="36"/>
        </w:numPr>
        <w:ind w:left="1236" w:firstLineChars="0" w:hanging="442"/>
        <w:rPr>
          <w:rFonts w:ascii="Times New Roman" w:hAnsi="Times New Roman"/>
        </w:rPr>
      </w:pPr>
      <w:r>
        <w:rPr>
          <w:rFonts w:ascii="Times New Roman" w:hAnsi="Times New Roman"/>
        </w:rPr>
        <w:t>调研乡镇地震应急准备</w:t>
      </w:r>
      <w:r>
        <w:rPr>
          <w:rFonts w:ascii="Times New Roman" w:hAnsi="Times New Roman" w:hint="eastAsia"/>
        </w:rPr>
        <w:t>数据</w:t>
      </w:r>
      <w:r w:rsidR="00AB7DD7">
        <w:rPr>
          <w:rFonts w:ascii="Times New Roman" w:hAnsi="Times New Roman" w:hint="eastAsia"/>
        </w:rPr>
        <w:t>；</w:t>
      </w:r>
    </w:p>
    <w:p w:rsidR="008D777A" w:rsidRDefault="00AB7DD7">
      <w:pPr>
        <w:pStyle w:val="affffffffffff1"/>
        <w:numPr>
          <w:ilvl w:val="0"/>
          <w:numId w:val="36"/>
        </w:numPr>
        <w:ind w:left="1236" w:firstLineChars="0" w:hanging="442"/>
        <w:rPr>
          <w:rFonts w:ascii="Times New Roman" w:hAnsi="Times New Roman"/>
        </w:rPr>
      </w:pPr>
      <w:r>
        <w:rPr>
          <w:rFonts w:ascii="Times New Roman" w:hAnsi="Times New Roman"/>
        </w:rPr>
        <w:t>建筑物</w:t>
      </w:r>
      <w:r>
        <w:rPr>
          <w:rFonts w:ascii="Times New Roman" w:hAnsi="Times New Roman" w:hint="eastAsia"/>
        </w:rPr>
        <w:t>结构类型</w:t>
      </w:r>
      <w:r w:rsidR="007851C1">
        <w:rPr>
          <w:rFonts w:ascii="Times New Roman" w:hAnsi="Times New Roman"/>
        </w:rPr>
        <w:t>比例和抗致死性</w:t>
      </w:r>
      <w:r w:rsidR="007851C1">
        <w:rPr>
          <w:rFonts w:ascii="Times New Roman" w:hAnsi="Times New Roman" w:hint="eastAsia"/>
        </w:rPr>
        <w:t>数据</w:t>
      </w:r>
      <w:r>
        <w:rPr>
          <w:rFonts w:ascii="Times New Roman" w:hAnsi="Times New Roman" w:hint="eastAsia"/>
        </w:rPr>
        <w:t>；</w:t>
      </w:r>
    </w:p>
    <w:p w:rsidR="008D777A" w:rsidRDefault="00AB7DD7">
      <w:pPr>
        <w:pStyle w:val="affffffffffff1"/>
        <w:numPr>
          <w:ilvl w:val="0"/>
          <w:numId w:val="36"/>
        </w:numPr>
        <w:ind w:left="1236" w:firstLineChars="0" w:hanging="442"/>
        <w:rPr>
          <w:rFonts w:ascii="Times New Roman" w:hAnsi="Times New Roman"/>
        </w:rPr>
      </w:pPr>
      <w:r>
        <w:rPr>
          <w:rFonts w:ascii="Times New Roman" w:hAnsi="Times New Roman"/>
        </w:rPr>
        <w:t>房屋震害</w:t>
      </w:r>
      <w:r>
        <w:rPr>
          <w:rFonts w:ascii="Times New Roman" w:hAnsi="Times New Roman" w:hint="eastAsia"/>
        </w:rPr>
        <w:t>易损性</w:t>
      </w:r>
      <w:r>
        <w:rPr>
          <w:rFonts w:ascii="Times New Roman" w:hAnsi="Times New Roman"/>
        </w:rPr>
        <w:t>矩阵</w:t>
      </w:r>
      <w:r w:rsidR="007851C1">
        <w:rPr>
          <w:rFonts w:ascii="Times New Roman" w:hAnsi="Times New Roman" w:hint="eastAsia"/>
        </w:rPr>
        <w:t>数据</w:t>
      </w:r>
      <w:r>
        <w:rPr>
          <w:rFonts w:ascii="Times New Roman" w:hAnsi="Times New Roman"/>
        </w:rPr>
        <w:t>。</w:t>
      </w:r>
    </w:p>
    <w:p w:rsidR="008D777A" w:rsidRDefault="00AB7DD7">
      <w:pPr>
        <w:ind w:firstLine="420"/>
        <w:rPr>
          <w:rFonts w:ascii="Times New Roman" w:hAnsi="Times New Roman"/>
        </w:rPr>
      </w:pPr>
      <w:r>
        <w:rPr>
          <w:rFonts w:ascii="Times New Roman" w:hAnsi="Times New Roman" w:hint="eastAsia"/>
        </w:rPr>
        <w:t>b</w:t>
      </w:r>
      <w:r>
        <w:rPr>
          <w:rFonts w:ascii="Times New Roman" w:hAnsi="Times New Roman" w:hint="eastAsia"/>
        </w:rPr>
        <w:t>）</w:t>
      </w:r>
      <w:r>
        <w:rPr>
          <w:rFonts w:ascii="Times New Roman" w:hAnsi="Times New Roman"/>
        </w:rPr>
        <w:t>计算分析数据</w:t>
      </w:r>
      <w:r>
        <w:rPr>
          <w:rFonts w:ascii="Times New Roman" w:hAnsi="Times New Roman" w:hint="eastAsia"/>
        </w:rPr>
        <w:t>（评估结果的有效位数为乡镇）</w:t>
      </w:r>
    </w:p>
    <w:p w:rsidR="008D777A" w:rsidRDefault="007851C1">
      <w:pPr>
        <w:pStyle w:val="affffffffffff1"/>
        <w:numPr>
          <w:ilvl w:val="0"/>
          <w:numId w:val="36"/>
        </w:numPr>
        <w:ind w:left="1236" w:firstLineChars="0" w:hanging="442"/>
        <w:rPr>
          <w:rFonts w:ascii="Times New Roman" w:hAnsi="Times New Roman"/>
        </w:rPr>
      </w:pPr>
      <w:r>
        <w:rPr>
          <w:rFonts w:ascii="Times New Roman" w:hAnsi="Times New Roman"/>
        </w:rPr>
        <w:t>地震灾害综合风险等级划分</w:t>
      </w:r>
      <w:r>
        <w:rPr>
          <w:rFonts w:ascii="Times New Roman" w:hAnsi="Times New Roman" w:hint="eastAsia"/>
        </w:rPr>
        <w:t>数据</w:t>
      </w:r>
      <w:r w:rsidR="00AB7DD7">
        <w:rPr>
          <w:rFonts w:ascii="Times New Roman" w:hAnsi="Times New Roman" w:hint="eastAsia"/>
        </w:rPr>
        <w:t>；</w:t>
      </w:r>
    </w:p>
    <w:p w:rsidR="008D777A" w:rsidRDefault="007851C1">
      <w:pPr>
        <w:pStyle w:val="affffffffffff1"/>
        <w:numPr>
          <w:ilvl w:val="0"/>
          <w:numId w:val="36"/>
        </w:numPr>
        <w:ind w:left="1236" w:firstLineChars="0" w:hanging="442"/>
        <w:rPr>
          <w:rFonts w:ascii="Times New Roman" w:hAnsi="Times New Roman"/>
        </w:rPr>
      </w:pPr>
      <w:r>
        <w:rPr>
          <w:rFonts w:ascii="Times New Roman" w:hAnsi="Times New Roman"/>
        </w:rPr>
        <w:t>人员伤亡预评估结果</w:t>
      </w:r>
      <w:r>
        <w:rPr>
          <w:rFonts w:ascii="Times New Roman" w:hAnsi="Times New Roman" w:hint="eastAsia"/>
        </w:rPr>
        <w:t>数据</w:t>
      </w:r>
      <w:r w:rsidR="00AB7DD7">
        <w:rPr>
          <w:rFonts w:ascii="Times New Roman" w:hAnsi="Times New Roman" w:hint="eastAsia"/>
        </w:rPr>
        <w:t>；</w:t>
      </w:r>
    </w:p>
    <w:p w:rsidR="008D777A" w:rsidRDefault="007851C1">
      <w:pPr>
        <w:pStyle w:val="affffffffffff1"/>
        <w:numPr>
          <w:ilvl w:val="0"/>
          <w:numId w:val="36"/>
        </w:numPr>
        <w:ind w:left="1236" w:firstLineChars="0" w:hanging="442"/>
        <w:rPr>
          <w:rFonts w:ascii="Times New Roman" w:hAnsi="Times New Roman"/>
        </w:rPr>
      </w:pPr>
      <w:r>
        <w:rPr>
          <w:rFonts w:ascii="Times New Roman" w:hAnsi="Times New Roman"/>
        </w:rPr>
        <w:t>需紧急安置人数预评估结果</w:t>
      </w:r>
      <w:r>
        <w:rPr>
          <w:rFonts w:ascii="Times New Roman" w:hAnsi="Times New Roman" w:hint="eastAsia"/>
        </w:rPr>
        <w:t>数据</w:t>
      </w:r>
      <w:r w:rsidR="00AB7DD7">
        <w:rPr>
          <w:rFonts w:ascii="Times New Roman" w:hAnsi="Times New Roman" w:hint="eastAsia"/>
        </w:rPr>
        <w:t>；</w:t>
      </w:r>
    </w:p>
    <w:p w:rsidR="008D777A" w:rsidRDefault="007851C1">
      <w:pPr>
        <w:pStyle w:val="affffffffffff1"/>
        <w:numPr>
          <w:ilvl w:val="0"/>
          <w:numId w:val="36"/>
        </w:numPr>
        <w:ind w:left="1236" w:firstLineChars="0" w:hanging="442"/>
        <w:rPr>
          <w:rFonts w:ascii="Times New Roman" w:hAnsi="Times New Roman"/>
        </w:rPr>
      </w:pPr>
      <w:r>
        <w:rPr>
          <w:rFonts w:ascii="Times New Roman" w:hAnsi="Times New Roman"/>
        </w:rPr>
        <w:t>救援力量及物资需求预评估结果</w:t>
      </w:r>
      <w:r>
        <w:rPr>
          <w:rFonts w:ascii="Times New Roman" w:hAnsi="Times New Roman" w:hint="eastAsia"/>
        </w:rPr>
        <w:t>数据</w:t>
      </w:r>
      <w:r w:rsidR="00AB7DD7">
        <w:rPr>
          <w:rFonts w:ascii="Times New Roman" w:hAnsi="Times New Roman"/>
        </w:rPr>
        <w:t>。</w:t>
      </w:r>
    </w:p>
    <w:p w:rsidR="008D777A" w:rsidRDefault="00AB7DD7">
      <w:pPr>
        <w:pStyle w:val="afffffff2"/>
        <w:numPr>
          <w:ilvl w:val="2"/>
          <w:numId w:val="31"/>
        </w:numPr>
        <w:spacing w:before="156" w:after="156"/>
        <w:rPr>
          <w:rFonts w:ascii="Times New Roman"/>
        </w:rPr>
      </w:pPr>
      <w:r>
        <w:rPr>
          <w:rFonts w:ascii="Times New Roman" w:hint="eastAsia"/>
        </w:rPr>
        <w:t>图件</w:t>
      </w:r>
      <w:r>
        <w:rPr>
          <w:rFonts w:ascii="Times New Roman"/>
        </w:rPr>
        <w:t>成果</w:t>
      </w:r>
    </w:p>
    <w:p w:rsidR="008D777A" w:rsidRDefault="00AB7DD7">
      <w:pPr>
        <w:ind w:firstLineChars="0" w:firstLine="420"/>
        <w:rPr>
          <w:rFonts w:ascii="Times New Roman" w:hAnsi="Times New Roman"/>
        </w:rPr>
      </w:pPr>
      <w:bookmarkStart w:id="72" w:name="OLE_LINK11"/>
      <w:r>
        <w:rPr>
          <w:rFonts w:ascii="Times New Roman" w:hAnsi="Times New Roman"/>
        </w:rPr>
        <w:t>地震灾害损失精细化预评估的图件成果</w:t>
      </w:r>
      <w:r>
        <w:rPr>
          <w:rFonts w:ascii="Times New Roman" w:hAnsi="Times New Roman" w:hint="eastAsia"/>
        </w:rPr>
        <w:t>是基于县（区）范围图幅进行绘制，</w:t>
      </w:r>
      <w:r>
        <w:rPr>
          <w:rFonts w:ascii="Times New Roman" w:hAnsi="Times New Roman"/>
        </w:rPr>
        <w:t>包括</w:t>
      </w:r>
      <w:r>
        <w:rPr>
          <w:rFonts w:ascii="Times New Roman" w:hAnsi="Times New Roman" w:hint="eastAsia"/>
        </w:rPr>
        <w:t>以下图件：</w:t>
      </w:r>
      <w:bookmarkStart w:id="73" w:name="OLE_LINK29"/>
      <w:bookmarkStart w:id="74" w:name="OLE_LINK28"/>
    </w:p>
    <w:p w:rsidR="008D777A" w:rsidRDefault="00AB7DD7">
      <w:pPr>
        <w:pStyle w:val="affffffffffff1"/>
        <w:numPr>
          <w:ilvl w:val="0"/>
          <w:numId w:val="36"/>
        </w:numPr>
        <w:ind w:left="1236" w:firstLineChars="0" w:hanging="442"/>
        <w:rPr>
          <w:rFonts w:ascii="Times New Roman" w:hAnsi="Times New Roman"/>
        </w:rPr>
      </w:pPr>
      <w:r>
        <w:rPr>
          <w:rFonts w:ascii="Times New Roman" w:hAnsi="Times New Roman" w:hint="eastAsia"/>
        </w:rPr>
        <w:t>设定地震点位</w:t>
      </w:r>
      <w:bookmarkEnd w:id="73"/>
      <w:bookmarkEnd w:id="74"/>
      <w:r>
        <w:rPr>
          <w:rFonts w:ascii="Times New Roman" w:hAnsi="Times New Roman" w:hint="eastAsia"/>
        </w:rPr>
        <w:t>分布图；</w:t>
      </w:r>
    </w:p>
    <w:p w:rsidR="008D777A" w:rsidRDefault="00AB7DD7">
      <w:pPr>
        <w:pStyle w:val="affffffffffff1"/>
        <w:numPr>
          <w:ilvl w:val="0"/>
          <w:numId w:val="36"/>
        </w:numPr>
        <w:ind w:left="1236" w:firstLineChars="0" w:hanging="442"/>
        <w:rPr>
          <w:rFonts w:ascii="Times New Roman" w:hAnsi="Times New Roman"/>
        </w:rPr>
      </w:pPr>
      <w:r>
        <w:rPr>
          <w:rFonts w:ascii="Times New Roman" w:hAnsi="Times New Roman"/>
        </w:rPr>
        <w:t>地震灾害风险等级分布图</w:t>
      </w:r>
      <w:r>
        <w:rPr>
          <w:rFonts w:ascii="Times New Roman" w:hAnsi="Times New Roman" w:hint="eastAsia"/>
        </w:rPr>
        <w:t>；</w:t>
      </w:r>
    </w:p>
    <w:p w:rsidR="008D777A" w:rsidRDefault="00AB7DD7">
      <w:pPr>
        <w:pStyle w:val="affffffffffff1"/>
        <w:numPr>
          <w:ilvl w:val="0"/>
          <w:numId w:val="36"/>
        </w:numPr>
        <w:ind w:left="1236" w:firstLineChars="0" w:hanging="442"/>
        <w:rPr>
          <w:rFonts w:ascii="Times New Roman" w:hAnsi="Times New Roman"/>
        </w:rPr>
      </w:pPr>
      <w:r>
        <w:rPr>
          <w:rFonts w:ascii="Times New Roman" w:hAnsi="Times New Roman"/>
        </w:rPr>
        <w:t>交通风险隐患分布图</w:t>
      </w:r>
      <w:r>
        <w:rPr>
          <w:rFonts w:ascii="Times New Roman" w:hAnsi="Times New Roman" w:hint="eastAsia"/>
        </w:rPr>
        <w:t>；</w:t>
      </w:r>
    </w:p>
    <w:p w:rsidR="008D777A" w:rsidRDefault="00AB7DD7">
      <w:pPr>
        <w:pStyle w:val="affffffffffff1"/>
        <w:numPr>
          <w:ilvl w:val="0"/>
          <w:numId w:val="36"/>
        </w:numPr>
        <w:ind w:left="1236" w:firstLineChars="0" w:hanging="442"/>
        <w:rPr>
          <w:rFonts w:ascii="Times New Roman" w:hAnsi="Times New Roman"/>
        </w:rPr>
      </w:pPr>
      <w:r>
        <w:rPr>
          <w:rFonts w:ascii="Times New Roman" w:hAnsi="Times New Roman" w:hint="eastAsia"/>
        </w:rPr>
        <w:t>无人机航拍点位分布图；</w:t>
      </w:r>
    </w:p>
    <w:p w:rsidR="008D777A" w:rsidRDefault="00AB7DD7">
      <w:pPr>
        <w:pStyle w:val="affffffffffff1"/>
        <w:numPr>
          <w:ilvl w:val="0"/>
          <w:numId w:val="36"/>
        </w:numPr>
        <w:ind w:left="1236" w:firstLineChars="0" w:hanging="442"/>
        <w:rPr>
          <w:rFonts w:ascii="Times New Roman" w:hAnsi="Times New Roman"/>
        </w:rPr>
      </w:pPr>
      <w:r>
        <w:rPr>
          <w:rFonts w:ascii="Times New Roman" w:hAnsi="Times New Roman"/>
        </w:rPr>
        <w:t>地质灾害</w:t>
      </w:r>
      <w:r>
        <w:rPr>
          <w:rFonts w:ascii="Times New Roman" w:hAnsi="Times New Roman" w:hint="eastAsia"/>
        </w:rPr>
        <w:t>隐患点分布图；</w:t>
      </w:r>
    </w:p>
    <w:p w:rsidR="008D777A" w:rsidRDefault="00AB7DD7">
      <w:pPr>
        <w:pStyle w:val="affffffffffff1"/>
        <w:numPr>
          <w:ilvl w:val="0"/>
          <w:numId w:val="36"/>
        </w:numPr>
        <w:ind w:left="1236" w:firstLineChars="0" w:hanging="442"/>
        <w:rPr>
          <w:rFonts w:ascii="Times New Roman" w:hAnsi="Times New Roman"/>
        </w:rPr>
      </w:pPr>
      <w:r>
        <w:rPr>
          <w:rFonts w:ascii="Times New Roman" w:hAnsi="Times New Roman" w:hint="eastAsia"/>
        </w:rPr>
        <w:lastRenderedPageBreak/>
        <w:t>设定最大震级地震各烈度条件下的地震地质灾害风险分布图</w:t>
      </w:r>
      <w:r>
        <w:rPr>
          <w:rFonts w:ascii="Times New Roman" w:hAnsi="Times New Roman"/>
        </w:rPr>
        <w:t>。</w:t>
      </w:r>
      <w:bookmarkEnd w:id="72"/>
    </w:p>
    <w:p w:rsidR="00EF4AE7" w:rsidRDefault="00EF4AE7" w:rsidP="00EF4AE7">
      <w:pPr>
        <w:pStyle w:val="afffffff2"/>
        <w:numPr>
          <w:ilvl w:val="2"/>
          <w:numId w:val="31"/>
        </w:numPr>
        <w:spacing w:before="156" w:after="156"/>
        <w:rPr>
          <w:rFonts w:ascii="Times New Roman"/>
        </w:rPr>
      </w:pPr>
      <w:r>
        <w:rPr>
          <w:rFonts w:ascii="Times New Roman"/>
        </w:rPr>
        <w:t>文档成果</w:t>
      </w:r>
    </w:p>
    <w:p w:rsidR="00EF4AE7" w:rsidRDefault="00EF4AE7" w:rsidP="00EF4AE7">
      <w:pPr>
        <w:ind w:firstLine="420"/>
        <w:rPr>
          <w:rFonts w:ascii="Times New Roman" w:hAnsi="Times New Roman"/>
        </w:rPr>
      </w:pPr>
      <w:r>
        <w:rPr>
          <w:rFonts w:ascii="Times New Roman" w:hAnsi="Times New Roman"/>
        </w:rPr>
        <w:t>地震灾害损失精细化预评估的文档成果包括：</w:t>
      </w:r>
    </w:p>
    <w:p w:rsidR="00EF4AE7" w:rsidRPr="00F23472" w:rsidRDefault="00EF4AE7" w:rsidP="00EF4AE7">
      <w:pPr>
        <w:pStyle w:val="affffffffffff1"/>
        <w:numPr>
          <w:ilvl w:val="0"/>
          <w:numId w:val="40"/>
        </w:numPr>
        <w:ind w:firstLineChars="0"/>
        <w:rPr>
          <w:rFonts w:ascii="Times New Roman" w:hAnsi="Times New Roman"/>
        </w:rPr>
      </w:pPr>
      <w:r w:rsidRPr="00F23472">
        <w:rPr>
          <w:rFonts w:ascii="Times New Roman" w:hAnsi="Times New Roman"/>
        </w:rPr>
        <w:t>地震灾害损失精细化预评估报告</w:t>
      </w:r>
      <w:r w:rsidRPr="00F23472">
        <w:rPr>
          <w:rFonts w:ascii="Times New Roman" w:hAnsi="Times New Roman" w:hint="eastAsia"/>
        </w:rPr>
        <w:t>；</w:t>
      </w:r>
    </w:p>
    <w:p w:rsidR="00EF4AE7" w:rsidRPr="00F23472" w:rsidRDefault="00EF4AE7" w:rsidP="00EF4AE7">
      <w:pPr>
        <w:pStyle w:val="affffffffffff1"/>
        <w:numPr>
          <w:ilvl w:val="0"/>
          <w:numId w:val="40"/>
        </w:numPr>
        <w:ind w:firstLineChars="0"/>
        <w:rPr>
          <w:rFonts w:ascii="Times New Roman" w:hAnsi="Times New Roman"/>
        </w:rPr>
      </w:pPr>
      <w:r w:rsidRPr="00F23472">
        <w:rPr>
          <w:rFonts w:ascii="Times New Roman" w:hAnsi="Times New Roman"/>
        </w:rPr>
        <w:t>地震灾害损失精细化预评估报告</w:t>
      </w:r>
      <w:r w:rsidRPr="00F23472">
        <w:rPr>
          <w:rFonts w:ascii="Times New Roman" w:hAnsi="Times New Roman" w:hint="eastAsia"/>
        </w:rPr>
        <w:t>（决策版）；</w:t>
      </w:r>
    </w:p>
    <w:p w:rsidR="00EF4AE7" w:rsidRPr="00F23472" w:rsidRDefault="00EF4AE7" w:rsidP="00EF4AE7">
      <w:pPr>
        <w:pStyle w:val="affffffffffff1"/>
        <w:ind w:left="105" w:firstLineChars="300" w:firstLine="630"/>
        <w:rPr>
          <w:rFonts w:ascii="Times New Roman" w:hAnsi="Times New Roman"/>
        </w:rPr>
      </w:pPr>
      <w:r>
        <w:rPr>
          <w:rFonts w:ascii="Times New Roman" w:hAnsi="Times New Roman"/>
        </w:rPr>
        <w:t>c</w:t>
      </w:r>
      <w:r>
        <w:rPr>
          <w:rFonts w:ascii="Times New Roman" w:hAnsi="Times New Roman" w:hint="eastAsia"/>
        </w:rPr>
        <w:t>）</w:t>
      </w:r>
      <w:r w:rsidRPr="00F23472">
        <w:rPr>
          <w:rFonts w:ascii="Times New Roman" w:hAnsi="Times New Roman" w:hint="eastAsia"/>
        </w:rPr>
        <w:t>和</w:t>
      </w:r>
      <w:r w:rsidRPr="00F23472">
        <w:rPr>
          <w:rFonts w:ascii="Times New Roman" w:hAnsi="Times New Roman"/>
        </w:rPr>
        <w:t>地震灾害损失精细化预评估实地</w:t>
      </w:r>
      <w:r w:rsidRPr="00F23472">
        <w:rPr>
          <w:rFonts w:ascii="Times New Roman" w:hAnsi="Times New Roman" w:hint="eastAsia"/>
        </w:rPr>
        <w:t>调研</w:t>
      </w:r>
      <w:r w:rsidRPr="00F23472">
        <w:rPr>
          <w:rFonts w:ascii="Times New Roman" w:hAnsi="Times New Roman"/>
        </w:rPr>
        <w:t>报告。</w:t>
      </w:r>
    </w:p>
    <w:p w:rsidR="00EF4AE7" w:rsidRDefault="00EF4AE7" w:rsidP="00EF4AE7">
      <w:pPr>
        <w:ind w:firstLineChars="250" w:firstLine="525"/>
        <w:rPr>
          <w:rFonts w:ascii="Times New Roman" w:hAnsi="Times New Roman"/>
        </w:rPr>
      </w:pPr>
      <w:r>
        <w:rPr>
          <w:rFonts w:ascii="Times New Roman" w:hAnsi="Times New Roman"/>
        </w:rPr>
        <w:t>报告章节应按附录</w:t>
      </w:r>
      <w:r>
        <w:rPr>
          <w:rFonts w:ascii="Times New Roman" w:hAnsi="Times New Roman"/>
        </w:rPr>
        <w:t>A</w:t>
      </w:r>
      <w:r>
        <w:rPr>
          <w:rFonts w:ascii="Times New Roman" w:hAnsi="Times New Roman"/>
        </w:rPr>
        <w:t>、</w:t>
      </w:r>
      <w:bookmarkStart w:id="75" w:name="OLE_LINK15"/>
      <w:bookmarkStart w:id="76" w:name="OLE_LINK16"/>
      <w:r>
        <w:rPr>
          <w:rFonts w:ascii="Times New Roman" w:hAnsi="Times New Roman"/>
        </w:rPr>
        <w:t>附录</w:t>
      </w:r>
      <w:r>
        <w:rPr>
          <w:rFonts w:ascii="Times New Roman" w:hAnsi="Times New Roman"/>
        </w:rPr>
        <w:t>B</w:t>
      </w:r>
      <w:bookmarkEnd w:id="75"/>
      <w:bookmarkEnd w:id="76"/>
      <w:r>
        <w:rPr>
          <w:rFonts w:ascii="Times New Roman" w:hAnsi="Times New Roman" w:hint="eastAsia"/>
        </w:rPr>
        <w:t>、</w:t>
      </w:r>
      <w:r>
        <w:rPr>
          <w:rFonts w:ascii="Times New Roman" w:hAnsi="Times New Roman"/>
        </w:rPr>
        <w:t>附录</w:t>
      </w:r>
      <w:r>
        <w:rPr>
          <w:rFonts w:ascii="Times New Roman" w:hAnsi="Times New Roman"/>
        </w:rPr>
        <w:t>C</w:t>
      </w:r>
      <w:r>
        <w:rPr>
          <w:rFonts w:ascii="Times New Roman" w:hAnsi="Times New Roman"/>
        </w:rPr>
        <w:t>进行编制。</w:t>
      </w:r>
    </w:p>
    <w:p w:rsidR="00384C89" w:rsidRDefault="00384C89" w:rsidP="00384C89">
      <w:pPr>
        <w:pStyle w:val="afffffff2"/>
        <w:numPr>
          <w:ilvl w:val="2"/>
          <w:numId w:val="31"/>
        </w:numPr>
        <w:spacing w:before="156" w:after="156"/>
        <w:rPr>
          <w:rFonts w:ascii="Times New Roman"/>
        </w:rPr>
      </w:pPr>
      <w:r>
        <w:rPr>
          <w:rFonts w:ascii="Times New Roman"/>
        </w:rPr>
        <w:t>评估数据表</w:t>
      </w:r>
    </w:p>
    <w:p w:rsidR="00234097" w:rsidRDefault="00234097" w:rsidP="00234097">
      <w:pPr>
        <w:pStyle w:val="affffffffffff7"/>
        <w:rPr>
          <w:rFonts w:ascii="Times New Roman"/>
        </w:rPr>
      </w:pPr>
      <w:r>
        <w:rPr>
          <w:rFonts w:ascii="Times New Roman"/>
        </w:rPr>
        <w:t>9.4.1</w:t>
      </w:r>
      <w:r>
        <w:rPr>
          <w:rFonts w:ascii="Times New Roman"/>
        </w:rPr>
        <w:t>数据表分类</w:t>
      </w:r>
    </w:p>
    <w:p w:rsidR="00234097" w:rsidRDefault="00234097" w:rsidP="00234097">
      <w:pPr>
        <w:ind w:firstLine="420"/>
        <w:rPr>
          <w:rFonts w:ascii="Times New Roman" w:hAnsi="Times New Roman"/>
          <w:szCs w:val="24"/>
        </w:rPr>
      </w:pPr>
      <w:r>
        <w:rPr>
          <w:rFonts w:ascii="Times New Roman" w:hAnsi="Times New Roman"/>
        </w:rPr>
        <w:t>评估</w:t>
      </w:r>
      <w:r>
        <w:rPr>
          <w:rFonts w:ascii="Times New Roman" w:hAnsi="Times New Roman" w:hint="eastAsia"/>
        </w:rPr>
        <w:t>工作</w:t>
      </w:r>
      <w:r w:rsidR="007013C0">
        <w:rPr>
          <w:rFonts w:ascii="Times New Roman" w:hAnsi="Times New Roman" w:hint="eastAsia"/>
        </w:rPr>
        <w:t>中</w:t>
      </w:r>
      <w:r>
        <w:rPr>
          <w:rFonts w:ascii="Times New Roman" w:hAnsi="Times New Roman" w:hint="eastAsia"/>
        </w:rPr>
        <w:t>涉及的</w:t>
      </w:r>
      <w:r>
        <w:rPr>
          <w:rFonts w:ascii="Times New Roman" w:hAnsi="Times New Roman"/>
        </w:rPr>
        <w:t>数据</w:t>
      </w:r>
      <w:r w:rsidR="007013C0">
        <w:rPr>
          <w:rFonts w:ascii="Times New Roman" w:hAnsi="Times New Roman" w:hint="eastAsia"/>
        </w:rPr>
        <w:t>表</w:t>
      </w:r>
      <w:r w:rsidR="007013C0">
        <w:rPr>
          <w:rFonts w:ascii="Times New Roman" w:hAnsi="Times New Roman"/>
        </w:rPr>
        <w:t>分为四类，包括基</w:t>
      </w:r>
      <w:r w:rsidR="007013C0">
        <w:rPr>
          <w:rFonts w:ascii="Times New Roman" w:hAnsi="Times New Roman" w:hint="eastAsia"/>
        </w:rPr>
        <w:t>本概况信息表</w:t>
      </w:r>
      <w:r>
        <w:rPr>
          <w:rFonts w:ascii="Times New Roman" w:hAnsi="Times New Roman"/>
        </w:rPr>
        <w:t>、地震灾害损失评估数据</w:t>
      </w:r>
      <w:r w:rsidR="007013C0">
        <w:rPr>
          <w:rFonts w:ascii="Times New Roman" w:hAnsi="Times New Roman" w:hint="eastAsia"/>
        </w:rPr>
        <w:t>表</w:t>
      </w:r>
      <w:r>
        <w:rPr>
          <w:rFonts w:ascii="Times New Roman" w:hAnsi="Times New Roman"/>
        </w:rPr>
        <w:t>、应急准备和震后应急处置数据</w:t>
      </w:r>
      <w:r w:rsidR="007013C0">
        <w:rPr>
          <w:rFonts w:ascii="Times New Roman" w:hAnsi="Times New Roman" w:hint="eastAsia"/>
        </w:rPr>
        <w:t>表</w:t>
      </w:r>
      <w:r>
        <w:rPr>
          <w:rFonts w:ascii="Times New Roman" w:hAnsi="Times New Roman"/>
        </w:rPr>
        <w:t>、成果产出数据</w:t>
      </w:r>
      <w:r w:rsidR="007013C0">
        <w:rPr>
          <w:rFonts w:ascii="Times New Roman" w:hAnsi="Times New Roman" w:hint="eastAsia"/>
        </w:rPr>
        <w:t>表</w:t>
      </w:r>
      <w:r w:rsidRPr="00CA7550">
        <w:rPr>
          <w:rFonts w:ascii="Times New Roman" w:hAnsi="Times New Roman"/>
        </w:rPr>
        <w:t>。</w:t>
      </w:r>
      <w:r>
        <w:rPr>
          <w:rFonts w:ascii="Times New Roman" w:hAnsi="Times New Roman"/>
        </w:rPr>
        <w:t>地震灾害损失精细化预评估</w:t>
      </w:r>
      <w:r w:rsidRPr="00CA7550">
        <w:rPr>
          <w:rFonts w:ascii="Times New Roman" w:hAnsi="Times New Roman" w:hint="eastAsia"/>
        </w:rPr>
        <w:t>数据表</w:t>
      </w:r>
      <w:r w:rsidRPr="00CA7550">
        <w:rPr>
          <w:rFonts w:ascii="Times New Roman" w:hAnsi="Times New Roman"/>
        </w:rPr>
        <w:t>应</w:t>
      </w:r>
      <w:r w:rsidRPr="00CA7550">
        <w:rPr>
          <w:rFonts w:ascii="Times New Roman" w:hAnsi="Times New Roman" w:hint="eastAsia"/>
        </w:rPr>
        <w:t>复符合</w:t>
      </w:r>
      <w:r w:rsidRPr="00CA7550">
        <w:rPr>
          <w:rFonts w:ascii="Times New Roman" w:hAnsi="Times New Roman"/>
        </w:rPr>
        <w:t>附录</w:t>
      </w:r>
      <w:r w:rsidRPr="00CA7550">
        <w:rPr>
          <w:rFonts w:ascii="Times New Roman" w:hAnsi="Times New Roman"/>
        </w:rPr>
        <w:t>D</w:t>
      </w:r>
      <w:r w:rsidRPr="00CA7550">
        <w:rPr>
          <w:rFonts w:ascii="Times New Roman" w:hAnsi="Times New Roman" w:hint="eastAsia"/>
        </w:rPr>
        <w:t>的要求</w:t>
      </w:r>
      <w:r w:rsidRPr="00CA7550">
        <w:rPr>
          <w:rFonts w:ascii="Times New Roman" w:hAnsi="Times New Roman"/>
        </w:rPr>
        <w:t>。</w:t>
      </w:r>
    </w:p>
    <w:p w:rsidR="007013C0" w:rsidRDefault="007013C0" w:rsidP="007013C0">
      <w:pPr>
        <w:pStyle w:val="affffffffffff7"/>
        <w:rPr>
          <w:rFonts w:ascii="Times New Roman"/>
        </w:rPr>
      </w:pPr>
      <w:r>
        <w:rPr>
          <w:rFonts w:ascii="Times New Roman"/>
        </w:rPr>
        <w:t>9.4.2</w:t>
      </w:r>
      <w:r>
        <w:rPr>
          <w:rFonts w:ascii="Times New Roman"/>
        </w:rPr>
        <w:t>数据表</w:t>
      </w:r>
      <w:r>
        <w:rPr>
          <w:rFonts w:ascii="Times New Roman" w:hint="eastAsia"/>
        </w:rPr>
        <w:t>代码</w:t>
      </w:r>
    </w:p>
    <w:p w:rsidR="007851C1" w:rsidRDefault="007013C0" w:rsidP="007013C0">
      <w:pPr>
        <w:ind w:firstLine="420"/>
        <w:rPr>
          <w:rFonts w:ascii="Times New Roman" w:hAnsi="Times New Roman"/>
        </w:rPr>
      </w:pPr>
      <w:r>
        <w:rPr>
          <w:rFonts w:ascii="Times New Roman" w:hAnsi="Times New Roman" w:hint="eastAsia"/>
        </w:rPr>
        <w:t>地震灾害损失精细化预评估数据编码（</w:t>
      </w:r>
      <w:r w:rsidRPr="009470E6">
        <w:rPr>
          <w:rFonts w:ascii="Times New Roman" w:hAnsi="Times New Roman"/>
        </w:rPr>
        <w:t>PGID</w:t>
      </w:r>
      <w:r>
        <w:rPr>
          <w:rFonts w:ascii="Times New Roman" w:hAnsi="Times New Roman" w:hint="eastAsia"/>
        </w:rPr>
        <w:t>）采用</w:t>
      </w:r>
      <w:r>
        <w:rPr>
          <w:rFonts w:ascii="Times New Roman" w:hAnsi="Times New Roman" w:hint="eastAsia"/>
        </w:rPr>
        <w:t>14</w:t>
      </w:r>
      <w:r>
        <w:rPr>
          <w:rFonts w:ascii="Times New Roman" w:hAnsi="Times New Roman" w:hint="eastAsia"/>
        </w:rPr>
        <w:t>位数字编码，前六位为行政区划编码（应符合</w:t>
      </w:r>
      <w:r>
        <w:rPr>
          <w:rFonts w:ascii="Times New Roman" w:hAnsi="Times New Roman" w:hint="eastAsia"/>
        </w:rPr>
        <w:t>GB/T 2260</w:t>
      </w:r>
      <w:r>
        <w:rPr>
          <w:rFonts w:ascii="Times New Roman" w:hAnsi="Times New Roman" w:hint="eastAsia"/>
        </w:rPr>
        <w:t>的要求），中间四位为采用阿拉伯数字表示的四位年代码，后四位为采用阿拉伯数字表示的二位类别码和二位顺序码，类别码表示数据表大类顺序（如：</w:t>
      </w:r>
      <w:r>
        <w:rPr>
          <w:rFonts w:ascii="Times New Roman" w:hAnsi="Times New Roman" w:hint="eastAsia"/>
        </w:rPr>
        <w:t>01</w:t>
      </w:r>
      <w:r>
        <w:rPr>
          <w:rFonts w:ascii="Times New Roman" w:hAnsi="Times New Roman" w:hint="eastAsia"/>
        </w:rPr>
        <w:t>：基本地理信息表，</w:t>
      </w:r>
      <w:r>
        <w:rPr>
          <w:rFonts w:ascii="Times New Roman" w:hAnsi="Times New Roman" w:hint="eastAsia"/>
        </w:rPr>
        <w:t>02</w:t>
      </w:r>
      <w:r>
        <w:rPr>
          <w:rFonts w:ascii="Times New Roman" w:hAnsi="Times New Roman" w:hint="eastAsia"/>
        </w:rPr>
        <w:t>：地震灾害损失预评估数据表，</w:t>
      </w:r>
      <w:r>
        <w:rPr>
          <w:rFonts w:ascii="Times New Roman" w:hAnsi="Times New Roman" w:hint="eastAsia"/>
        </w:rPr>
        <w:t>03</w:t>
      </w:r>
      <w:r>
        <w:rPr>
          <w:rFonts w:ascii="Times New Roman" w:hAnsi="Times New Roman" w:hint="eastAsia"/>
        </w:rPr>
        <w:t>：应急准备和震后应急处置数据，</w:t>
      </w:r>
      <w:r>
        <w:rPr>
          <w:rFonts w:ascii="Times New Roman" w:hAnsi="Times New Roman" w:hint="eastAsia"/>
        </w:rPr>
        <w:t>04</w:t>
      </w:r>
      <w:r>
        <w:rPr>
          <w:rFonts w:ascii="Times New Roman" w:hAnsi="Times New Roman" w:hint="eastAsia"/>
        </w:rPr>
        <w:t>：成果产出数据表），顺序码表示表顺序（如：</w:t>
      </w:r>
      <w:r>
        <w:rPr>
          <w:rFonts w:ascii="Times New Roman" w:hAnsi="Times New Roman" w:hint="eastAsia"/>
        </w:rPr>
        <w:t>01</w:t>
      </w:r>
      <w:r>
        <w:rPr>
          <w:rFonts w:ascii="Times New Roman" w:hAnsi="Times New Roman" w:hint="eastAsia"/>
        </w:rPr>
        <w:t>：区县概况信息表，</w:t>
      </w:r>
      <w:r>
        <w:rPr>
          <w:rFonts w:ascii="Times New Roman" w:hAnsi="Times New Roman" w:hint="eastAsia"/>
        </w:rPr>
        <w:t>02</w:t>
      </w:r>
      <w:r>
        <w:rPr>
          <w:rFonts w:ascii="Times New Roman" w:hAnsi="Times New Roman" w:hint="eastAsia"/>
        </w:rPr>
        <w:t>：区县概况信息表，</w:t>
      </w:r>
      <w:r>
        <w:rPr>
          <w:rFonts w:ascii="Times New Roman" w:hAnsi="Times New Roman" w:hint="eastAsia"/>
        </w:rPr>
        <w:t>11</w:t>
      </w:r>
      <w:r>
        <w:rPr>
          <w:rFonts w:ascii="Times New Roman" w:hAnsi="Times New Roman" w:hint="eastAsia"/>
        </w:rPr>
        <w:t>：县域历史地震信息表；</w:t>
      </w:r>
      <w:r>
        <w:rPr>
          <w:rFonts w:ascii="Times New Roman" w:hAnsi="Times New Roman" w:hint="eastAsia"/>
        </w:rPr>
        <w:t>12</w:t>
      </w:r>
      <w:r>
        <w:rPr>
          <w:rFonts w:ascii="Times New Roman" w:hAnsi="Times New Roman" w:hint="eastAsia"/>
        </w:rPr>
        <w:t>：重点风险隐患数据表），如</w:t>
      </w:r>
      <w:r>
        <w:rPr>
          <w:rFonts w:ascii="Times New Roman" w:hAnsi="Times New Roman" w:hint="eastAsia"/>
        </w:rPr>
        <w:t>2023</w:t>
      </w:r>
      <w:r>
        <w:rPr>
          <w:rFonts w:ascii="Times New Roman" w:hAnsi="Times New Roman" w:hint="eastAsia"/>
        </w:rPr>
        <w:t>年兴文县精细化预评估区县概况信息表的预评估数据编码为：</w:t>
      </w:r>
      <w:r>
        <w:rPr>
          <w:rFonts w:ascii="Times New Roman" w:hAnsi="Times New Roman" w:hint="eastAsia"/>
        </w:rPr>
        <w:t>51152820230101</w:t>
      </w:r>
      <w:r>
        <w:rPr>
          <w:rFonts w:ascii="Times New Roman" w:hAnsi="Times New Roman" w:hint="eastAsia"/>
        </w:rPr>
        <w:t>，顺序码位数不足前位补</w:t>
      </w:r>
      <w:r>
        <w:rPr>
          <w:rFonts w:ascii="Times New Roman" w:hAnsi="Times New Roman" w:hint="eastAsia"/>
        </w:rPr>
        <w:t>0</w:t>
      </w:r>
      <w:r>
        <w:rPr>
          <w:rFonts w:ascii="Times New Roman" w:hAnsi="Times New Roman" w:hint="eastAsia"/>
        </w:rPr>
        <w:t>。数字编码应符合附录</w:t>
      </w:r>
      <w:r>
        <w:rPr>
          <w:rFonts w:ascii="Times New Roman" w:hAnsi="Times New Roman" w:hint="eastAsia"/>
        </w:rPr>
        <w:t>E</w:t>
      </w:r>
      <w:r>
        <w:rPr>
          <w:rFonts w:ascii="Times New Roman" w:hAnsi="Times New Roman" w:hint="eastAsia"/>
        </w:rPr>
        <w:t>的要求</w:t>
      </w:r>
      <w:r>
        <w:rPr>
          <w:rFonts w:ascii="Times New Roman" w:hAnsi="Times New Roman"/>
        </w:rPr>
        <w:t>。</w:t>
      </w:r>
    </w:p>
    <w:p w:rsidR="007013C0" w:rsidRDefault="007013C0" w:rsidP="007013C0">
      <w:pPr>
        <w:pStyle w:val="affffffffffff7"/>
        <w:rPr>
          <w:rFonts w:ascii="Times New Roman"/>
        </w:rPr>
      </w:pPr>
      <w:r>
        <w:rPr>
          <w:rFonts w:ascii="Times New Roman"/>
        </w:rPr>
        <w:t>9.4.3</w:t>
      </w:r>
      <w:r w:rsidRPr="007013C0">
        <w:rPr>
          <w:rFonts w:hint="eastAsia"/>
        </w:rPr>
        <w:t xml:space="preserve"> </w:t>
      </w:r>
      <w:r w:rsidRPr="007013C0">
        <w:rPr>
          <w:rFonts w:ascii="Times New Roman" w:hint="eastAsia"/>
        </w:rPr>
        <w:t>数据表</w:t>
      </w:r>
      <w:r>
        <w:rPr>
          <w:rFonts w:ascii="Times New Roman"/>
        </w:rPr>
        <w:t>字段类型</w:t>
      </w:r>
    </w:p>
    <w:p w:rsidR="007013C0" w:rsidRDefault="007013C0" w:rsidP="007013C0">
      <w:pPr>
        <w:ind w:firstLine="420"/>
        <w:rPr>
          <w:rFonts w:ascii="Times New Roman" w:hAnsi="Times New Roman"/>
        </w:rPr>
      </w:pPr>
      <w:r w:rsidRPr="007013C0">
        <w:rPr>
          <w:rFonts w:ascii="Times New Roman" w:hAnsi="Times New Roman" w:hint="eastAsia"/>
        </w:rPr>
        <w:t>评估数据表</w:t>
      </w:r>
      <w:r>
        <w:rPr>
          <w:rFonts w:ascii="Times New Roman" w:hAnsi="Times New Roman"/>
        </w:rPr>
        <w:t>中使用</w:t>
      </w:r>
      <w:r w:rsidR="00F23472">
        <w:rPr>
          <w:rFonts w:ascii="Times New Roman" w:hAnsi="Times New Roman" w:hint="eastAsia"/>
        </w:rPr>
        <w:t>的</w:t>
      </w:r>
      <w:r>
        <w:rPr>
          <w:rFonts w:ascii="Times New Roman" w:hAnsi="Times New Roman"/>
        </w:rPr>
        <w:t>字段类型</w:t>
      </w:r>
      <w:r w:rsidR="00F23472">
        <w:rPr>
          <w:rFonts w:ascii="Times New Roman" w:hAnsi="Times New Roman" w:hint="eastAsia"/>
        </w:rPr>
        <w:t>如下</w:t>
      </w:r>
      <w:r>
        <w:rPr>
          <w:rFonts w:ascii="Times New Roman" w:hAnsi="Times New Roman"/>
        </w:rPr>
        <w:t>：</w:t>
      </w:r>
    </w:p>
    <w:p w:rsidR="007013C0" w:rsidRDefault="007013C0" w:rsidP="007013C0">
      <w:pPr>
        <w:ind w:firstLine="420"/>
        <w:rPr>
          <w:rFonts w:ascii="Times New Roman" w:hAnsi="Times New Roman"/>
        </w:rPr>
      </w:pPr>
      <w:r>
        <w:rPr>
          <w:rFonts w:ascii="Times New Roman" w:hAnsi="Times New Roman"/>
        </w:rPr>
        <w:t>a) VARCHAR(n):</w:t>
      </w:r>
      <w:r>
        <w:rPr>
          <w:rFonts w:ascii="Times New Roman" w:hAnsi="Times New Roman"/>
        </w:rPr>
        <w:t>可变长度字符串，最大长度为</w:t>
      </w:r>
      <w:r>
        <w:rPr>
          <w:rFonts w:ascii="Times New Roman" w:hAnsi="Times New Roman"/>
        </w:rPr>
        <w:t>n</w:t>
      </w:r>
      <w:r>
        <w:rPr>
          <w:rFonts w:ascii="Times New Roman" w:hAnsi="Times New Roman"/>
        </w:rPr>
        <w:t>个字节；</w:t>
      </w:r>
      <w:r>
        <w:rPr>
          <w:rFonts w:ascii="Times New Roman" w:hAnsi="Times New Roman"/>
        </w:rPr>
        <w:t xml:space="preserve"> </w:t>
      </w:r>
    </w:p>
    <w:p w:rsidR="007013C0" w:rsidRDefault="007013C0" w:rsidP="007013C0">
      <w:pPr>
        <w:ind w:firstLine="420"/>
        <w:rPr>
          <w:rFonts w:ascii="Times New Roman" w:hAnsi="Times New Roman"/>
        </w:rPr>
      </w:pPr>
      <w:r>
        <w:rPr>
          <w:rFonts w:ascii="Times New Roman" w:hAnsi="Times New Roman"/>
        </w:rPr>
        <w:t>b) NUMBER (m,n):</w:t>
      </w:r>
      <w:r>
        <w:rPr>
          <w:rFonts w:ascii="Times New Roman" w:hAnsi="Times New Roman"/>
        </w:rPr>
        <w:t>数值，有效位数为</w:t>
      </w:r>
      <w:r>
        <w:rPr>
          <w:rFonts w:ascii="Times New Roman" w:hAnsi="Times New Roman"/>
        </w:rPr>
        <w:t>m</w:t>
      </w:r>
      <w:r>
        <w:rPr>
          <w:rFonts w:ascii="Times New Roman" w:hAnsi="Times New Roman"/>
        </w:rPr>
        <w:t>，小数位数为</w:t>
      </w:r>
      <w:r>
        <w:rPr>
          <w:rFonts w:ascii="Times New Roman" w:hAnsi="Times New Roman"/>
        </w:rPr>
        <w:t>n</w:t>
      </w:r>
      <w:r>
        <w:rPr>
          <w:rFonts w:ascii="Times New Roman" w:hAnsi="Times New Roman"/>
        </w:rPr>
        <w:t>，</w:t>
      </w:r>
      <w:r>
        <w:rPr>
          <w:rFonts w:ascii="Times New Roman" w:hAnsi="Times New Roman"/>
        </w:rPr>
        <w:t>m</w:t>
      </w:r>
      <w:r>
        <w:rPr>
          <w:rFonts w:ascii="Times New Roman" w:hAnsi="Times New Roman"/>
        </w:rPr>
        <w:t>应大于</w:t>
      </w:r>
      <w:r>
        <w:rPr>
          <w:rFonts w:ascii="Times New Roman" w:hAnsi="Times New Roman"/>
        </w:rPr>
        <w:t>n</w:t>
      </w:r>
      <w:r>
        <w:rPr>
          <w:rFonts w:ascii="Times New Roman" w:hAnsi="Times New Roman"/>
        </w:rPr>
        <w:t>；</w:t>
      </w:r>
      <w:r>
        <w:rPr>
          <w:rFonts w:ascii="Times New Roman" w:hAnsi="Times New Roman"/>
        </w:rPr>
        <w:t xml:space="preserve"> </w:t>
      </w:r>
    </w:p>
    <w:p w:rsidR="007013C0" w:rsidRDefault="007013C0" w:rsidP="007013C0">
      <w:pPr>
        <w:ind w:firstLine="420"/>
        <w:rPr>
          <w:rFonts w:ascii="Times New Roman" w:hAnsi="Times New Roman"/>
        </w:rPr>
      </w:pPr>
      <w:r>
        <w:rPr>
          <w:rFonts w:ascii="Times New Roman" w:hAnsi="Times New Roman"/>
        </w:rPr>
        <w:t>c) BLOB:</w:t>
      </w:r>
      <w:r>
        <w:rPr>
          <w:rFonts w:ascii="Times New Roman" w:hAnsi="Times New Roman"/>
        </w:rPr>
        <w:t>二进制大型对象，按二进制来存储图片和文件等信息；</w:t>
      </w:r>
    </w:p>
    <w:p w:rsidR="007013C0" w:rsidRDefault="007013C0" w:rsidP="007013C0">
      <w:pPr>
        <w:ind w:firstLine="420"/>
        <w:rPr>
          <w:rFonts w:ascii="Times New Roman" w:hAnsi="Times New Roman"/>
        </w:rPr>
      </w:pPr>
      <w:r>
        <w:rPr>
          <w:rFonts w:ascii="Times New Roman" w:hAnsi="Times New Roman"/>
        </w:rPr>
        <w:t>d) INTEGER:</w:t>
      </w:r>
      <w:r>
        <w:rPr>
          <w:rFonts w:ascii="Times New Roman" w:hAnsi="Times New Roman"/>
        </w:rPr>
        <w:t>整数型。</w:t>
      </w:r>
    </w:p>
    <w:p w:rsidR="007013C0" w:rsidRDefault="007013C0" w:rsidP="007013C0">
      <w:pPr>
        <w:pStyle w:val="affffffffffff7"/>
        <w:rPr>
          <w:rFonts w:ascii="Times New Roman"/>
        </w:rPr>
      </w:pPr>
      <w:r>
        <w:rPr>
          <w:rFonts w:ascii="Times New Roman"/>
        </w:rPr>
        <w:t>9.4.4</w:t>
      </w:r>
      <w:r>
        <w:rPr>
          <w:rFonts w:ascii="Times New Roman"/>
        </w:rPr>
        <w:t>数据表</w:t>
      </w:r>
      <w:r>
        <w:rPr>
          <w:rFonts w:ascii="Times New Roman" w:hint="eastAsia"/>
        </w:rPr>
        <w:t>说明</w:t>
      </w:r>
    </w:p>
    <w:p w:rsidR="00384C89" w:rsidRDefault="00F23472" w:rsidP="007851C1">
      <w:pPr>
        <w:ind w:firstLineChars="0" w:firstLine="0"/>
        <w:rPr>
          <w:rFonts w:ascii="Times New Roman" w:hAnsi="Times New Roman"/>
        </w:rPr>
      </w:pPr>
      <w:r>
        <w:rPr>
          <w:rFonts w:ascii="Times New Roman" w:hAnsi="Times New Roman" w:hint="eastAsia"/>
        </w:rPr>
        <w:t xml:space="preserve"> </w:t>
      </w:r>
      <w:r>
        <w:rPr>
          <w:rFonts w:ascii="Times New Roman" w:hAnsi="Times New Roman"/>
        </w:rPr>
        <w:t xml:space="preserve">   </w:t>
      </w:r>
      <w:r w:rsidRPr="007013C0">
        <w:rPr>
          <w:rFonts w:ascii="Times New Roman" w:hAnsi="Times New Roman" w:hint="eastAsia"/>
        </w:rPr>
        <w:t>评估数据表</w:t>
      </w:r>
      <w:r>
        <w:rPr>
          <w:rFonts w:ascii="Times New Roman" w:hAnsi="Times New Roman" w:hint="eastAsia"/>
        </w:rPr>
        <w:t>说明如下：</w:t>
      </w:r>
    </w:p>
    <w:p w:rsidR="007851C1" w:rsidRDefault="00F23472" w:rsidP="001676F7">
      <w:pPr>
        <w:pStyle w:val="affffffffffff1"/>
        <w:numPr>
          <w:ilvl w:val="0"/>
          <w:numId w:val="31"/>
        </w:numPr>
        <w:ind w:firstLineChars="0"/>
        <w:rPr>
          <w:rFonts w:ascii="Times New Roman" w:hAnsi="Times New Roman"/>
        </w:rPr>
      </w:pPr>
      <w:r>
        <w:rPr>
          <w:rFonts w:ascii="Times New Roman" w:hAnsi="Times New Roman"/>
        </w:rPr>
        <w:t xml:space="preserve">   </w:t>
      </w:r>
      <w:r w:rsidRPr="00F23472">
        <w:rPr>
          <w:rFonts w:ascii="Times New Roman" w:hAnsi="Times New Roman"/>
        </w:rPr>
        <w:t>a)</w:t>
      </w:r>
      <w:r w:rsidR="001676F7" w:rsidRPr="001676F7">
        <w:rPr>
          <w:rFonts w:hint="eastAsia"/>
        </w:rPr>
        <w:t xml:space="preserve"> </w:t>
      </w:r>
      <w:r w:rsidR="001676F7" w:rsidRPr="007013C0">
        <w:rPr>
          <w:rFonts w:ascii="Times New Roman" w:hAnsi="Times New Roman" w:hint="eastAsia"/>
        </w:rPr>
        <w:t>评估</w:t>
      </w:r>
      <w:r w:rsidR="001676F7" w:rsidRPr="001676F7">
        <w:rPr>
          <w:rFonts w:ascii="Times New Roman" w:hAnsi="Times New Roman" w:hint="eastAsia"/>
        </w:rPr>
        <w:t>数据表名后加“（点属性）”、“</w:t>
      </w:r>
      <w:r w:rsidR="001676F7">
        <w:rPr>
          <w:rFonts w:ascii="Times New Roman" w:hAnsi="Times New Roman" w:hint="eastAsia"/>
        </w:rPr>
        <w:t>（线属性）”、“（面属性）”为空间数据，余者为数据表；</w:t>
      </w:r>
    </w:p>
    <w:p w:rsidR="001676F7" w:rsidRDefault="001676F7" w:rsidP="001676F7">
      <w:pPr>
        <w:pStyle w:val="affffffffffff1"/>
        <w:numPr>
          <w:ilvl w:val="0"/>
          <w:numId w:val="31"/>
        </w:numPr>
        <w:ind w:firstLineChars="0"/>
        <w:rPr>
          <w:rFonts w:ascii="Times New Roman" w:hAnsi="Times New Roman"/>
        </w:rPr>
      </w:pPr>
      <w:r>
        <w:rPr>
          <w:rFonts w:ascii="Times New Roman" w:hAnsi="Times New Roman" w:hint="eastAsia"/>
        </w:rPr>
        <w:t xml:space="preserve"> </w:t>
      </w:r>
      <w:r>
        <w:rPr>
          <w:rFonts w:ascii="Times New Roman" w:hAnsi="Times New Roman"/>
        </w:rPr>
        <w:t xml:space="preserve">  b)</w:t>
      </w:r>
      <w:r w:rsidRPr="001676F7">
        <w:rPr>
          <w:rFonts w:hint="eastAsia"/>
        </w:rPr>
        <w:t xml:space="preserve"> </w:t>
      </w:r>
      <w:r w:rsidRPr="001676F7">
        <w:rPr>
          <w:rFonts w:ascii="Times New Roman" w:hAnsi="Times New Roman" w:hint="eastAsia"/>
        </w:rPr>
        <w:t>空间数据采用</w:t>
      </w:r>
      <w:r w:rsidRPr="001676F7">
        <w:rPr>
          <w:rFonts w:ascii="Times New Roman" w:hAnsi="Times New Roman" w:hint="eastAsia"/>
        </w:rPr>
        <w:t>2000</w:t>
      </w:r>
      <w:r w:rsidRPr="001676F7">
        <w:rPr>
          <w:rFonts w:ascii="Times New Roman" w:hAnsi="Times New Roman" w:hint="eastAsia"/>
        </w:rPr>
        <w:t>国家大地坐标系（</w:t>
      </w:r>
      <w:r w:rsidRPr="001676F7">
        <w:rPr>
          <w:rFonts w:ascii="Times New Roman" w:hAnsi="Times New Roman" w:hint="eastAsia"/>
        </w:rPr>
        <w:t>CGCS2000</w:t>
      </w:r>
      <w:r w:rsidRPr="001676F7">
        <w:rPr>
          <w:rFonts w:ascii="Times New Roman" w:hAnsi="Times New Roman" w:hint="eastAsia"/>
        </w:rPr>
        <w:t>），坐标值以十进制经纬度形式表示；日期采用公历纪元，时间采用北京时间。</w:t>
      </w:r>
      <w:bookmarkEnd w:id="71"/>
    </w:p>
    <w:p w:rsidR="008D777A" w:rsidRDefault="008D777A">
      <w:pPr>
        <w:ind w:firstLine="420"/>
        <w:rPr>
          <w:rFonts w:ascii="Times New Roman" w:hAnsi="Times New Roman"/>
        </w:rPr>
        <w:sectPr w:rsidR="008D777A">
          <w:pgSz w:w="11906" w:h="16838"/>
          <w:pgMar w:top="1871" w:right="1134" w:bottom="1134" w:left="1134" w:header="1418" w:footer="1134" w:gutter="284"/>
          <w:pgNumType w:start="1"/>
          <w:cols w:space="425"/>
          <w:formProt w:val="0"/>
          <w:docGrid w:type="lines" w:linePitch="312"/>
        </w:sectPr>
      </w:pPr>
    </w:p>
    <w:p w:rsidR="008D777A" w:rsidRDefault="008D777A">
      <w:pPr>
        <w:pStyle w:val="af9"/>
        <w:rPr>
          <w:rFonts w:ascii="Times New Roman" w:hAnsi="Times New Roman"/>
          <w:vanish w:val="0"/>
        </w:rPr>
      </w:pPr>
      <w:bookmarkStart w:id="77" w:name="BookMark5"/>
      <w:bookmarkEnd w:id="10"/>
    </w:p>
    <w:p w:rsidR="008D777A" w:rsidRDefault="008D777A">
      <w:pPr>
        <w:pStyle w:val="affffffffffb"/>
        <w:rPr>
          <w:rFonts w:ascii="Times New Roman"/>
          <w:vanish w:val="0"/>
        </w:rPr>
      </w:pPr>
    </w:p>
    <w:p w:rsidR="008D777A" w:rsidRDefault="00AB7DD7">
      <w:pPr>
        <w:pStyle w:val="afffffe"/>
        <w:numPr>
          <w:ilvl w:val="0"/>
          <w:numId w:val="37"/>
        </w:numPr>
        <w:spacing w:before="78" w:after="156"/>
        <w:ind w:left="0"/>
        <w:rPr>
          <w:rFonts w:ascii="Times New Roman"/>
        </w:rPr>
      </w:pPr>
      <w:r>
        <w:rPr>
          <w:rFonts w:ascii="Times New Roman"/>
        </w:rPr>
        <w:br/>
      </w:r>
      <w:bookmarkStart w:id="78" w:name="_Toc194782020"/>
      <w:r>
        <w:rPr>
          <w:rFonts w:ascii="Times New Roman"/>
        </w:rPr>
        <w:t>（规范性）</w:t>
      </w:r>
      <w:r>
        <w:rPr>
          <w:rFonts w:ascii="Times New Roman"/>
        </w:rPr>
        <w:br/>
      </w:r>
      <w:r>
        <w:rPr>
          <w:rFonts w:ascii="Times New Roman"/>
        </w:rPr>
        <w:t>地震灾害损失精细化预评估报告</w:t>
      </w:r>
      <w:bookmarkStart w:id="79" w:name="OLE_LINK21"/>
      <w:bookmarkStart w:id="80" w:name="OLE_LINK20"/>
      <w:r>
        <w:rPr>
          <w:rFonts w:ascii="Times New Roman"/>
        </w:rPr>
        <w:t>-</w:t>
      </w:r>
      <w:r>
        <w:rPr>
          <w:rFonts w:ascii="Times New Roman"/>
        </w:rPr>
        <w:t>提纲</w:t>
      </w:r>
      <w:bookmarkEnd w:id="78"/>
      <w:bookmarkEnd w:id="79"/>
      <w:bookmarkEnd w:id="80"/>
    </w:p>
    <w:p w:rsidR="008D777A" w:rsidRDefault="008D777A">
      <w:pPr>
        <w:pStyle w:val="affffd"/>
        <w:ind w:firstLine="420"/>
        <w:rPr>
          <w:rFonts w:ascii="Times New Roman"/>
        </w:rPr>
      </w:pPr>
      <w:bookmarkStart w:id="81" w:name="BookMark6"/>
      <w:bookmarkEnd w:id="77"/>
    </w:p>
    <w:p w:rsidR="008D777A" w:rsidRDefault="00E52172">
      <w:pPr>
        <w:pStyle w:val="affffff0"/>
        <w:numPr>
          <w:ilvl w:val="1"/>
          <w:numId w:val="37"/>
        </w:numPr>
        <w:spacing w:before="156" w:after="156"/>
        <w:ind w:left="0"/>
        <w:rPr>
          <w:rFonts w:ascii="Times New Roman"/>
          <w14:ligatures w14:val="standardContextual"/>
        </w:rPr>
      </w:pPr>
      <w:hyperlink w:anchor="_Toc153225088" w:history="1">
        <w:r w:rsidR="00AB7DD7">
          <w:rPr>
            <w:rStyle w:val="affff2"/>
            <w:rFonts w:ascii="Times New Roman" w:eastAsia="黑体"/>
            <w:szCs w:val="21"/>
          </w:rPr>
          <w:t>前言</w:t>
        </w:r>
      </w:hyperlink>
    </w:p>
    <w:p w:rsidR="008D777A" w:rsidRDefault="00AB7DD7">
      <w:pPr>
        <w:pStyle w:val="affffff0"/>
        <w:numPr>
          <w:ilvl w:val="1"/>
          <w:numId w:val="37"/>
        </w:numPr>
        <w:spacing w:before="156" w:after="156"/>
        <w:ind w:left="0"/>
        <w:rPr>
          <w:rStyle w:val="affff2"/>
          <w:rFonts w:ascii="Times New Roman" w:eastAsia="黑体"/>
          <w:szCs w:val="21"/>
        </w:rPr>
      </w:pPr>
      <w:r>
        <w:rPr>
          <w:rStyle w:val="affff2"/>
          <w:rFonts w:ascii="Times New Roman" w:eastAsia="黑体"/>
          <w:szCs w:val="21"/>
        </w:rPr>
        <w:t>第一章</w:t>
      </w:r>
      <w:r>
        <w:rPr>
          <w:rStyle w:val="affff2"/>
          <w:rFonts w:ascii="Times New Roman" w:eastAsia="黑体" w:hint="eastAsia"/>
          <w:szCs w:val="21"/>
        </w:rPr>
        <w:t xml:space="preserve"> </w:t>
      </w:r>
      <w:hyperlink w:anchor="_Toc153225089" w:history="1">
        <w:r>
          <w:rPr>
            <w:rStyle w:val="affff2"/>
            <w:rFonts w:ascii="Times New Roman" w:eastAsia="黑体"/>
            <w:szCs w:val="21"/>
          </w:rPr>
          <w:t>县</w:t>
        </w:r>
        <w:r>
          <w:rPr>
            <w:rStyle w:val="affff2"/>
            <w:rFonts w:ascii="Times New Roman" w:eastAsia="黑体" w:hint="eastAsia"/>
            <w:szCs w:val="21"/>
          </w:rPr>
          <w:t>（区）</w:t>
        </w:r>
        <w:r>
          <w:rPr>
            <w:rStyle w:val="affff2"/>
            <w:rFonts w:ascii="Times New Roman" w:eastAsia="黑体"/>
            <w:szCs w:val="21"/>
          </w:rPr>
          <w:t>基本概况</w:t>
        </w:r>
      </w:hyperlink>
    </w:p>
    <w:p w:rsidR="008D777A" w:rsidRDefault="00E52172">
      <w:pPr>
        <w:pStyle w:val="affffff1"/>
        <w:numPr>
          <w:ilvl w:val="2"/>
          <w:numId w:val="37"/>
        </w:numPr>
        <w:spacing w:before="156" w:after="156"/>
        <w:rPr>
          <w:rFonts w:ascii="Times New Roman"/>
          <w14:ligatures w14:val="standardContextual"/>
        </w:rPr>
      </w:pPr>
      <w:hyperlink w:anchor="_Toc153225090" w:history="1">
        <w:r w:rsidR="00AB7DD7">
          <w:rPr>
            <w:rStyle w:val="affff2"/>
            <w:rFonts w:ascii="Times New Roman" w:hint="eastAsia"/>
            <w:szCs w:val="21"/>
          </w:rPr>
          <w:t>地形地貌</w:t>
        </w:r>
      </w:hyperlink>
    </w:p>
    <w:p w:rsidR="008D777A" w:rsidRDefault="00E52172">
      <w:pPr>
        <w:pStyle w:val="affffff1"/>
        <w:numPr>
          <w:ilvl w:val="2"/>
          <w:numId w:val="37"/>
        </w:numPr>
        <w:spacing w:before="156" w:after="156"/>
        <w:rPr>
          <w:rStyle w:val="affff2"/>
          <w:rFonts w:ascii="Times New Roman"/>
        </w:rPr>
      </w:pPr>
      <w:hyperlink w:anchor="_Toc153225091" w:history="1">
        <w:r w:rsidR="00AB7DD7">
          <w:rPr>
            <w:rStyle w:val="affff2"/>
            <w:rFonts w:ascii="Times New Roman"/>
            <w:szCs w:val="21"/>
          </w:rPr>
          <w:t>行政区划</w:t>
        </w:r>
      </w:hyperlink>
    </w:p>
    <w:p w:rsidR="008D777A" w:rsidRDefault="00E52172">
      <w:pPr>
        <w:pStyle w:val="affffff1"/>
        <w:numPr>
          <w:ilvl w:val="2"/>
          <w:numId w:val="37"/>
        </w:numPr>
        <w:spacing w:before="156" w:after="156"/>
        <w:rPr>
          <w:rStyle w:val="affff2"/>
          <w:rFonts w:ascii="Times New Roman"/>
        </w:rPr>
      </w:pPr>
      <w:hyperlink w:anchor="_Toc153225092" w:history="1">
        <w:r w:rsidR="00AB7DD7">
          <w:rPr>
            <w:rStyle w:val="affff2"/>
            <w:rFonts w:ascii="Times New Roman"/>
            <w:szCs w:val="21"/>
          </w:rPr>
          <w:t>人口特征</w:t>
        </w:r>
      </w:hyperlink>
    </w:p>
    <w:p w:rsidR="008D777A" w:rsidRDefault="00E52172">
      <w:pPr>
        <w:pStyle w:val="affffff1"/>
        <w:numPr>
          <w:ilvl w:val="2"/>
          <w:numId w:val="37"/>
        </w:numPr>
        <w:spacing w:before="156" w:after="156"/>
        <w:rPr>
          <w:rStyle w:val="affff2"/>
          <w:rFonts w:ascii="Times New Roman"/>
        </w:rPr>
      </w:pPr>
      <w:hyperlink w:anchor="_Toc153225093" w:history="1">
        <w:r w:rsidR="00AB7DD7">
          <w:rPr>
            <w:rStyle w:val="affff2"/>
            <w:rFonts w:ascii="Times New Roman"/>
            <w:szCs w:val="21"/>
          </w:rPr>
          <w:t>经济特征</w:t>
        </w:r>
      </w:hyperlink>
    </w:p>
    <w:p w:rsidR="008D777A" w:rsidRDefault="00E52172">
      <w:pPr>
        <w:pStyle w:val="affffff1"/>
        <w:numPr>
          <w:ilvl w:val="2"/>
          <w:numId w:val="37"/>
        </w:numPr>
        <w:spacing w:before="156" w:after="156"/>
        <w:rPr>
          <w:rStyle w:val="affff2"/>
          <w:rFonts w:ascii="Times New Roman"/>
        </w:rPr>
      </w:pPr>
      <w:hyperlink w:anchor="_Toc153225094" w:history="1">
        <w:r w:rsidR="00AB7DD7">
          <w:rPr>
            <w:rStyle w:val="affff2"/>
            <w:rFonts w:ascii="Times New Roman"/>
            <w:szCs w:val="21"/>
          </w:rPr>
          <w:t>重大基础设施</w:t>
        </w:r>
      </w:hyperlink>
    </w:p>
    <w:p w:rsidR="008D777A" w:rsidRDefault="00E52172">
      <w:pPr>
        <w:pStyle w:val="affffff1"/>
        <w:numPr>
          <w:ilvl w:val="2"/>
          <w:numId w:val="37"/>
        </w:numPr>
        <w:spacing w:before="156" w:after="156"/>
        <w:rPr>
          <w:rStyle w:val="affff2"/>
          <w:rFonts w:ascii="Times New Roman"/>
          <w:szCs w:val="21"/>
        </w:rPr>
      </w:pPr>
      <w:hyperlink w:anchor="_Toc153225095" w:history="1">
        <w:r w:rsidR="00AB7DD7">
          <w:rPr>
            <w:rStyle w:val="affff2"/>
            <w:rFonts w:ascii="Times New Roman"/>
            <w:szCs w:val="21"/>
          </w:rPr>
          <w:t>建筑物特征</w:t>
        </w:r>
      </w:hyperlink>
    </w:p>
    <w:p w:rsidR="008D777A" w:rsidRDefault="00AB7DD7">
      <w:pPr>
        <w:pStyle w:val="afffffffffff1"/>
        <w:numPr>
          <w:ilvl w:val="3"/>
          <w:numId w:val="37"/>
        </w:numPr>
        <w:rPr>
          <w:rFonts w:ascii="Times New Roman"/>
        </w:rPr>
      </w:pPr>
      <w:r>
        <w:rPr>
          <w:rFonts w:ascii="Times New Roman"/>
        </w:rPr>
        <w:t>城市建筑物特征</w:t>
      </w:r>
    </w:p>
    <w:p w:rsidR="008D777A" w:rsidRDefault="00AB7DD7">
      <w:pPr>
        <w:pStyle w:val="afffffffffff1"/>
        <w:numPr>
          <w:ilvl w:val="3"/>
          <w:numId w:val="37"/>
        </w:numPr>
        <w:rPr>
          <w:rFonts w:ascii="Times New Roman"/>
        </w:rPr>
      </w:pPr>
      <w:r>
        <w:rPr>
          <w:rFonts w:ascii="Times New Roman"/>
        </w:rPr>
        <w:t>农村建筑物特征</w:t>
      </w:r>
    </w:p>
    <w:p w:rsidR="008D777A" w:rsidRDefault="00E52172">
      <w:pPr>
        <w:pStyle w:val="affffff1"/>
        <w:numPr>
          <w:ilvl w:val="2"/>
          <w:numId w:val="37"/>
        </w:numPr>
        <w:spacing w:before="156" w:after="156"/>
        <w:rPr>
          <w:rStyle w:val="affff2"/>
          <w:rFonts w:ascii="Times New Roman"/>
        </w:rPr>
      </w:pPr>
      <w:hyperlink w:anchor="_Toc153225096" w:history="1">
        <w:r w:rsidR="00AB7DD7">
          <w:rPr>
            <w:rStyle w:val="affff2"/>
            <w:rFonts w:ascii="Times New Roman"/>
            <w:szCs w:val="21"/>
          </w:rPr>
          <w:t>地震危险源</w:t>
        </w:r>
      </w:hyperlink>
    </w:p>
    <w:p w:rsidR="008D777A" w:rsidRDefault="00E52172">
      <w:pPr>
        <w:pStyle w:val="affffff1"/>
        <w:numPr>
          <w:ilvl w:val="2"/>
          <w:numId w:val="37"/>
        </w:numPr>
        <w:spacing w:before="156" w:after="156"/>
        <w:rPr>
          <w:rStyle w:val="affff2"/>
          <w:rFonts w:ascii="Times New Roman"/>
        </w:rPr>
      </w:pPr>
      <w:hyperlink w:anchor="_Toc153225097" w:history="1">
        <w:r w:rsidR="00AB7DD7">
          <w:rPr>
            <w:rStyle w:val="affff2"/>
            <w:rFonts w:ascii="Times New Roman"/>
            <w:szCs w:val="21"/>
          </w:rPr>
          <w:t>地震应急准备能力</w:t>
        </w:r>
      </w:hyperlink>
    </w:p>
    <w:p w:rsidR="008D777A" w:rsidRDefault="00E52172">
      <w:pPr>
        <w:pStyle w:val="affffff1"/>
        <w:numPr>
          <w:ilvl w:val="2"/>
          <w:numId w:val="37"/>
        </w:numPr>
        <w:spacing w:before="156" w:after="156"/>
        <w:rPr>
          <w:rStyle w:val="affff2"/>
          <w:rFonts w:ascii="Times New Roman"/>
        </w:rPr>
      </w:pPr>
      <w:hyperlink w:anchor="_Toc153225098" w:history="1">
        <w:r w:rsidR="00AB7DD7">
          <w:rPr>
            <w:rStyle w:val="affff2"/>
            <w:rFonts w:ascii="Times New Roman"/>
            <w:szCs w:val="21"/>
          </w:rPr>
          <w:t>地震灾害特点</w:t>
        </w:r>
      </w:hyperlink>
    </w:p>
    <w:p w:rsidR="008D777A" w:rsidRDefault="00AB7DD7">
      <w:pPr>
        <w:pStyle w:val="affffff0"/>
        <w:numPr>
          <w:ilvl w:val="1"/>
          <w:numId w:val="37"/>
        </w:numPr>
        <w:spacing w:before="156" w:after="156"/>
        <w:ind w:left="0"/>
        <w:rPr>
          <w:rStyle w:val="affff2"/>
          <w:rFonts w:ascii="Times New Roman" w:eastAsia="黑体"/>
          <w:szCs w:val="21"/>
        </w:rPr>
      </w:pPr>
      <w:r>
        <w:rPr>
          <w:rStyle w:val="affff2"/>
          <w:rFonts w:ascii="Times New Roman" w:eastAsia="黑体"/>
          <w:szCs w:val="21"/>
        </w:rPr>
        <w:t>第</w:t>
      </w:r>
      <w:r>
        <w:rPr>
          <w:rStyle w:val="affff2"/>
          <w:rFonts w:ascii="Times New Roman" w:eastAsia="黑体" w:hint="eastAsia"/>
          <w:szCs w:val="21"/>
        </w:rPr>
        <w:t>二章</w:t>
      </w:r>
      <w:r>
        <w:rPr>
          <w:rStyle w:val="affff2"/>
          <w:rFonts w:ascii="Times New Roman" w:eastAsia="黑体" w:hint="eastAsia"/>
          <w:szCs w:val="21"/>
        </w:rPr>
        <w:t xml:space="preserve"> </w:t>
      </w:r>
      <w:hyperlink w:anchor="_Toc153225099" w:history="1">
        <w:r>
          <w:rPr>
            <w:rStyle w:val="affff2"/>
            <w:rFonts w:ascii="Times New Roman" w:eastAsia="黑体"/>
            <w:szCs w:val="21"/>
          </w:rPr>
          <w:t>设定地震</w:t>
        </w:r>
      </w:hyperlink>
    </w:p>
    <w:p w:rsidR="008D777A" w:rsidRDefault="00AB7DD7">
      <w:pPr>
        <w:pStyle w:val="affffff0"/>
        <w:numPr>
          <w:ilvl w:val="1"/>
          <w:numId w:val="37"/>
        </w:numPr>
        <w:spacing w:before="156" w:after="156"/>
        <w:ind w:left="0"/>
        <w:rPr>
          <w:rStyle w:val="affff2"/>
          <w:rFonts w:ascii="Times New Roman" w:eastAsia="黑体"/>
          <w:szCs w:val="21"/>
        </w:rPr>
      </w:pPr>
      <w:r>
        <w:rPr>
          <w:rStyle w:val="affff2"/>
          <w:rFonts w:ascii="Times New Roman" w:eastAsia="黑体"/>
          <w:szCs w:val="21"/>
        </w:rPr>
        <w:t>第</w:t>
      </w:r>
      <w:r>
        <w:rPr>
          <w:rStyle w:val="affff2"/>
          <w:rFonts w:ascii="Times New Roman" w:eastAsia="黑体" w:hint="eastAsia"/>
          <w:szCs w:val="21"/>
        </w:rPr>
        <w:t>三</w:t>
      </w:r>
      <w:r>
        <w:rPr>
          <w:rStyle w:val="affff2"/>
          <w:rFonts w:ascii="Times New Roman" w:eastAsia="黑体"/>
          <w:szCs w:val="21"/>
        </w:rPr>
        <w:t>章</w:t>
      </w:r>
      <w:r>
        <w:rPr>
          <w:rStyle w:val="affff2"/>
          <w:rFonts w:ascii="Times New Roman" w:eastAsia="黑体" w:hint="eastAsia"/>
          <w:szCs w:val="21"/>
        </w:rPr>
        <w:t xml:space="preserve"> </w:t>
      </w:r>
      <w:hyperlink w:anchor="_Toc153225106" w:history="1">
        <w:r>
          <w:rPr>
            <w:rStyle w:val="affff2"/>
            <w:rFonts w:ascii="Times New Roman" w:eastAsia="黑体" w:hint="eastAsia"/>
            <w:szCs w:val="21"/>
          </w:rPr>
          <w:t>精细化</w:t>
        </w:r>
        <w:r>
          <w:rPr>
            <w:rStyle w:val="affff2"/>
            <w:rFonts w:ascii="Times New Roman" w:eastAsia="黑体"/>
            <w:szCs w:val="21"/>
          </w:rPr>
          <w:t>预评估结果</w:t>
        </w:r>
      </w:hyperlink>
    </w:p>
    <w:p w:rsidR="008D777A" w:rsidRDefault="00AB7DD7">
      <w:pPr>
        <w:pStyle w:val="affffff0"/>
        <w:numPr>
          <w:ilvl w:val="1"/>
          <w:numId w:val="37"/>
        </w:numPr>
        <w:spacing w:before="156" w:after="156"/>
        <w:ind w:left="0"/>
        <w:rPr>
          <w:rStyle w:val="affff2"/>
          <w:rFonts w:ascii="Times New Roman" w:eastAsia="黑体"/>
          <w:szCs w:val="21"/>
        </w:rPr>
      </w:pPr>
      <w:r>
        <w:rPr>
          <w:rStyle w:val="affff2"/>
          <w:rFonts w:ascii="Times New Roman" w:eastAsia="黑体"/>
          <w:szCs w:val="21"/>
        </w:rPr>
        <w:t>第</w:t>
      </w:r>
      <w:r>
        <w:rPr>
          <w:rStyle w:val="affff2"/>
          <w:rFonts w:ascii="Times New Roman" w:eastAsia="黑体" w:hint="eastAsia"/>
          <w:szCs w:val="21"/>
        </w:rPr>
        <w:t>四</w:t>
      </w:r>
      <w:r>
        <w:rPr>
          <w:rStyle w:val="affff2"/>
          <w:rFonts w:ascii="Times New Roman" w:eastAsia="黑体"/>
          <w:szCs w:val="21"/>
        </w:rPr>
        <w:t>章</w:t>
      </w:r>
      <w:r>
        <w:rPr>
          <w:rStyle w:val="affff2"/>
          <w:rFonts w:ascii="Times New Roman" w:eastAsia="黑体" w:hint="eastAsia"/>
          <w:szCs w:val="21"/>
        </w:rPr>
        <w:t xml:space="preserve"> </w:t>
      </w:r>
      <w:hyperlink w:anchor="_Toc153225100" w:history="1">
        <w:r>
          <w:rPr>
            <w:rStyle w:val="affff2"/>
            <w:rFonts w:ascii="Times New Roman" w:eastAsia="黑体"/>
            <w:szCs w:val="21"/>
          </w:rPr>
          <w:t>地震风险隐患分析和评估</w:t>
        </w:r>
      </w:hyperlink>
    </w:p>
    <w:p w:rsidR="008D777A" w:rsidRDefault="00E52172">
      <w:pPr>
        <w:pStyle w:val="affffff1"/>
        <w:numPr>
          <w:ilvl w:val="2"/>
          <w:numId w:val="37"/>
        </w:numPr>
        <w:spacing w:before="156" w:after="156"/>
        <w:rPr>
          <w:rStyle w:val="affff2"/>
          <w:rFonts w:ascii="Times New Roman"/>
        </w:rPr>
      </w:pPr>
      <w:hyperlink w:anchor="_Toc153225101" w:history="1">
        <w:r w:rsidR="00AB7DD7">
          <w:rPr>
            <w:rStyle w:val="affff2"/>
            <w:rFonts w:ascii="Times New Roman"/>
            <w:szCs w:val="21"/>
          </w:rPr>
          <w:t>震后建筑物风险隐患分析和评估</w:t>
        </w:r>
      </w:hyperlink>
    </w:p>
    <w:p w:rsidR="008D777A" w:rsidRDefault="00E52172">
      <w:pPr>
        <w:pStyle w:val="affffff1"/>
        <w:numPr>
          <w:ilvl w:val="2"/>
          <w:numId w:val="37"/>
        </w:numPr>
        <w:spacing w:before="156" w:after="156"/>
        <w:rPr>
          <w:rStyle w:val="affff2"/>
          <w:rFonts w:ascii="Times New Roman"/>
        </w:rPr>
      </w:pPr>
      <w:hyperlink w:anchor="_Toc153225102" w:history="1">
        <w:r w:rsidR="00AB7DD7">
          <w:rPr>
            <w:rStyle w:val="affff2"/>
            <w:rFonts w:ascii="Times New Roman"/>
            <w:szCs w:val="21"/>
          </w:rPr>
          <w:t>震后地质灾害风险隐患分析和评估</w:t>
        </w:r>
      </w:hyperlink>
    </w:p>
    <w:p w:rsidR="008D777A" w:rsidRDefault="00E52172">
      <w:pPr>
        <w:pStyle w:val="affffff1"/>
        <w:numPr>
          <w:ilvl w:val="2"/>
          <w:numId w:val="37"/>
        </w:numPr>
        <w:spacing w:before="156" w:after="156"/>
        <w:rPr>
          <w:rStyle w:val="affff2"/>
          <w:rFonts w:ascii="Times New Roman"/>
        </w:rPr>
      </w:pPr>
      <w:hyperlink w:anchor="_Toc153225103" w:history="1">
        <w:r w:rsidR="00AB7DD7">
          <w:rPr>
            <w:rStyle w:val="affff2"/>
            <w:rFonts w:ascii="Times New Roman"/>
            <w:szCs w:val="21"/>
          </w:rPr>
          <w:t>震后交通风险隐患分析和评估</w:t>
        </w:r>
      </w:hyperlink>
    </w:p>
    <w:p w:rsidR="008D777A" w:rsidRDefault="00E52172">
      <w:pPr>
        <w:pStyle w:val="affffff1"/>
        <w:numPr>
          <w:ilvl w:val="2"/>
          <w:numId w:val="37"/>
        </w:numPr>
        <w:spacing w:before="156" w:after="156"/>
        <w:rPr>
          <w:rStyle w:val="affff2"/>
          <w:rFonts w:ascii="Times New Roman"/>
        </w:rPr>
      </w:pPr>
      <w:hyperlink w:anchor="_Toc153225104" w:history="1">
        <w:r w:rsidR="00AB7DD7">
          <w:rPr>
            <w:rStyle w:val="affff2"/>
            <w:rFonts w:ascii="Times New Roman"/>
            <w:szCs w:val="21"/>
          </w:rPr>
          <w:t>震后其他风险隐患分析和评估</w:t>
        </w:r>
      </w:hyperlink>
    </w:p>
    <w:p w:rsidR="008D777A" w:rsidRDefault="00AB7DD7">
      <w:pPr>
        <w:pStyle w:val="affffff0"/>
        <w:numPr>
          <w:ilvl w:val="1"/>
          <w:numId w:val="37"/>
        </w:numPr>
        <w:spacing w:before="156" w:after="156"/>
        <w:ind w:left="0"/>
        <w:rPr>
          <w:rStyle w:val="affff2"/>
          <w:rFonts w:ascii="Times New Roman" w:eastAsia="黑体"/>
          <w:szCs w:val="21"/>
        </w:rPr>
      </w:pPr>
      <w:r>
        <w:rPr>
          <w:rStyle w:val="affff2"/>
          <w:rFonts w:ascii="Times New Roman" w:eastAsia="黑体"/>
          <w:szCs w:val="21"/>
        </w:rPr>
        <w:t>第</w:t>
      </w:r>
      <w:r>
        <w:rPr>
          <w:rStyle w:val="affff2"/>
          <w:rFonts w:ascii="Times New Roman" w:eastAsia="黑体" w:hint="eastAsia"/>
          <w:szCs w:val="21"/>
        </w:rPr>
        <w:t>五</w:t>
      </w:r>
      <w:r>
        <w:rPr>
          <w:rStyle w:val="affff2"/>
          <w:rFonts w:ascii="Times New Roman" w:eastAsia="黑体"/>
          <w:szCs w:val="21"/>
        </w:rPr>
        <w:t>章</w:t>
      </w:r>
      <w:r>
        <w:rPr>
          <w:rStyle w:val="affff2"/>
          <w:rFonts w:ascii="Times New Roman" w:eastAsia="黑体" w:hint="eastAsia"/>
          <w:szCs w:val="21"/>
        </w:rPr>
        <w:t xml:space="preserve"> </w:t>
      </w:r>
      <w:hyperlink w:anchor="_Toc153225105" w:history="1">
        <w:r>
          <w:rPr>
            <w:rStyle w:val="affff2"/>
            <w:rFonts w:ascii="Times New Roman" w:eastAsia="黑体"/>
            <w:szCs w:val="21"/>
          </w:rPr>
          <w:t>乡镇地震风险等级评价</w:t>
        </w:r>
      </w:hyperlink>
    </w:p>
    <w:p w:rsidR="008D777A" w:rsidRDefault="00AB7DD7">
      <w:pPr>
        <w:pStyle w:val="affffff0"/>
        <w:numPr>
          <w:ilvl w:val="1"/>
          <w:numId w:val="37"/>
        </w:numPr>
        <w:spacing w:before="156" w:after="156"/>
        <w:ind w:left="0"/>
        <w:rPr>
          <w:rStyle w:val="affff2"/>
          <w:rFonts w:ascii="Times New Roman" w:eastAsia="黑体"/>
          <w:szCs w:val="21"/>
        </w:rPr>
      </w:pPr>
      <w:r>
        <w:rPr>
          <w:rStyle w:val="affff2"/>
          <w:rFonts w:ascii="Times New Roman" w:eastAsia="黑体"/>
          <w:szCs w:val="21"/>
        </w:rPr>
        <w:t>第</w:t>
      </w:r>
      <w:r>
        <w:rPr>
          <w:rStyle w:val="affff2"/>
          <w:rFonts w:ascii="Times New Roman" w:eastAsia="黑体" w:hint="eastAsia"/>
          <w:szCs w:val="21"/>
        </w:rPr>
        <w:t>六</w:t>
      </w:r>
      <w:r>
        <w:rPr>
          <w:rStyle w:val="affff2"/>
          <w:rFonts w:ascii="Times New Roman" w:eastAsia="黑体"/>
          <w:szCs w:val="21"/>
        </w:rPr>
        <w:t>章</w:t>
      </w:r>
      <w:r>
        <w:rPr>
          <w:rStyle w:val="affff2"/>
          <w:rFonts w:ascii="Times New Roman" w:eastAsia="黑体" w:hint="eastAsia"/>
          <w:szCs w:val="21"/>
        </w:rPr>
        <w:t xml:space="preserve"> </w:t>
      </w:r>
      <w:hyperlink w:anchor="_Toc153225110" w:history="1">
        <w:r>
          <w:rPr>
            <w:rStyle w:val="affff2"/>
            <w:rFonts w:ascii="Times New Roman" w:eastAsia="黑体"/>
            <w:szCs w:val="21"/>
          </w:rPr>
          <w:t>震灾风险防治对策建议</w:t>
        </w:r>
      </w:hyperlink>
    </w:p>
    <w:p w:rsidR="008D777A" w:rsidRDefault="00AB7DD7">
      <w:pPr>
        <w:pStyle w:val="affffff0"/>
        <w:numPr>
          <w:ilvl w:val="1"/>
          <w:numId w:val="37"/>
        </w:numPr>
        <w:spacing w:before="156" w:after="156"/>
        <w:ind w:left="0"/>
        <w:rPr>
          <w:rStyle w:val="affff2"/>
          <w:rFonts w:ascii="Times New Roman" w:eastAsia="黑体"/>
          <w:szCs w:val="21"/>
        </w:rPr>
      </w:pPr>
      <w:r>
        <w:rPr>
          <w:rStyle w:val="affff2"/>
          <w:rFonts w:ascii="Times New Roman" w:eastAsia="黑体"/>
          <w:szCs w:val="21"/>
        </w:rPr>
        <w:t>第</w:t>
      </w:r>
      <w:r>
        <w:rPr>
          <w:rStyle w:val="affff2"/>
          <w:rFonts w:ascii="Times New Roman" w:eastAsia="黑体" w:hint="eastAsia"/>
          <w:szCs w:val="21"/>
        </w:rPr>
        <w:t>七</w:t>
      </w:r>
      <w:r>
        <w:rPr>
          <w:rStyle w:val="affff2"/>
          <w:rFonts w:ascii="Times New Roman" w:eastAsia="黑体"/>
          <w:szCs w:val="21"/>
        </w:rPr>
        <w:t>章</w:t>
      </w:r>
      <w:r>
        <w:rPr>
          <w:rStyle w:val="affff2"/>
          <w:rFonts w:ascii="Times New Roman" w:eastAsia="黑体" w:hint="eastAsia"/>
          <w:szCs w:val="21"/>
        </w:rPr>
        <w:t xml:space="preserve"> </w:t>
      </w:r>
      <w:hyperlink w:anchor="_Toc153225111" w:history="1">
        <w:r>
          <w:rPr>
            <w:rStyle w:val="affff2"/>
            <w:rFonts w:ascii="Times New Roman" w:eastAsia="黑体"/>
            <w:szCs w:val="21"/>
          </w:rPr>
          <w:t>抗震救灾准备和处置建议</w:t>
        </w:r>
      </w:hyperlink>
    </w:p>
    <w:p w:rsidR="008D777A" w:rsidRDefault="00E52172">
      <w:pPr>
        <w:pStyle w:val="affffff1"/>
        <w:numPr>
          <w:ilvl w:val="2"/>
          <w:numId w:val="37"/>
        </w:numPr>
        <w:spacing w:before="156" w:after="156"/>
        <w:rPr>
          <w:rStyle w:val="affff2"/>
          <w:rFonts w:ascii="Times New Roman"/>
        </w:rPr>
      </w:pPr>
      <w:hyperlink w:anchor="_Toc153225112" w:history="1">
        <w:r w:rsidR="00AB7DD7">
          <w:rPr>
            <w:rStyle w:val="affff2"/>
            <w:rFonts w:ascii="Times New Roman"/>
            <w:szCs w:val="21"/>
          </w:rPr>
          <w:t>抗震救灾准备建议</w:t>
        </w:r>
      </w:hyperlink>
    </w:p>
    <w:p w:rsidR="008D777A" w:rsidRDefault="00E52172">
      <w:pPr>
        <w:pStyle w:val="affffff1"/>
        <w:numPr>
          <w:ilvl w:val="2"/>
          <w:numId w:val="37"/>
        </w:numPr>
        <w:spacing w:before="156" w:after="156"/>
        <w:rPr>
          <w:rStyle w:val="affff2"/>
          <w:rFonts w:ascii="Times New Roman"/>
        </w:rPr>
      </w:pPr>
      <w:hyperlink w:anchor="_Toc153225113" w:history="1">
        <w:r w:rsidR="00AB7DD7">
          <w:rPr>
            <w:rStyle w:val="affff2"/>
            <w:rFonts w:ascii="Times New Roman"/>
          </w:rPr>
          <w:t>抗震救灾处置建议</w:t>
        </w:r>
      </w:hyperlink>
    </w:p>
    <w:p w:rsidR="008D777A" w:rsidRDefault="00AB7DD7">
      <w:pPr>
        <w:pStyle w:val="affffff0"/>
        <w:numPr>
          <w:ilvl w:val="1"/>
          <w:numId w:val="37"/>
        </w:numPr>
        <w:spacing w:before="156" w:after="156"/>
        <w:ind w:left="0"/>
        <w:rPr>
          <w:rStyle w:val="affff2"/>
          <w:rFonts w:ascii="Times New Roman" w:eastAsia="黑体"/>
          <w:szCs w:val="21"/>
        </w:rPr>
      </w:pPr>
      <w:r>
        <w:rPr>
          <w:rStyle w:val="affff2"/>
          <w:rFonts w:ascii="Times New Roman" w:eastAsia="黑体"/>
          <w:szCs w:val="21"/>
        </w:rPr>
        <w:t>第</w:t>
      </w:r>
      <w:r>
        <w:rPr>
          <w:rStyle w:val="affff2"/>
          <w:rFonts w:ascii="Times New Roman" w:eastAsia="黑体" w:hint="eastAsia"/>
          <w:szCs w:val="21"/>
        </w:rPr>
        <w:t>八</w:t>
      </w:r>
      <w:r>
        <w:rPr>
          <w:rStyle w:val="affff2"/>
          <w:rFonts w:ascii="Times New Roman" w:eastAsia="黑体"/>
          <w:szCs w:val="21"/>
        </w:rPr>
        <w:t>章</w:t>
      </w:r>
      <w:r>
        <w:rPr>
          <w:rStyle w:val="affff2"/>
          <w:rFonts w:ascii="Times New Roman" w:eastAsia="黑体" w:hint="eastAsia"/>
          <w:szCs w:val="21"/>
        </w:rPr>
        <w:t xml:space="preserve"> </w:t>
      </w:r>
      <w:r>
        <w:rPr>
          <w:rStyle w:val="affff2"/>
          <w:rFonts w:ascii="Times New Roman" w:eastAsia="黑体"/>
          <w:szCs w:val="21"/>
        </w:rPr>
        <w:t>防震减灾规划项目建议</w:t>
      </w:r>
    </w:p>
    <w:p w:rsidR="008D777A" w:rsidRDefault="00AB7DD7">
      <w:pPr>
        <w:pStyle w:val="affffff0"/>
        <w:numPr>
          <w:ilvl w:val="1"/>
          <w:numId w:val="37"/>
        </w:numPr>
        <w:spacing w:before="156" w:after="156"/>
        <w:ind w:left="0"/>
        <w:rPr>
          <w:rStyle w:val="affff2"/>
          <w:rFonts w:ascii="Times New Roman" w:eastAsia="黑体"/>
        </w:rPr>
      </w:pPr>
      <w:r>
        <w:rPr>
          <w:rStyle w:val="affff2"/>
          <w:rFonts w:ascii="Times New Roman" w:eastAsia="黑体"/>
          <w:szCs w:val="21"/>
        </w:rPr>
        <w:lastRenderedPageBreak/>
        <w:t>附件</w:t>
      </w:r>
    </w:p>
    <w:p w:rsidR="008D777A" w:rsidRDefault="00AB7DD7">
      <w:pPr>
        <w:pStyle w:val="affffff1"/>
        <w:numPr>
          <w:ilvl w:val="2"/>
          <w:numId w:val="37"/>
        </w:numPr>
        <w:spacing w:before="156" w:after="156"/>
        <w:rPr>
          <w:rStyle w:val="affff2"/>
          <w:rFonts w:ascii="Times New Roman"/>
        </w:rPr>
      </w:pPr>
      <w:r>
        <w:rPr>
          <w:rStyle w:val="affff2"/>
          <w:rFonts w:ascii="Times New Roman" w:hint="eastAsia"/>
        </w:rPr>
        <w:t>各</w:t>
      </w:r>
      <w:r>
        <w:rPr>
          <w:rStyle w:val="affff2"/>
          <w:rFonts w:ascii="Times New Roman"/>
        </w:rPr>
        <w:t>乡镇建筑物特征</w:t>
      </w:r>
    </w:p>
    <w:p w:rsidR="008D777A" w:rsidRDefault="00AB7DD7">
      <w:pPr>
        <w:pStyle w:val="affffff1"/>
        <w:numPr>
          <w:ilvl w:val="2"/>
          <w:numId w:val="37"/>
        </w:numPr>
        <w:spacing w:before="156" w:after="156"/>
        <w:rPr>
          <w:rStyle w:val="affff2"/>
          <w:rFonts w:ascii="Times New Roman"/>
        </w:rPr>
      </w:pPr>
      <w:r>
        <w:rPr>
          <w:rStyle w:val="affff2"/>
          <w:rFonts w:ascii="Times New Roman"/>
        </w:rPr>
        <w:t>防震减灾规划项目清单</w:t>
      </w:r>
    </w:p>
    <w:p w:rsidR="008D777A" w:rsidRDefault="008D777A">
      <w:pPr>
        <w:pStyle w:val="affffd"/>
        <w:ind w:firstLineChars="0" w:firstLine="0"/>
        <w:rPr>
          <w:rFonts w:ascii="Times New Roman"/>
        </w:rPr>
      </w:pPr>
    </w:p>
    <w:p w:rsidR="008D777A" w:rsidRDefault="008D777A">
      <w:pPr>
        <w:pStyle w:val="affffd"/>
        <w:ind w:firstLineChars="0" w:firstLine="0"/>
        <w:rPr>
          <w:rFonts w:ascii="Times New Roman"/>
        </w:rPr>
        <w:sectPr w:rsidR="008D777A">
          <w:pgSz w:w="11906" w:h="16838"/>
          <w:pgMar w:top="1871" w:right="1134" w:bottom="1134" w:left="1134" w:header="1418" w:footer="1134" w:gutter="284"/>
          <w:cols w:space="425"/>
          <w:formProt w:val="0"/>
          <w:docGrid w:type="lines" w:linePitch="312"/>
        </w:sectPr>
      </w:pPr>
    </w:p>
    <w:p w:rsidR="008D777A" w:rsidRDefault="008D777A">
      <w:pPr>
        <w:pStyle w:val="af9"/>
        <w:numPr>
          <w:ilvl w:val="0"/>
          <w:numId w:val="38"/>
        </w:numPr>
        <w:rPr>
          <w:rFonts w:ascii="Times New Roman" w:hAnsi="Times New Roman"/>
          <w:vanish w:val="0"/>
        </w:rPr>
      </w:pPr>
    </w:p>
    <w:p w:rsidR="008D777A" w:rsidRDefault="008D777A">
      <w:pPr>
        <w:pStyle w:val="affffffffffb"/>
        <w:rPr>
          <w:rFonts w:ascii="Times New Roman"/>
          <w:vanish w:val="0"/>
        </w:rPr>
      </w:pPr>
    </w:p>
    <w:p w:rsidR="008D777A" w:rsidRPr="00B43C40" w:rsidRDefault="00AB7DD7">
      <w:pPr>
        <w:pStyle w:val="afffffe"/>
        <w:numPr>
          <w:ilvl w:val="0"/>
          <w:numId w:val="37"/>
        </w:numPr>
        <w:spacing w:before="78" w:after="156"/>
        <w:ind w:left="0"/>
        <w:rPr>
          <w:rFonts w:ascii="Times New Roman"/>
          <w:color w:val="000000" w:themeColor="text1"/>
        </w:rPr>
      </w:pPr>
      <w:bookmarkStart w:id="82" w:name="OLE_LINK25"/>
      <w:bookmarkStart w:id="83" w:name="OLE_LINK22"/>
      <w:r>
        <w:rPr>
          <w:rFonts w:ascii="Times New Roman"/>
        </w:rPr>
        <w:br/>
      </w:r>
      <w:bookmarkStart w:id="84" w:name="_Toc194782021"/>
      <w:r>
        <w:rPr>
          <w:rFonts w:ascii="Times New Roman"/>
        </w:rPr>
        <w:t>（规范性）</w:t>
      </w:r>
      <w:r>
        <w:rPr>
          <w:rFonts w:ascii="Times New Roman"/>
        </w:rPr>
        <w:br/>
      </w:r>
      <w:r w:rsidRPr="00B43C40">
        <w:rPr>
          <w:rFonts w:ascii="Times New Roman"/>
          <w:color w:val="000000" w:themeColor="text1"/>
        </w:rPr>
        <w:t>地震灾害损失精细化预评估报告</w:t>
      </w:r>
      <w:r w:rsidR="00846B58" w:rsidRPr="00B43C40">
        <w:rPr>
          <w:rFonts w:ascii="Times New Roman" w:hint="eastAsia"/>
          <w:color w:val="000000" w:themeColor="text1"/>
        </w:rPr>
        <w:t>（精简</w:t>
      </w:r>
      <w:r w:rsidRPr="00B43C40">
        <w:rPr>
          <w:rFonts w:ascii="Times New Roman" w:hint="eastAsia"/>
          <w:color w:val="000000" w:themeColor="text1"/>
        </w:rPr>
        <w:t>版）</w:t>
      </w:r>
      <w:r w:rsidRPr="00B43C40">
        <w:rPr>
          <w:rFonts w:ascii="Times New Roman"/>
          <w:color w:val="000000" w:themeColor="text1"/>
        </w:rPr>
        <w:t>-</w:t>
      </w:r>
      <w:r w:rsidRPr="00B43C40">
        <w:rPr>
          <w:rFonts w:ascii="Times New Roman"/>
          <w:color w:val="000000" w:themeColor="text1"/>
        </w:rPr>
        <w:t>提纲</w:t>
      </w:r>
      <w:bookmarkEnd w:id="84"/>
      <w:r w:rsidRPr="00B43C40">
        <w:rPr>
          <w:rFonts w:ascii="Times New Roman"/>
          <w:color w:val="000000" w:themeColor="text1"/>
        </w:rPr>
        <w:br/>
      </w:r>
    </w:p>
    <w:bookmarkEnd w:id="82"/>
    <w:bookmarkEnd w:id="83"/>
    <w:p w:rsidR="008D777A" w:rsidRPr="00B43C40" w:rsidRDefault="00AB7DD7">
      <w:pPr>
        <w:pStyle w:val="affffff0"/>
        <w:numPr>
          <w:ilvl w:val="1"/>
          <w:numId w:val="37"/>
        </w:numPr>
        <w:spacing w:before="156" w:after="156"/>
        <w:ind w:left="0"/>
        <w:rPr>
          <w:rStyle w:val="affff2"/>
          <w:rFonts w:ascii="Times New Roman" w:eastAsia="黑体"/>
          <w:color w:val="000000" w:themeColor="text1"/>
          <w:szCs w:val="21"/>
        </w:rPr>
      </w:pPr>
      <w:r w:rsidRPr="00B43C40">
        <w:rPr>
          <w:rStyle w:val="affff2"/>
          <w:rFonts w:ascii="Times New Roman" w:eastAsia="黑体"/>
          <w:color w:val="000000" w:themeColor="text1"/>
          <w:szCs w:val="21"/>
        </w:rPr>
        <w:t>第</w:t>
      </w:r>
      <w:r w:rsidRPr="00B43C40">
        <w:rPr>
          <w:rStyle w:val="affff2"/>
          <w:rFonts w:ascii="Times New Roman" w:eastAsia="黑体" w:hint="eastAsia"/>
          <w:color w:val="000000" w:themeColor="text1"/>
          <w:szCs w:val="21"/>
        </w:rPr>
        <w:t>一</w:t>
      </w:r>
      <w:r w:rsidRPr="00B43C40">
        <w:rPr>
          <w:rStyle w:val="affff2"/>
          <w:rFonts w:ascii="Times New Roman" w:eastAsia="黑体"/>
          <w:color w:val="000000" w:themeColor="text1"/>
          <w:szCs w:val="21"/>
        </w:rPr>
        <w:t>章</w:t>
      </w:r>
      <w:r w:rsidRPr="00B43C40">
        <w:rPr>
          <w:rStyle w:val="affff2"/>
          <w:rFonts w:ascii="Times New Roman" w:eastAsia="黑体" w:hint="eastAsia"/>
          <w:color w:val="000000" w:themeColor="text1"/>
          <w:szCs w:val="21"/>
        </w:rPr>
        <w:t xml:space="preserve"> </w:t>
      </w:r>
      <w:r w:rsidRPr="00B43C40">
        <w:rPr>
          <w:rStyle w:val="affff2"/>
          <w:rFonts w:ascii="Times New Roman" w:eastAsia="黑体" w:hint="eastAsia"/>
          <w:color w:val="000000" w:themeColor="text1"/>
          <w:szCs w:val="21"/>
        </w:rPr>
        <w:t>评估概况</w:t>
      </w:r>
    </w:p>
    <w:p w:rsidR="008D777A" w:rsidRPr="00B43C40" w:rsidRDefault="00AB7DD7">
      <w:pPr>
        <w:pStyle w:val="affffff0"/>
        <w:numPr>
          <w:ilvl w:val="1"/>
          <w:numId w:val="37"/>
        </w:numPr>
        <w:spacing w:before="156" w:after="156"/>
        <w:ind w:left="0"/>
        <w:rPr>
          <w:rStyle w:val="affff2"/>
          <w:rFonts w:ascii="Times New Roman" w:eastAsia="黑体"/>
          <w:color w:val="000000" w:themeColor="text1"/>
          <w:szCs w:val="21"/>
        </w:rPr>
      </w:pPr>
      <w:r w:rsidRPr="00B43C40">
        <w:rPr>
          <w:rStyle w:val="affff2"/>
          <w:rFonts w:ascii="Times New Roman" w:eastAsia="黑体"/>
          <w:color w:val="000000" w:themeColor="text1"/>
          <w:szCs w:val="21"/>
        </w:rPr>
        <w:t>第</w:t>
      </w:r>
      <w:r w:rsidRPr="00B43C40">
        <w:rPr>
          <w:rStyle w:val="affff2"/>
          <w:rFonts w:ascii="Times New Roman" w:eastAsia="黑体" w:hint="eastAsia"/>
          <w:color w:val="000000" w:themeColor="text1"/>
          <w:szCs w:val="21"/>
        </w:rPr>
        <w:t>二</w:t>
      </w:r>
      <w:r w:rsidRPr="00B43C40">
        <w:rPr>
          <w:rStyle w:val="affff2"/>
          <w:rFonts w:ascii="Times New Roman" w:eastAsia="黑体"/>
          <w:color w:val="000000" w:themeColor="text1"/>
          <w:szCs w:val="21"/>
        </w:rPr>
        <w:t>章</w:t>
      </w:r>
      <w:r w:rsidRPr="00B43C40">
        <w:rPr>
          <w:rStyle w:val="affff2"/>
          <w:rFonts w:ascii="Times New Roman" w:eastAsia="黑体" w:hint="eastAsia"/>
          <w:color w:val="000000" w:themeColor="text1"/>
          <w:szCs w:val="21"/>
        </w:rPr>
        <w:t xml:space="preserve"> </w:t>
      </w:r>
      <w:r w:rsidRPr="00B43C40">
        <w:rPr>
          <w:rStyle w:val="affff2"/>
          <w:rFonts w:ascii="Times New Roman" w:eastAsia="黑体" w:hint="eastAsia"/>
          <w:color w:val="000000" w:themeColor="text1"/>
          <w:szCs w:val="21"/>
        </w:rPr>
        <w:t>评估结果</w:t>
      </w:r>
    </w:p>
    <w:p w:rsidR="008D777A" w:rsidRPr="00B43C40" w:rsidRDefault="00AB7DD7">
      <w:pPr>
        <w:pStyle w:val="affffd"/>
        <w:ind w:firstLine="420"/>
        <w:rPr>
          <w:rStyle w:val="affff2"/>
          <w:rFonts w:ascii="Times New Roman"/>
          <w:color w:val="000000" w:themeColor="text1"/>
          <w:kern w:val="21"/>
        </w:rPr>
      </w:pPr>
      <w:r w:rsidRPr="00B43C40">
        <w:rPr>
          <w:rStyle w:val="affff2"/>
          <w:rFonts w:ascii="Times New Roman" w:hint="eastAsia"/>
          <w:color w:val="000000" w:themeColor="text1"/>
          <w:kern w:val="21"/>
        </w:rPr>
        <w:t>评估结果主要包括：一张表（指设定地震精细化评估结果表），一张图（指精细化到乡镇的评估区域地震灾害风险等级分布图）。</w:t>
      </w:r>
    </w:p>
    <w:p w:rsidR="008D777A" w:rsidRPr="00B43C40" w:rsidRDefault="00AB7DD7">
      <w:pPr>
        <w:pStyle w:val="affffff0"/>
        <w:numPr>
          <w:ilvl w:val="1"/>
          <w:numId w:val="37"/>
        </w:numPr>
        <w:spacing w:before="156" w:after="156"/>
        <w:ind w:left="0"/>
        <w:rPr>
          <w:rStyle w:val="affff2"/>
          <w:rFonts w:ascii="Times New Roman" w:eastAsia="黑体"/>
          <w:color w:val="000000" w:themeColor="text1"/>
          <w:szCs w:val="21"/>
        </w:rPr>
      </w:pPr>
      <w:r w:rsidRPr="00B43C40">
        <w:rPr>
          <w:rStyle w:val="affff2"/>
          <w:rFonts w:ascii="Times New Roman" w:eastAsia="黑体"/>
          <w:color w:val="000000" w:themeColor="text1"/>
          <w:szCs w:val="21"/>
        </w:rPr>
        <w:t>第</w:t>
      </w:r>
      <w:r w:rsidRPr="00B43C40">
        <w:rPr>
          <w:rStyle w:val="affff2"/>
          <w:rFonts w:ascii="Times New Roman" w:eastAsia="黑体" w:hint="eastAsia"/>
          <w:color w:val="000000" w:themeColor="text1"/>
          <w:szCs w:val="21"/>
        </w:rPr>
        <w:t>三</w:t>
      </w:r>
      <w:r w:rsidRPr="00B43C40">
        <w:rPr>
          <w:rStyle w:val="affff2"/>
          <w:rFonts w:ascii="Times New Roman" w:eastAsia="黑体"/>
          <w:color w:val="000000" w:themeColor="text1"/>
          <w:szCs w:val="21"/>
        </w:rPr>
        <w:t>章</w:t>
      </w:r>
      <w:r w:rsidRPr="00B43C40">
        <w:rPr>
          <w:rStyle w:val="affff2"/>
          <w:rFonts w:ascii="Times New Roman" w:eastAsia="黑体" w:hint="eastAsia"/>
          <w:color w:val="000000" w:themeColor="text1"/>
          <w:szCs w:val="21"/>
        </w:rPr>
        <w:t xml:space="preserve"> </w:t>
      </w:r>
      <w:r w:rsidRPr="00B43C40">
        <w:rPr>
          <w:rStyle w:val="affff2"/>
          <w:rFonts w:ascii="Times New Roman" w:eastAsia="黑体" w:hint="eastAsia"/>
          <w:color w:val="000000" w:themeColor="text1"/>
          <w:szCs w:val="21"/>
        </w:rPr>
        <w:t>地震应急薄弱环节和对策建议</w:t>
      </w:r>
    </w:p>
    <w:p w:rsidR="008D777A" w:rsidRPr="00B43C40" w:rsidRDefault="00AB7DD7">
      <w:pPr>
        <w:ind w:firstLine="420"/>
        <w:rPr>
          <w:rStyle w:val="affff2"/>
          <w:rFonts w:ascii="Times New Roman"/>
          <w:color w:val="000000" w:themeColor="text1"/>
          <w:kern w:val="21"/>
          <w:szCs w:val="20"/>
        </w:rPr>
      </w:pPr>
      <w:r w:rsidRPr="00B43C40">
        <w:rPr>
          <w:rStyle w:val="affff2"/>
          <w:rFonts w:ascii="Times New Roman" w:hint="eastAsia"/>
          <w:color w:val="000000" w:themeColor="text1"/>
          <w:kern w:val="21"/>
          <w:szCs w:val="20"/>
        </w:rPr>
        <w:t>列出评估区域震害防御和抗震救灾处置的薄弱环节和对策建议。</w:t>
      </w:r>
    </w:p>
    <w:p w:rsidR="008D777A" w:rsidRPr="00B43C40" w:rsidRDefault="008D777A">
      <w:pPr>
        <w:ind w:firstLine="420"/>
        <w:rPr>
          <w:rFonts w:ascii="Times New Roman" w:hAnsi="Times New Roman"/>
          <w:color w:val="000000" w:themeColor="text1"/>
        </w:rPr>
      </w:pPr>
    </w:p>
    <w:p w:rsidR="008D777A" w:rsidRPr="00B43C40" w:rsidRDefault="008D777A">
      <w:pPr>
        <w:ind w:firstLine="420"/>
        <w:rPr>
          <w:rFonts w:ascii="Times New Roman" w:hAnsi="Times New Roman"/>
          <w:color w:val="000000" w:themeColor="text1"/>
        </w:rPr>
        <w:sectPr w:rsidR="008D777A" w:rsidRPr="00B43C40">
          <w:pgSz w:w="11906" w:h="16838"/>
          <w:pgMar w:top="1871" w:right="1134" w:bottom="1134" w:left="1134" w:header="1418" w:footer="1134" w:gutter="284"/>
          <w:cols w:space="425"/>
          <w:formProt w:val="0"/>
          <w:docGrid w:type="lines" w:linePitch="312"/>
        </w:sectPr>
      </w:pPr>
    </w:p>
    <w:p w:rsidR="008D777A" w:rsidRPr="00B43C40" w:rsidRDefault="00AB7DD7">
      <w:pPr>
        <w:pStyle w:val="afffffe"/>
        <w:numPr>
          <w:ilvl w:val="0"/>
          <w:numId w:val="37"/>
        </w:numPr>
        <w:spacing w:before="78" w:after="156"/>
        <w:ind w:left="0" w:firstLine="420"/>
        <w:rPr>
          <w:rFonts w:ascii="Times New Roman"/>
          <w:color w:val="000000" w:themeColor="text1"/>
        </w:rPr>
      </w:pPr>
      <w:r w:rsidRPr="00B43C40">
        <w:rPr>
          <w:rFonts w:ascii="Times New Roman"/>
          <w:color w:val="000000" w:themeColor="text1"/>
        </w:rPr>
        <w:lastRenderedPageBreak/>
        <w:br/>
      </w:r>
      <w:bookmarkStart w:id="85" w:name="_Toc194782022"/>
      <w:r w:rsidRPr="00B43C40">
        <w:rPr>
          <w:rFonts w:ascii="Times New Roman"/>
          <w:color w:val="000000" w:themeColor="text1"/>
        </w:rPr>
        <w:t>（规范性）</w:t>
      </w:r>
      <w:r w:rsidRPr="00B43C40">
        <w:rPr>
          <w:rFonts w:ascii="Times New Roman"/>
          <w:color w:val="000000" w:themeColor="text1"/>
        </w:rPr>
        <w:br/>
      </w:r>
      <w:r w:rsidRPr="00B43C40">
        <w:rPr>
          <w:rFonts w:ascii="Times New Roman" w:hint="eastAsia"/>
          <w:color w:val="000000" w:themeColor="text1"/>
        </w:rPr>
        <w:t>地震灾害损失精细化预评估实地调研报告</w:t>
      </w:r>
      <w:r w:rsidRPr="00B43C40">
        <w:rPr>
          <w:rFonts w:ascii="Times New Roman"/>
          <w:color w:val="000000" w:themeColor="text1"/>
        </w:rPr>
        <w:t>-</w:t>
      </w:r>
      <w:r w:rsidRPr="00B43C40">
        <w:rPr>
          <w:rFonts w:ascii="Times New Roman"/>
          <w:color w:val="000000" w:themeColor="text1"/>
        </w:rPr>
        <w:t>提纲</w:t>
      </w:r>
      <w:bookmarkEnd w:id="85"/>
    </w:p>
    <w:p w:rsidR="008D777A" w:rsidRPr="00B43C40" w:rsidRDefault="008D777A">
      <w:pPr>
        <w:pStyle w:val="affffd"/>
        <w:spacing w:line="360" w:lineRule="auto"/>
        <w:ind w:firstLineChars="0" w:firstLine="0"/>
        <w:jc w:val="center"/>
        <w:rPr>
          <w:rFonts w:ascii="Times New Roman"/>
          <w:color w:val="000000" w:themeColor="text1"/>
          <w:szCs w:val="21"/>
        </w:rPr>
      </w:pPr>
      <w:bookmarkStart w:id="86" w:name="OLE_LINK26"/>
    </w:p>
    <w:p w:rsidR="008D777A" w:rsidRPr="00B43C40" w:rsidRDefault="00AB7DD7">
      <w:pPr>
        <w:pStyle w:val="affffff0"/>
        <w:numPr>
          <w:ilvl w:val="1"/>
          <w:numId w:val="37"/>
        </w:numPr>
        <w:spacing w:before="156" w:after="156"/>
        <w:ind w:left="0"/>
        <w:rPr>
          <w:rStyle w:val="affff2"/>
          <w:rFonts w:ascii="Times New Roman"/>
          <w:color w:val="000000" w:themeColor="text1"/>
        </w:rPr>
      </w:pPr>
      <w:r w:rsidRPr="00B43C40">
        <w:rPr>
          <w:rStyle w:val="affff2"/>
          <w:rFonts w:ascii="Times New Roman"/>
          <w:color w:val="000000" w:themeColor="text1"/>
        </w:rPr>
        <w:t>第一章</w:t>
      </w:r>
      <w:r w:rsidRPr="00B43C40">
        <w:rPr>
          <w:rStyle w:val="affff2"/>
          <w:rFonts w:ascii="Times New Roman" w:hint="eastAsia"/>
          <w:color w:val="000000" w:themeColor="text1"/>
        </w:rPr>
        <w:t xml:space="preserve"> </w:t>
      </w:r>
      <w:r w:rsidRPr="00B43C40">
        <w:rPr>
          <w:rStyle w:val="affff2"/>
          <w:rFonts w:ascii="Times New Roman" w:hint="eastAsia"/>
          <w:color w:val="000000" w:themeColor="text1"/>
        </w:rPr>
        <w:t>实地调查工作概述</w:t>
      </w:r>
    </w:p>
    <w:p w:rsidR="008D777A" w:rsidRPr="00B43C40" w:rsidRDefault="00AB7DD7">
      <w:pPr>
        <w:pStyle w:val="affffff1"/>
        <w:numPr>
          <w:ilvl w:val="2"/>
          <w:numId w:val="37"/>
        </w:numPr>
        <w:spacing w:before="156" w:after="156"/>
        <w:rPr>
          <w:rStyle w:val="affff2"/>
          <w:rFonts w:ascii="Times New Roman"/>
          <w:color w:val="000000" w:themeColor="text1"/>
        </w:rPr>
      </w:pPr>
      <w:r w:rsidRPr="00B43C40">
        <w:rPr>
          <w:rStyle w:val="affff2"/>
          <w:rFonts w:ascii="Times New Roman" w:hint="eastAsia"/>
          <w:color w:val="000000" w:themeColor="text1"/>
        </w:rPr>
        <w:t>评估县概况</w:t>
      </w:r>
    </w:p>
    <w:p w:rsidR="008D777A" w:rsidRPr="00B43C40" w:rsidRDefault="00AB7DD7">
      <w:pPr>
        <w:pStyle w:val="affffff3"/>
        <w:numPr>
          <w:ilvl w:val="3"/>
          <w:numId w:val="37"/>
        </w:numPr>
        <w:spacing w:before="156" w:after="156"/>
        <w:rPr>
          <w:rFonts w:ascii="Times New Roman" w:eastAsia="宋体"/>
          <w:color w:val="000000" w:themeColor="text1"/>
        </w:rPr>
      </w:pPr>
      <w:r w:rsidRPr="00B43C40">
        <w:rPr>
          <w:rFonts w:ascii="Times New Roman" w:eastAsia="宋体" w:hint="eastAsia"/>
          <w:color w:val="000000" w:themeColor="text1"/>
        </w:rPr>
        <w:t>地理位置和资源优势</w:t>
      </w:r>
    </w:p>
    <w:p w:rsidR="008D777A" w:rsidRPr="00B43C40" w:rsidRDefault="00AB7DD7">
      <w:pPr>
        <w:pStyle w:val="affffff3"/>
        <w:numPr>
          <w:ilvl w:val="3"/>
          <w:numId w:val="37"/>
        </w:numPr>
        <w:spacing w:before="156" w:after="156"/>
        <w:rPr>
          <w:rFonts w:ascii="Times New Roman" w:eastAsia="宋体"/>
          <w:color w:val="000000" w:themeColor="text1"/>
        </w:rPr>
      </w:pPr>
      <w:r w:rsidRPr="00B43C40">
        <w:rPr>
          <w:rFonts w:ascii="Times New Roman" w:eastAsia="宋体" w:hint="eastAsia"/>
          <w:color w:val="000000" w:themeColor="text1"/>
        </w:rPr>
        <w:t>地质特征</w:t>
      </w:r>
    </w:p>
    <w:p w:rsidR="008D777A" w:rsidRPr="00B43C40" w:rsidRDefault="00AB7DD7">
      <w:pPr>
        <w:pStyle w:val="affffff3"/>
        <w:numPr>
          <w:ilvl w:val="3"/>
          <w:numId w:val="37"/>
        </w:numPr>
        <w:spacing w:before="156" w:after="156"/>
        <w:rPr>
          <w:rFonts w:ascii="Times New Roman" w:eastAsia="宋体"/>
          <w:color w:val="000000" w:themeColor="text1"/>
        </w:rPr>
      </w:pPr>
      <w:r w:rsidRPr="00B43C40">
        <w:rPr>
          <w:rFonts w:ascii="Times New Roman" w:eastAsia="宋体" w:hint="eastAsia"/>
          <w:color w:val="000000" w:themeColor="text1"/>
        </w:rPr>
        <w:t>气候特征</w:t>
      </w:r>
    </w:p>
    <w:p w:rsidR="008D777A" w:rsidRPr="00B43C40" w:rsidRDefault="00AB7DD7">
      <w:pPr>
        <w:pStyle w:val="affffff3"/>
        <w:numPr>
          <w:ilvl w:val="3"/>
          <w:numId w:val="37"/>
        </w:numPr>
        <w:spacing w:before="156" w:after="156"/>
        <w:rPr>
          <w:rFonts w:ascii="Times New Roman" w:eastAsia="宋体"/>
          <w:color w:val="000000" w:themeColor="text1"/>
        </w:rPr>
      </w:pPr>
      <w:r w:rsidRPr="00B43C40">
        <w:rPr>
          <w:rFonts w:ascii="Times New Roman" w:eastAsia="宋体" w:hint="eastAsia"/>
          <w:color w:val="000000" w:themeColor="text1"/>
        </w:rPr>
        <w:t>行政区划和人口特征</w:t>
      </w:r>
    </w:p>
    <w:p w:rsidR="008D777A" w:rsidRPr="00B43C40" w:rsidRDefault="00AB7DD7">
      <w:pPr>
        <w:pStyle w:val="affffff3"/>
        <w:numPr>
          <w:ilvl w:val="3"/>
          <w:numId w:val="37"/>
        </w:numPr>
        <w:spacing w:before="156" w:after="156"/>
        <w:rPr>
          <w:rFonts w:ascii="Times New Roman" w:eastAsia="宋体"/>
          <w:color w:val="000000" w:themeColor="text1"/>
        </w:rPr>
      </w:pPr>
      <w:r w:rsidRPr="00B43C40">
        <w:rPr>
          <w:rFonts w:ascii="Times New Roman" w:eastAsia="宋体" w:hint="eastAsia"/>
          <w:color w:val="000000" w:themeColor="text1"/>
        </w:rPr>
        <w:t>经济特征</w:t>
      </w:r>
    </w:p>
    <w:p w:rsidR="008D777A" w:rsidRPr="00B43C40" w:rsidRDefault="00AB7DD7">
      <w:pPr>
        <w:pStyle w:val="affffff3"/>
        <w:numPr>
          <w:ilvl w:val="3"/>
          <w:numId w:val="37"/>
        </w:numPr>
        <w:spacing w:before="156" w:after="156"/>
        <w:rPr>
          <w:rFonts w:ascii="Times New Roman" w:eastAsia="宋体"/>
          <w:color w:val="000000" w:themeColor="text1"/>
        </w:rPr>
      </w:pPr>
      <w:r w:rsidRPr="00B43C40">
        <w:rPr>
          <w:rFonts w:ascii="Times New Roman" w:eastAsia="宋体" w:hint="eastAsia"/>
          <w:color w:val="000000" w:themeColor="text1"/>
        </w:rPr>
        <w:t>建筑物特征</w:t>
      </w:r>
    </w:p>
    <w:p w:rsidR="008D777A" w:rsidRPr="00B43C40" w:rsidRDefault="00AB7DD7">
      <w:pPr>
        <w:pStyle w:val="affffff3"/>
        <w:numPr>
          <w:ilvl w:val="3"/>
          <w:numId w:val="37"/>
        </w:numPr>
        <w:spacing w:before="156" w:after="156"/>
        <w:rPr>
          <w:rFonts w:ascii="Times New Roman" w:eastAsia="宋体"/>
          <w:color w:val="000000" w:themeColor="text1"/>
        </w:rPr>
      </w:pPr>
      <w:r w:rsidRPr="00B43C40">
        <w:rPr>
          <w:rFonts w:ascii="Times New Roman" w:eastAsia="宋体" w:hint="eastAsia"/>
          <w:color w:val="000000" w:themeColor="text1"/>
        </w:rPr>
        <w:t>学校信息</w:t>
      </w:r>
    </w:p>
    <w:p w:rsidR="008D777A" w:rsidRPr="00B43C40" w:rsidRDefault="00AB7DD7">
      <w:pPr>
        <w:pStyle w:val="affffff3"/>
        <w:numPr>
          <w:ilvl w:val="3"/>
          <w:numId w:val="37"/>
        </w:numPr>
        <w:spacing w:before="156" w:after="156"/>
        <w:rPr>
          <w:rFonts w:ascii="Times New Roman" w:eastAsia="宋体"/>
          <w:color w:val="000000" w:themeColor="text1"/>
        </w:rPr>
      </w:pPr>
      <w:r w:rsidRPr="00B43C40">
        <w:rPr>
          <w:rFonts w:ascii="Times New Roman" w:eastAsia="宋体" w:hint="eastAsia"/>
          <w:color w:val="000000" w:themeColor="text1"/>
        </w:rPr>
        <w:t>医疗卫生机构信息</w:t>
      </w:r>
    </w:p>
    <w:p w:rsidR="008D777A" w:rsidRPr="00B43C40" w:rsidRDefault="00AB7DD7">
      <w:pPr>
        <w:pStyle w:val="affffff3"/>
        <w:numPr>
          <w:ilvl w:val="3"/>
          <w:numId w:val="37"/>
        </w:numPr>
        <w:spacing w:before="156" w:after="156"/>
        <w:rPr>
          <w:rFonts w:ascii="Times New Roman" w:eastAsia="宋体"/>
          <w:color w:val="000000" w:themeColor="text1"/>
        </w:rPr>
      </w:pPr>
      <w:r w:rsidRPr="00B43C40">
        <w:rPr>
          <w:rFonts w:ascii="Times New Roman" w:eastAsia="宋体" w:hint="eastAsia"/>
          <w:color w:val="000000" w:themeColor="text1"/>
        </w:rPr>
        <w:t>交通信息</w:t>
      </w:r>
    </w:p>
    <w:p w:rsidR="008D777A" w:rsidRPr="00B43C40" w:rsidRDefault="00AB7DD7">
      <w:pPr>
        <w:pStyle w:val="affffff3"/>
        <w:numPr>
          <w:ilvl w:val="3"/>
          <w:numId w:val="37"/>
        </w:numPr>
        <w:spacing w:before="156" w:after="156"/>
        <w:rPr>
          <w:rFonts w:ascii="Times New Roman" w:eastAsia="宋体"/>
          <w:color w:val="000000" w:themeColor="text1"/>
        </w:rPr>
      </w:pPr>
      <w:r w:rsidRPr="00B43C40">
        <w:rPr>
          <w:rFonts w:ascii="Times New Roman" w:eastAsia="宋体" w:hint="eastAsia"/>
          <w:color w:val="000000" w:themeColor="text1"/>
        </w:rPr>
        <w:t>地质灾害点信息</w:t>
      </w:r>
    </w:p>
    <w:p w:rsidR="008D777A" w:rsidRPr="00B43C40" w:rsidRDefault="00AB7DD7">
      <w:pPr>
        <w:pStyle w:val="affffff3"/>
        <w:numPr>
          <w:ilvl w:val="3"/>
          <w:numId w:val="37"/>
        </w:numPr>
        <w:spacing w:before="156" w:after="156"/>
        <w:rPr>
          <w:rFonts w:ascii="Times New Roman" w:eastAsia="宋体"/>
          <w:color w:val="000000" w:themeColor="text1"/>
        </w:rPr>
      </w:pPr>
      <w:r w:rsidRPr="00B43C40">
        <w:rPr>
          <w:rFonts w:ascii="Times New Roman" w:eastAsia="宋体" w:hint="eastAsia"/>
          <w:color w:val="000000" w:themeColor="text1"/>
        </w:rPr>
        <w:t>重大危险源信息</w:t>
      </w:r>
    </w:p>
    <w:p w:rsidR="008D777A" w:rsidRPr="00B43C40" w:rsidRDefault="00AB7DD7">
      <w:pPr>
        <w:pStyle w:val="affffff3"/>
        <w:numPr>
          <w:ilvl w:val="3"/>
          <w:numId w:val="37"/>
        </w:numPr>
        <w:spacing w:before="156" w:after="156"/>
        <w:rPr>
          <w:color w:val="000000" w:themeColor="text1"/>
        </w:rPr>
      </w:pPr>
      <w:r w:rsidRPr="00B43C40">
        <w:rPr>
          <w:rFonts w:ascii="Times New Roman" w:eastAsia="宋体" w:hint="eastAsia"/>
          <w:color w:val="000000" w:themeColor="text1"/>
        </w:rPr>
        <w:t>水利工程信息</w:t>
      </w:r>
    </w:p>
    <w:p w:rsidR="008D777A" w:rsidRPr="00B43C40" w:rsidRDefault="00AB7DD7">
      <w:pPr>
        <w:pStyle w:val="affffff1"/>
        <w:numPr>
          <w:ilvl w:val="2"/>
          <w:numId w:val="37"/>
        </w:numPr>
        <w:spacing w:before="156" w:after="156"/>
        <w:rPr>
          <w:rStyle w:val="affff2"/>
          <w:rFonts w:ascii="Times New Roman"/>
          <w:color w:val="000000" w:themeColor="text1"/>
        </w:rPr>
      </w:pPr>
      <w:r w:rsidRPr="00B43C40">
        <w:rPr>
          <w:rStyle w:val="affff2"/>
          <w:rFonts w:ascii="Times New Roman" w:hint="eastAsia"/>
          <w:color w:val="000000" w:themeColor="text1"/>
        </w:rPr>
        <w:t>调查乡镇概况</w:t>
      </w:r>
    </w:p>
    <w:p w:rsidR="008D777A" w:rsidRPr="00B43C40" w:rsidRDefault="00AB7DD7">
      <w:pPr>
        <w:pStyle w:val="affffff1"/>
        <w:numPr>
          <w:ilvl w:val="2"/>
          <w:numId w:val="37"/>
        </w:numPr>
        <w:spacing w:before="156" w:after="156"/>
        <w:rPr>
          <w:rStyle w:val="affff2"/>
          <w:rFonts w:ascii="Times New Roman"/>
          <w:color w:val="000000" w:themeColor="text1"/>
        </w:rPr>
      </w:pPr>
      <w:r w:rsidRPr="00B43C40">
        <w:rPr>
          <w:rStyle w:val="affff2"/>
          <w:rFonts w:ascii="Times New Roman" w:hint="eastAsia"/>
          <w:color w:val="000000" w:themeColor="text1"/>
        </w:rPr>
        <w:t>抽样调查点选取</w:t>
      </w:r>
    </w:p>
    <w:p w:rsidR="008D777A" w:rsidRPr="00B43C40" w:rsidRDefault="00AB7DD7">
      <w:pPr>
        <w:pStyle w:val="affffff1"/>
        <w:numPr>
          <w:ilvl w:val="2"/>
          <w:numId w:val="37"/>
        </w:numPr>
        <w:spacing w:before="156" w:after="156"/>
        <w:rPr>
          <w:rStyle w:val="affff2"/>
          <w:rFonts w:ascii="Times New Roman"/>
          <w:color w:val="000000" w:themeColor="text1"/>
        </w:rPr>
      </w:pPr>
      <w:r w:rsidRPr="00B43C40">
        <w:rPr>
          <w:rStyle w:val="affff2"/>
          <w:rFonts w:ascii="Times New Roman" w:hint="eastAsia"/>
          <w:color w:val="000000" w:themeColor="text1"/>
        </w:rPr>
        <w:t>实地调查行程及路线规划</w:t>
      </w:r>
    </w:p>
    <w:p w:rsidR="008D777A" w:rsidRPr="00B43C40" w:rsidRDefault="00AB7DD7">
      <w:pPr>
        <w:pStyle w:val="affffff1"/>
        <w:numPr>
          <w:ilvl w:val="2"/>
          <w:numId w:val="37"/>
        </w:numPr>
        <w:spacing w:before="156" w:after="156"/>
        <w:rPr>
          <w:rStyle w:val="affff2"/>
          <w:rFonts w:ascii="Times New Roman"/>
          <w:color w:val="000000" w:themeColor="text1"/>
        </w:rPr>
      </w:pPr>
      <w:r w:rsidRPr="00B43C40">
        <w:rPr>
          <w:rStyle w:val="affff2"/>
          <w:rFonts w:ascii="Times New Roman" w:hint="eastAsia"/>
          <w:color w:val="000000" w:themeColor="text1"/>
        </w:rPr>
        <w:t>抽样调查点统计汇</w:t>
      </w:r>
    </w:p>
    <w:p w:rsidR="008D777A" w:rsidRPr="00B43C40" w:rsidRDefault="00AB7DD7">
      <w:pPr>
        <w:pStyle w:val="affffff1"/>
        <w:numPr>
          <w:ilvl w:val="2"/>
          <w:numId w:val="37"/>
        </w:numPr>
        <w:spacing w:before="156" w:after="156"/>
        <w:rPr>
          <w:rStyle w:val="affff2"/>
          <w:rFonts w:ascii="Times New Roman"/>
          <w:color w:val="000000" w:themeColor="text1"/>
        </w:rPr>
      </w:pPr>
      <w:r w:rsidRPr="00B43C40">
        <w:rPr>
          <w:rStyle w:val="affff2"/>
          <w:rFonts w:ascii="Times New Roman"/>
          <w:color w:val="000000" w:themeColor="text1"/>
        </w:rPr>
        <w:t>其他需特别指出的特点</w:t>
      </w:r>
    </w:p>
    <w:p w:rsidR="008D777A" w:rsidRPr="00B43C40" w:rsidRDefault="00AB7DD7">
      <w:pPr>
        <w:pStyle w:val="affffff0"/>
        <w:numPr>
          <w:ilvl w:val="1"/>
          <w:numId w:val="37"/>
        </w:numPr>
        <w:spacing w:before="156" w:after="156"/>
        <w:ind w:left="0"/>
        <w:rPr>
          <w:rStyle w:val="affff2"/>
          <w:rFonts w:ascii="Times New Roman"/>
          <w:color w:val="000000" w:themeColor="text1"/>
        </w:rPr>
      </w:pPr>
      <w:r w:rsidRPr="00B43C40">
        <w:rPr>
          <w:rStyle w:val="affff2"/>
          <w:rFonts w:ascii="Times New Roman" w:hint="eastAsia"/>
          <w:color w:val="000000" w:themeColor="text1"/>
        </w:rPr>
        <w:t>第二章</w:t>
      </w:r>
      <w:r w:rsidRPr="00B43C40">
        <w:rPr>
          <w:rStyle w:val="affff2"/>
          <w:rFonts w:ascii="Times New Roman" w:hint="eastAsia"/>
          <w:color w:val="000000" w:themeColor="text1"/>
        </w:rPr>
        <w:t xml:space="preserve"> </w:t>
      </w:r>
      <w:r w:rsidRPr="00B43C40">
        <w:rPr>
          <w:rStyle w:val="affff2"/>
          <w:rFonts w:ascii="Times New Roman" w:hint="eastAsia"/>
          <w:color w:val="000000" w:themeColor="text1"/>
        </w:rPr>
        <w:t>调查点房屋特征</w:t>
      </w:r>
    </w:p>
    <w:p w:rsidR="008D777A" w:rsidRPr="00B43C40" w:rsidRDefault="00AB7DD7">
      <w:pPr>
        <w:pStyle w:val="affffff1"/>
        <w:numPr>
          <w:ilvl w:val="2"/>
          <w:numId w:val="37"/>
        </w:numPr>
        <w:spacing w:before="156" w:after="156"/>
        <w:rPr>
          <w:rStyle w:val="affff2"/>
          <w:rFonts w:ascii="Times New Roman"/>
          <w:color w:val="000000" w:themeColor="text1"/>
        </w:rPr>
      </w:pPr>
      <w:r w:rsidRPr="00B43C40">
        <w:rPr>
          <w:rStyle w:val="affff2"/>
          <w:rFonts w:ascii="Times New Roman" w:hint="eastAsia"/>
          <w:color w:val="000000" w:themeColor="text1"/>
        </w:rPr>
        <w:t>调查点概述</w:t>
      </w:r>
    </w:p>
    <w:p w:rsidR="008D777A" w:rsidRPr="00B43C40" w:rsidRDefault="00AB7DD7">
      <w:pPr>
        <w:pStyle w:val="affffff1"/>
        <w:numPr>
          <w:ilvl w:val="2"/>
          <w:numId w:val="37"/>
        </w:numPr>
        <w:spacing w:before="156" w:after="156"/>
        <w:rPr>
          <w:rStyle w:val="affff2"/>
          <w:rFonts w:ascii="Times New Roman"/>
          <w:color w:val="000000" w:themeColor="text1"/>
        </w:rPr>
      </w:pPr>
      <w:r w:rsidRPr="00B43C40">
        <w:rPr>
          <w:rStyle w:val="affff2"/>
          <w:rFonts w:ascii="Times New Roman" w:hint="eastAsia"/>
          <w:color w:val="000000" w:themeColor="text1"/>
        </w:rPr>
        <w:t>调查点房屋特点</w:t>
      </w:r>
    </w:p>
    <w:p w:rsidR="008D777A" w:rsidRPr="00B43C40" w:rsidRDefault="00AB7DD7">
      <w:pPr>
        <w:pStyle w:val="affffff1"/>
        <w:numPr>
          <w:ilvl w:val="2"/>
          <w:numId w:val="37"/>
        </w:numPr>
        <w:spacing w:before="156" w:after="156"/>
        <w:rPr>
          <w:rStyle w:val="affff2"/>
          <w:rFonts w:ascii="Times New Roman"/>
          <w:color w:val="000000" w:themeColor="text1"/>
        </w:rPr>
      </w:pPr>
      <w:r w:rsidRPr="00B43C40">
        <w:rPr>
          <w:rStyle w:val="affff2"/>
          <w:rFonts w:ascii="Times New Roman" w:hint="eastAsia"/>
          <w:color w:val="000000" w:themeColor="text1"/>
        </w:rPr>
        <w:t>典型房屋样本特征分析</w:t>
      </w:r>
    </w:p>
    <w:p w:rsidR="008D777A" w:rsidRPr="00B43C40" w:rsidRDefault="00AB7DD7">
      <w:pPr>
        <w:pStyle w:val="affffff0"/>
        <w:numPr>
          <w:ilvl w:val="1"/>
          <w:numId w:val="37"/>
        </w:numPr>
        <w:spacing w:before="156" w:after="156"/>
        <w:ind w:left="0"/>
        <w:rPr>
          <w:rStyle w:val="affff2"/>
          <w:rFonts w:ascii="Times New Roman"/>
          <w:color w:val="000000" w:themeColor="text1"/>
        </w:rPr>
      </w:pPr>
      <w:r w:rsidRPr="00B43C40">
        <w:rPr>
          <w:rStyle w:val="affff2"/>
          <w:rFonts w:ascii="Times New Roman" w:hint="eastAsia"/>
          <w:color w:val="000000" w:themeColor="text1"/>
        </w:rPr>
        <w:t>第三章</w:t>
      </w:r>
      <w:r w:rsidRPr="00B43C40">
        <w:rPr>
          <w:rStyle w:val="affff2"/>
          <w:rFonts w:ascii="Times New Roman" w:hint="eastAsia"/>
          <w:color w:val="000000" w:themeColor="text1"/>
        </w:rPr>
        <w:t xml:space="preserve"> </w:t>
      </w:r>
      <w:r w:rsidRPr="00B43C40">
        <w:rPr>
          <w:rStyle w:val="affff2"/>
          <w:rFonts w:ascii="Times New Roman" w:hint="eastAsia"/>
          <w:color w:val="000000" w:themeColor="text1"/>
        </w:rPr>
        <w:t>次生灾害评估</w:t>
      </w:r>
    </w:p>
    <w:p w:rsidR="008D777A" w:rsidRPr="00B43C40" w:rsidRDefault="00AB7DD7">
      <w:pPr>
        <w:pStyle w:val="affffff1"/>
        <w:numPr>
          <w:ilvl w:val="2"/>
          <w:numId w:val="37"/>
        </w:numPr>
        <w:spacing w:before="156" w:after="156"/>
        <w:rPr>
          <w:rStyle w:val="affff2"/>
          <w:rFonts w:ascii="Times New Roman"/>
          <w:color w:val="000000" w:themeColor="text1"/>
        </w:rPr>
      </w:pPr>
      <w:r w:rsidRPr="00B43C40">
        <w:rPr>
          <w:rStyle w:val="affff2"/>
          <w:rFonts w:ascii="Times New Roman" w:hint="eastAsia"/>
          <w:color w:val="000000" w:themeColor="text1"/>
        </w:rPr>
        <w:t>调查点次生灾害情况</w:t>
      </w:r>
    </w:p>
    <w:p w:rsidR="008D777A" w:rsidRPr="00B43C40" w:rsidRDefault="00AB7DD7">
      <w:pPr>
        <w:pStyle w:val="affffff3"/>
        <w:numPr>
          <w:ilvl w:val="3"/>
          <w:numId w:val="37"/>
        </w:numPr>
        <w:spacing w:before="156" w:after="156"/>
        <w:rPr>
          <w:rFonts w:ascii="Times New Roman" w:eastAsia="宋体"/>
          <w:color w:val="000000" w:themeColor="text1"/>
        </w:rPr>
      </w:pPr>
      <w:r w:rsidRPr="00B43C40">
        <w:rPr>
          <w:rFonts w:ascii="Times New Roman" w:eastAsia="宋体" w:hint="eastAsia"/>
          <w:color w:val="000000" w:themeColor="text1"/>
        </w:rPr>
        <w:lastRenderedPageBreak/>
        <w:t>滑坡隐患点</w:t>
      </w:r>
    </w:p>
    <w:p w:rsidR="008D777A" w:rsidRPr="00B43C40" w:rsidRDefault="00AB7DD7">
      <w:pPr>
        <w:pStyle w:val="affffff3"/>
        <w:numPr>
          <w:ilvl w:val="3"/>
          <w:numId w:val="37"/>
        </w:numPr>
        <w:spacing w:before="156" w:after="156"/>
        <w:rPr>
          <w:rFonts w:ascii="Times New Roman" w:eastAsia="宋体"/>
          <w:color w:val="000000" w:themeColor="text1"/>
        </w:rPr>
      </w:pPr>
      <w:r w:rsidRPr="00B43C40">
        <w:rPr>
          <w:rFonts w:ascii="Times New Roman" w:eastAsia="宋体" w:hint="eastAsia"/>
          <w:color w:val="000000" w:themeColor="text1"/>
        </w:rPr>
        <w:t>泥石流隐患点</w:t>
      </w:r>
    </w:p>
    <w:p w:rsidR="008D777A" w:rsidRPr="00B43C40" w:rsidRDefault="00AB7DD7">
      <w:pPr>
        <w:pStyle w:val="affffff3"/>
        <w:numPr>
          <w:ilvl w:val="3"/>
          <w:numId w:val="37"/>
        </w:numPr>
        <w:spacing w:before="156" w:after="156"/>
        <w:rPr>
          <w:rFonts w:ascii="Times New Roman" w:eastAsia="宋体"/>
          <w:color w:val="000000" w:themeColor="text1"/>
        </w:rPr>
      </w:pPr>
      <w:r w:rsidRPr="00B43C40">
        <w:rPr>
          <w:rFonts w:ascii="Times New Roman" w:eastAsia="宋体" w:hint="eastAsia"/>
          <w:color w:val="000000" w:themeColor="text1"/>
        </w:rPr>
        <w:t>崩塌隐患点</w:t>
      </w:r>
    </w:p>
    <w:p w:rsidR="008D777A" w:rsidRPr="00B43C40" w:rsidRDefault="00AB7DD7">
      <w:pPr>
        <w:pStyle w:val="affffff3"/>
        <w:numPr>
          <w:ilvl w:val="3"/>
          <w:numId w:val="37"/>
        </w:numPr>
        <w:spacing w:before="156" w:after="156"/>
        <w:rPr>
          <w:rStyle w:val="affff2"/>
          <w:rFonts w:ascii="Times New Roman"/>
          <w:color w:val="000000" w:themeColor="text1"/>
        </w:rPr>
      </w:pPr>
      <w:r w:rsidRPr="00B43C40">
        <w:rPr>
          <w:rFonts w:ascii="Times New Roman" w:eastAsia="宋体" w:hint="eastAsia"/>
          <w:color w:val="000000" w:themeColor="text1"/>
        </w:rPr>
        <w:t>重点危险源隐患点</w:t>
      </w:r>
    </w:p>
    <w:p w:rsidR="008D777A" w:rsidRPr="00B43C40" w:rsidRDefault="00AB7DD7">
      <w:pPr>
        <w:pStyle w:val="affffff1"/>
        <w:numPr>
          <w:ilvl w:val="2"/>
          <w:numId w:val="37"/>
        </w:numPr>
        <w:spacing w:before="156" w:after="156"/>
        <w:rPr>
          <w:rStyle w:val="affff2"/>
          <w:rFonts w:ascii="Times New Roman"/>
          <w:color w:val="000000" w:themeColor="text1"/>
        </w:rPr>
      </w:pPr>
      <w:r w:rsidRPr="00B43C40">
        <w:rPr>
          <w:rStyle w:val="affff2"/>
          <w:rFonts w:ascii="Times New Roman" w:hint="eastAsia"/>
          <w:color w:val="000000" w:themeColor="text1"/>
        </w:rPr>
        <w:t>次生灾害危害等级评估</w:t>
      </w:r>
    </w:p>
    <w:p w:rsidR="008D777A" w:rsidRPr="00B43C40" w:rsidRDefault="00AB7DD7">
      <w:pPr>
        <w:pStyle w:val="affffff0"/>
        <w:numPr>
          <w:ilvl w:val="1"/>
          <w:numId w:val="37"/>
        </w:numPr>
        <w:spacing w:before="156" w:after="156"/>
        <w:ind w:left="0"/>
        <w:rPr>
          <w:rStyle w:val="affff2"/>
          <w:rFonts w:ascii="Times New Roman"/>
          <w:color w:val="000000" w:themeColor="text1"/>
        </w:rPr>
      </w:pPr>
      <w:r w:rsidRPr="00B43C40">
        <w:rPr>
          <w:rStyle w:val="affff2"/>
          <w:rFonts w:ascii="Times New Roman" w:hint="eastAsia"/>
          <w:color w:val="000000" w:themeColor="text1"/>
        </w:rPr>
        <w:t>第四章</w:t>
      </w:r>
      <w:r w:rsidRPr="00B43C40">
        <w:rPr>
          <w:rStyle w:val="affff2"/>
          <w:rFonts w:ascii="Times New Roman" w:hint="eastAsia"/>
          <w:color w:val="000000" w:themeColor="text1"/>
        </w:rPr>
        <w:t xml:space="preserve"> </w:t>
      </w:r>
      <w:r w:rsidRPr="00B43C40">
        <w:rPr>
          <w:rStyle w:val="affff2"/>
          <w:rFonts w:ascii="Times New Roman" w:hint="eastAsia"/>
          <w:color w:val="000000" w:themeColor="text1"/>
        </w:rPr>
        <w:t>交通概况</w:t>
      </w:r>
    </w:p>
    <w:p w:rsidR="008D777A" w:rsidRPr="00B43C40" w:rsidRDefault="00AB7DD7">
      <w:pPr>
        <w:pStyle w:val="affffff1"/>
        <w:numPr>
          <w:ilvl w:val="2"/>
          <w:numId w:val="37"/>
        </w:numPr>
        <w:spacing w:before="156" w:after="156"/>
        <w:rPr>
          <w:rStyle w:val="affff2"/>
          <w:rFonts w:ascii="Times New Roman"/>
          <w:color w:val="000000" w:themeColor="text1"/>
        </w:rPr>
      </w:pPr>
      <w:r w:rsidRPr="00B43C40">
        <w:rPr>
          <w:rStyle w:val="affff2"/>
          <w:rFonts w:ascii="Times New Roman" w:hint="eastAsia"/>
          <w:color w:val="000000" w:themeColor="text1"/>
        </w:rPr>
        <w:t>县域内交通概况</w:t>
      </w:r>
    </w:p>
    <w:p w:rsidR="008D777A" w:rsidRPr="00B43C40" w:rsidRDefault="00AB7DD7">
      <w:pPr>
        <w:pStyle w:val="affffff1"/>
        <w:numPr>
          <w:ilvl w:val="2"/>
          <w:numId w:val="37"/>
        </w:numPr>
        <w:spacing w:before="156" w:after="156"/>
        <w:rPr>
          <w:rStyle w:val="affff2"/>
          <w:rFonts w:ascii="Times New Roman"/>
          <w:color w:val="000000" w:themeColor="text1"/>
        </w:rPr>
      </w:pPr>
      <w:r w:rsidRPr="00B43C40">
        <w:rPr>
          <w:rStyle w:val="affff2"/>
          <w:rFonts w:ascii="Times New Roman" w:hint="eastAsia"/>
          <w:color w:val="000000" w:themeColor="text1"/>
        </w:rPr>
        <w:t>调研区交通情况</w:t>
      </w:r>
    </w:p>
    <w:p w:rsidR="008D777A" w:rsidRPr="00B43C40" w:rsidRDefault="00AB7DD7">
      <w:pPr>
        <w:pStyle w:val="affffff0"/>
        <w:numPr>
          <w:ilvl w:val="1"/>
          <w:numId w:val="37"/>
        </w:numPr>
        <w:spacing w:before="156" w:after="156"/>
        <w:ind w:left="0"/>
        <w:rPr>
          <w:rStyle w:val="affff2"/>
          <w:rFonts w:ascii="Times New Roman"/>
          <w:color w:val="000000" w:themeColor="text1"/>
        </w:rPr>
      </w:pPr>
      <w:r w:rsidRPr="00B43C40">
        <w:rPr>
          <w:rStyle w:val="affff2"/>
          <w:rFonts w:ascii="Times New Roman" w:hint="eastAsia"/>
          <w:color w:val="000000" w:themeColor="text1"/>
        </w:rPr>
        <w:t>第五章</w:t>
      </w:r>
      <w:r w:rsidRPr="00B43C40">
        <w:rPr>
          <w:rStyle w:val="affff2"/>
          <w:rFonts w:ascii="Times New Roman" w:hint="eastAsia"/>
          <w:color w:val="000000" w:themeColor="text1"/>
        </w:rPr>
        <w:t xml:space="preserve"> </w:t>
      </w:r>
      <w:r w:rsidRPr="00B43C40">
        <w:rPr>
          <w:rStyle w:val="affff2"/>
          <w:rFonts w:ascii="Times New Roman" w:hint="eastAsia"/>
          <w:color w:val="000000" w:themeColor="text1"/>
        </w:rPr>
        <w:t>应急准备能力评估</w:t>
      </w:r>
    </w:p>
    <w:p w:rsidR="008D777A" w:rsidRPr="00B43C40" w:rsidRDefault="00AB7DD7">
      <w:pPr>
        <w:pStyle w:val="affffff1"/>
        <w:numPr>
          <w:ilvl w:val="2"/>
          <w:numId w:val="37"/>
        </w:numPr>
        <w:spacing w:before="156" w:after="156"/>
        <w:rPr>
          <w:rStyle w:val="affff2"/>
          <w:rFonts w:ascii="Times New Roman"/>
          <w:color w:val="000000" w:themeColor="text1"/>
        </w:rPr>
      </w:pPr>
      <w:r w:rsidRPr="00B43C40">
        <w:rPr>
          <w:rStyle w:val="affff2"/>
          <w:rFonts w:ascii="Times New Roman" w:hint="eastAsia"/>
          <w:color w:val="000000" w:themeColor="text1"/>
        </w:rPr>
        <w:t>调查市县应急准备现状</w:t>
      </w:r>
    </w:p>
    <w:p w:rsidR="008D777A" w:rsidRPr="00B43C40" w:rsidRDefault="00AB7DD7">
      <w:pPr>
        <w:pStyle w:val="affffff1"/>
        <w:numPr>
          <w:ilvl w:val="2"/>
          <w:numId w:val="37"/>
        </w:numPr>
        <w:spacing w:before="156" w:after="156"/>
        <w:rPr>
          <w:rStyle w:val="affff2"/>
          <w:rFonts w:ascii="Times New Roman"/>
          <w:color w:val="000000" w:themeColor="text1"/>
        </w:rPr>
      </w:pPr>
      <w:r w:rsidRPr="00B43C40">
        <w:rPr>
          <w:rStyle w:val="affff2"/>
          <w:rFonts w:ascii="Times New Roman" w:hint="eastAsia"/>
          <w:color w:val="000000" w:themeColor="text1"/>
        </w:rPr>
        <w:t>地震应急准备薄弱环节分析</w:t>
      </w:r>
    </w:p>
    <w:p w:rsidR="008D777A" w:rsidRPr="00B43C40" w:rsidRDefault="00AB7DD7">
      <w:pPr>
        <w:pStyle w:val="affffff1"/>
        <w:numPr>
          <w:ilvl w:val="2"/>
          <w:numId w:val="37"/>
        </w:numPr>
        <w:spacing w:before="156" w:after="156"/>
        <w:rPr>
          <w:rStyle w:val="affff2"/>
          <w:rFonts w:ascii="Times New Roman"/>
          <w:color w:val="000000" w:themeColor="text1"/>
        </w:rPr>
      </w:pPr>
      <w:r w:rsidRPr="00B43C40">
        <w:rPr>
          <w:rStyle w:val="affff2"/>
          <w:rFonts w:ascii="Times New Roman" w:hint="eastAsia"/>
          <w:color w:val="000000" w:themeColor="text1"/>
        </w:rPr>
        <w:t>地震应急准备建议</w:t>
      </w:r>
    </w:p>
    <w:p w:rsidR="008D777A" w:rsidRPr="00B43C40" w:rsidRDefault="00AB7DD7">
      <w:pPr>
        <w:pStyle w:val="affffff0"/>
        <w:numPr>
          <w:ilvl w:val="1"/>
          <w:numId w:val="37"/>
        </w:numPr>
        <w:spacing w:before="156" w:after="156"/>
        <w:ind w:left="0"/>
        <w:rPr>
          <w:rStyle w:val="affff2"/>
          <w:rFonts w:ascii="Times New Roman"/>
          <w:color w:val="000000" w:themeColor="text1"/>
        </w:rPr>
      </w:pPr>
      <w:r w:rsidRPr="00B43C40">
        <w:rPr>
          <w:rStyle w:val="affff2"/>
          <w:rFonts w:ascii="Times New Roman"/>
          <w:color w:val="000000" w:themeColor="text1"/>
        </w:rPr>
        <w:t>第六章</w:t>
      </w:r>
      <w:r w:rsidRPr="00B43C40">
        <w:rPr>
          <w:rStyle w:val="affff2"/>
          <w:rFonts w:ascii="Times New Roman"/>
          <w:color w:val="000000" w:themeColor="text1"/>
        </w:rPr>
        <w:t xml:space="preserve"> </w:t>
      </w:r>
      <w:r w:rsidRPr="00B43C40">
        <w:rPr>
          <w:rStyle w:val="affff2"/>
          <w:rFonts w:ascii="Times New Roman" w:hint="eastAsia"/>
          <w:color w:val="000000" w:themeColor="text1"/>
        </w:rPr>
        <w:t>预评估结果修正</w:t>
      </w:r>
    </w:p>
    <w:p w:rsidR="008D777A" w:rsidRPr="00B43C40" w:rsidRDefault="00AB7DD7">
      <w:pPr>
        <w:pStyle w:val="affffff1"/>
        <w:numPr>
          <w:ilvl w:val="2"/>
          <w:numId w:val="37"/>
        </w:numPr>
        <w:spacing w:before="156" w:after="156"/>
        <w:rPr>
          <w:rStyle w:val="affff2"/>
          <w:rFonts w:ascii="Times New Roman"/>
          <w:color w:val="000000" w:themeColor="text1"/>
        </w:rPr>
      </w:pPr>
      <w:r w:rsidRPr="00B43C40">
        <w:rPr>
          <w:rStyle w:val="affff2"/>
          <w:rFonts w:ascii="Times New Roman" w:hint="eastAsia"/>
          <w:color w:val="000000" w:themeColor="text1"/>
        </w:rPr>
        <w:t>根据调查样本给出调查县房屋结构地震易损性</w:t>
      </w:r>
    </w:p>
    <w:p w:rsidR="008D777A" w:rsidRPr="00B43C40" w:rsidRDefault="00AB7DD7">
      <w:pPr>
        <w:pStyle w:val="affffff1"/>
        <w:numPr>
          <w:ilvl w:val="2"/>
          <w:numId w:val="37"/>
        </w:numPr>
        <w:spacing w:before="156" w:after="156"/>
        <w:rPr>
          <w:rStyle w:val="affff2"/>
          <w:rFonts w:ascii="Times New Roman"/>
          <w:color w:val="000000" w:themeColor="text1"/>
        </w:rPr>
      </w:pPr>
      <w:r w:rsidRPr="00B43C40">
        <w:rPr>
          <w:rStyle w:val="affff2"/>
          <w:rFonts w:ascii="Times New Roman" w:hint="eastAsia"/>
          <w:color w:val="000000" w:themeColor="text1"/>
        </w:rPr>
        <w:t>结合实地调查给出修正考虑的因素</w:t>
      </w:r>
    </w:p>
    <w:p w:rsidR="008D777A" w:rsidRPr="00B43C40" w:rsidRDefault="00AB7DD7">
      <w:pPr>
        <w:pStyle w:val="affffff1"/>
        <w:numPr>
          <w:ilvl w:val="2"/>
          <w:numId w:val="37"/>
        </w:numPr>
        <w:spacing w:before="156" w:after="156"/>
        <w:rPr>
          <w:color w:val="000000" w:themeColor="text1"/>
        </w:rPr>
      </w:pPr>
      <w:r w:rsidRPr="00B43C40">
        <w:rPr>
          <w:rStyle w:val="affff2"/>
          <w:rFonts w:ascii="Times New Roman" w:hint="eastAsia"/>
          <w:color w:val="000000" w:themeColor="text1"/>
        </w:rPr>
        <w:t>形成预评估结果修正意见</w:t>
      </w:r>
    </w:p>
    <w:p w:rsidR="008D777A" w:rsidRPr="00B43C40" w:rsidRDefault="00AB7DD7">
      <w:pPr>
        <w:pStyle w:val="affffff0"/>
        <w:numPr>
          <w:ilvl w:val="1"/>
          <w:numId w:val="37"/>
        </w:numPr>
        <w:spacing w:before="156" w:after="156"/>
        <w:ind w:left="0"/>
        <w:rPr>
          <w:rStyle w:val="affff2"/>
          <w:rFonts w:ascii="Times New Roman"/>
          <w:color w:val="000000" w:themeColor="text1"/>
        </w:rPr>
      </w:pPr>
      <w:r w:rsidRPr="00B43C40">
        <w:rPr>
          <w:rStyle w:val="affff2"/>
          <w:rFonts w:ascii="Times New Roman"/>
          <w:color w:val="000000" w:themeColor="text1"/>
        </w:rPr>
        <w:t>附件</w:t>
      </w:r>
    </w:p>
    <w:p w:rsidR="008D777A" w:rsidRPr="00B43C40" w:rsidRDefault="00AB7DD7">
      <w:pPr>
        <w:pStyle w:val="affffff1"/>
        <w:numPr>
          <w:ilvl w:val="2"/>
          <w:numId w:val="37"/>
        </w:numPr>
        <w:spacing w:before="156" w:after="156"/>
        <w:rPr>
          <w:rStyle w:val="affff2"/>
          <w:rFonts w:ascii="Times New Roman"/>
          <w:color w:val="000000" w:themeColor="text1"/>
        </w:rPr>
      </w:pPr>
      <w:r w:rsidRPr="00B43C40">
        <w:rPr>
          <w:rFonts w:ascii="Times New Roman" w:hint="eastAsia"/>
          <w:color w:val="000000" w:themeColor="text1"/>
        </w:rPr>
        <w:t>实地调研点信息汇总表</w:t>
      </w:r>
    </w:p>
    <w:p w:rsidR="008D777A" w:rsidRPr="00B43C40" w:rsidRDefault="00AB7DD7">
      <w:pPr>
        <w:pStyle w:val="affffff1"/>
        <w:numPr>
          <w:ilvl w:val="2"/>
          <w:numId w:val="37"/>
        </w:numPr>
        <w:spacing w:before="156" w:after="156"/>
        <w:rPr>
          <w:rFonts w:ascii="Times New Roman"/>
          <w:color w:val="000000" w:themeColor="text1"/>
          <w:sz w:val="28"/>
          <w:szCs w:val="28"/>
        </w:rPr>
      </w:pPr>
      <w:r w:rsidRPr="00B43C40">
        <w:rPr>
          <w:rFonts w:ascii="Times New Roman" w:hint="eastAsia"/>
          <w:color w:val="000000" w:themeColor="text1"/>
        </w:rPr>
        <w:t>调查点无人机航拍数据</w:t>
      </w:r>
    </w:p>
    <w:p w:rsidR="008D777A" w:rsidRPr="00B43C40" w:rsidRDefault="00AB7DD7">
      <w:pPr>
        <w:pStyle w:val="affffff1"/>
        <w:numPr>
          <w:ilvl w:val="2"/>
          <w:numId w:val="37"/>
        </w:numPr>
        <w:spacing w:before="156" w:after="156"/>
        <w:rPr>
          <w:rStyle w:val="affff2"/>
          <w:rFonts w:ascii="Times New Roman"/>
          <w:color w:val="000000" w:themeColor="text1"/>
        </w:rPr>
      </w:pPr>
      <w:r w:rsidRPr="00B43C40">
        <w:rPr>
          <w:rFonts w:ascii="Times New Roman" w:hint="eastAsia"/>
          <w:color w:val="000000" w:themeColor="text1"/>
        </w:rPr>
        <w:t>样本房屋图片及特征分析说明</w:t>
      </w:r>
    </w:p>
    <w:p w:rsidR="008D777A" w:rsidRPr="00B43C40" w:rsidRDefault="00AB7DD7">
      <w:pPr>
        <w:pStyle w:val="affffff1"/>
        <w:numPr>
          <w:ilvl w:val="2"/>
          <w:numId w:val="37"/>
        </w:numPr>
        <w:spacing w:before="156" w:after="156"/>
        <w:rPr>
          <w:rFonts w:ascii="Times New Roman"/>
          <w:color w:val="000000" w:themeColor="text1"/>
        </w:rPr>
      </w:pPr>
      <w:r w:rsidRPr="00B43C40">
        <w:rPr>
          <w:rFonts w:ascii="Times New Roman" w:hint="eastAsia"/>
          <w:color w:val="000000" w:themeColor="text1"/>
        </w:rPr>
        <w:t>项目需求清单</w:t>
      </w:r>
      <w:bookmarkEnd w:id="86"/>
    </w:p>
    <w:p w:rsidR="008D777A" w:rsidRPr="00B43C40" w:rsidRDefault="008D777A">
      <w:pPr>
        <w:ind w:firstLine="420"/>
        <w:rPr>
          <w:rFonts w:ascii="Times New Roman" w:hAnsi="Times New Roman"/>
          <w:color w:val="000000" w:themeColor="text1"/>
        </w:rPr>
      </w:pPr>
    </w:p>
    <w:p w:rsidR="008D777A" w:rsidRPr="00B43C40" w:rsidRDefault="008D777A">
      <w:pPr>
        <w:ind w:firstLine="420"/>
        <w:rPr>
          <w:rFonts w:ascii="Times New Roman" w:hAnsi="Times New Roman"/>
          <w:color w:val="000000" w:themeColor="text1"/>
        </w:rPr>
      </w:pPr>
    </w:p>
    <w:p w:rsidR="008D777A" w:rsidRPr="00B43C40" w:rsidRDefault="008D777A">
      <w:pPr>
        <w:ind w:firstLine="420"/>
        <w:rPr>
          <w:rFonts w:ascii="Times New Roman" w:hAnsi="Times New Roman"/>
          <w:color w:val="000000" w:themeColor="text1"/>
        </w:rPr>
      </w:pPr>
    </w:p>
    <w:p w:rsidR="008D777A" w:rsidRPr="00B43C40" w:rsidRDefault="008D777A">
      <w:pPr>
        <w:ind w:firstLine="420"/>
        <w:rPr>
          <w:rFonts w:ascii="Times New Roman" w:hAnsi="Times New Roman"/>
          <w:color w:val="000000" w:themeColor="text1"/>
        </w:rPr>
      </w:pPr>
    </w:p>
    <w:p w:rsidR="008D777A" w:rsidRPr="00B43C40" w:rsidRDefault="008D777A">
      <w:pPr>
        <w:ind w:firstLine="420"/>
        <w:rPr>
          <w:rFonts w:ascii="Times New Roman" w:hAnsi="Times New Roman"/>
          <w:color w:val="000000" w:themeColor="text1"/>
        </w:rPr>
      </w:pPr>
    </w:p>
    <w:p w:rsidR="008D777A" w:rsidRPr="00B43C40" w:rsidRDefault="008D777A">
      <w:pPr>
        <w:ind w:firstLine="420"/>
        <w:rPr>
          <w:rFonts w:ascii="Times New Roman" w:hAnsi="Times New Roman"/>
          <w:color w:val="000000" w:themeColor="text1"/>
        </w:rPr>
      </w:pPr>
    </w:p>
    <w:p w:rsidR="008D777A" w:rsidRPr="00B43C40" w:rsidRDefault="008D777A">
      <w:pPr>
        <w:ind w:firstLine="420"/>
        <w:rPr>
          <w:rFonts w:ascii="Times New Roman" w:hAnsi="Times New Roman"/>
          <w:color w:val="000000" w:themeColor="text1"/>
        </w:rPr>
      </w:pPr>
    </w:p>
    <w:p w:rsidR="008D777A" w:rsidRPr="00B43C40" w:rsidRDefault="008D777A">
      <w:pPr>
        <w:ind w:firstLine="420"/>
        <w:rPr>
          <w:rFonts w:ascii="Times New Roman" w:hAnsi="Times New Roman"/>
          <w:color w:val="000000" w:themeColor="text1"/>
        </w:rPr>
      </w:pPr>
    </w:p>
    <w:p w:rsidR="008D777A" w:rsidRPr="00B43C40" w:rsidRDefault="008D777A">
      <w:pPr>
        <w:ind w:firstLine="420"/>
        <w:rPr>
          <w:rFonts w:ascii="Times New Roman" w:hAnsi="Times New Roman"/>
          <w:color w:val="000000" w:themeColor="text1"/>
        </w:rPr>
      </w:pPr>
    </w:p>
    <w:p w:rsidR="008D777A" w:rsidRPr="00B43C40" w:rsidRDefault="00AB7DD7">
      <w:pPr>
        <w:pStyle w:val="afffffe"/>
        <w:numPr>
          <w:ilvl w:val="0"/>
          <w:numId w:val="37"/>
        </w:numPr>
        <w:spacing w:before="78" w:after="156"/>
        <w:ind w:left="0"/>
        <w:rPr>
          <w:rFonts w:ascii="Times New Roman"/>
          <w:color w:val="000000" w:themeColor="text1"/>
        </w:rPr>
      </w:pPr>
      <w:r w:rsidRPr="00B43C40">
        <w:rPr>
          <w:rFonts w:ascii="Times New Roman"/>
          <w:color w:val="000000" w:themeColor="text1"/>
        </w:rPr>
        <w:lastRenderedPageBreak/>
        <w:br/>
      </w:r>
      <w:bookmarkStart w:id="87" w:name="_Toc194782023"/>
      <w:r w:rsidRPr="00B43C40">
        <w:rPr>
          <w:rFonts w:ascii="Times New Roman"/>
          <w:color w:val="000000" w:themeColor="text1"/>
        </w:rPr>
        <w:t>（规范性）</w:t>
      </w:r>
      <w:r w:rsidRPr="00B43C40">
        <w:rPr>
          <w:rFonts w:ascii="Times New Roman"/>
          <w:color w:val="000000" w:themeColor="text1"/>
        </w:rPr>
        <w:br/>
      </w:r>
      <w:r w:rsidRPr="00B43C40">
        <w:rPr>
          <w:rFonts w:ascii="Times New Roman" w:hint="eastAsia"/>
          <w:color w:val="000000" w:themeColor="text1"/>
        </w:rPr>
        <w:t>地震灾害损失</w:t>
      </w:r>
      <w:r w:rsidRPr="00B43C40">
        <w:rPr>
          <w:rFonts w:ascii="Times New Roman"/>
          <w:color w:val="000000" w:themeColor="text1"/>
        </w:rPr>
        <w:t>精细化预评估数据表</w:t>
      </w:r>
      <w:bookmarkEnd w:id="87"/>
    </w:p>
    <w:p w:rsidR="008D777A" w:rsidRPr="00B43C40" w:rsidRDefault="00AB7DD7">
      <w:pPr>
        <w:pStyle w:val="affffff0"/>
        <w:numPr>
          <w:ilvl w:val="1"/>
          <w:numId w:val="37"/>
        </w:numPr>
        <w:spacing w:before="156" w:after="156"/>
        <w:ind w:left="0"/>
        <w:rPr>
          <w:color w:val="000000" w:themeColor="text1"/>
          <w:szCs w:val="21"/>
        </w:rPr>
      </w:pPr>
      <w:bookmarkStart w:id="88" w:name="OLE_LINK30"/>
      <w:r w:rsidRPr="00B43C40">
        <w:rPr>
          <w:rFonts w:hint="eastAsia"/>
          <w:color w:val="000000" w:themeColor="text1"/>
          <w:szCs w:val="21"/>
        </w:rPr>
        <w:t>基本概况信息表</w:t>
      </w:r>
    </w:p>
    <w:p w:rsidR="008D777A" w:rsidRPr="00B43C40" w:rsidRDefault="00AB7DD7">
      <w:pPr>
        <w:pStyle w:val="affffff1"/>
        <w:numPr>
          <w:ilvl w:val="2"/>
          <w:numId w:val="37"/>
        </w:numPr>
        <w:spacing w:before="156" w:after="156"/>
        <w:rPr>
          <w:rStyle w:val="affff2"/>
          <w:rFonts w:ascii="Times New Roman"/>
          <w:color w:val="000000" w:themeColor="text1"/>
        </w:rPr>
      </w:pPr>
      <w:bookmarkStart w:id="89" w:name="OLE_LINK9"/>
      <w:r w:rsidRPr="00B43C40">
        <w:rPr>
          <w:rFonts w:hint="eastAsia"/>
          <w:color w:val="000000" w:themeColor="text1"/>
          <w:szCs w:val="21"/>
        </w:rPr>
        <w:t>县（区）概况信息表</w:t>
      </w:r>
      <w:bookmarkEnd w:id="89"/>
      <w:r w:rsidRPr="00B43C40">
        <w:rPr>
          <w:rStyle w:val="affff2"/>
          <w:rFonts w:ascii="Times New Roman"/>
          <w:color w:val="000000" w:themeColor="text1"/>
        </w:rPr>
        <w:t>（</w:t>
      </w:r>
      <w:r w:rsidRPr="00B43C40">
        <w:rPr>
          <w:rFonts w:ascii="Times New Roman" w:eastAsia="宋体"/>
          <w:color w:val="000000" w:themeColor="text1"/>
        </w:rPr>
        <w:t>County Overview Information Table</w:t>
      </w:r>
      <w:r w:rsidRPr="00B43C40">
        <w:rPr>
          <w:rStyle w:val="affff2"/>
          <w:rFonts w:ascii="Times New Roman"/>
          <w:color w:val="000000" w:themeColor="text1"/>
        </w:rPr>
        <w:t>）</w:t>
      </w:r>
    </w:p>
    <w:tbl>
      <w:tblPr>
        <w:tblW w:w="9349" w:type="dxa"/>
        <w:jc w:val="center"/>
        <w:tblLayout w:type="fixed"/>
        <w:tblLook w:val="04A0" w:firstRow="1" w:lastRow="0" w:firstColumn="1" w:lastColumn="0" w:noHBand="0" w:noVBand="1"/>
      </w:tblPr>
      <w:tblGrid>
        <w:gridCol w:w="1537"/>
        <w:gridCol w:w="2461"/>
        <w:gridCol w:w="1230"/>
        <w:gridCol w:w="984"/>
        <w:gridCol w:w="984"/>
        <w:gridCol w:w="2153"/>
      </w:tblGrid>
      <w:tr w:rsidR="00B43C40" w:rsidRPr="00B43C40">
        <w:trPr>
          <w:trHeight w:val="317"/>
          <w:tblHeader/>
          <w:jc w:val="center"/>
        </w:trPr>
        <w:tc>
          <w:tcPr>
            <w:tcW w:w="9349"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8D777A" w:rsidRPr="00B43C40" w:rsidRDefault="00AB7DD7">
            <w:pPr>
              <w:pStyle w:val="aff6"/>
              <w:spacing w:before="156" w:after="156"/>
              <w:ind w:left="0"/>
              <w:rPr>
                <w:color w:val="000000" w:themeColor="text1"/>
              </w:rPr>
            </w:pPr>
            <w:bookmarkStart w:id="90" w:name="_Hlk186799951"/>
            <w:r w:rsidRPr="00B43C40">
              <w:rPr>
                <w:rFonts w:ascii="宋体" w:eastAsia="宋体" w:hAnsi="宋体" w:cs="宋体" w:hint="eastAsia"/>
                <w:color w:val="000000" w:themeColor="text1"/>
              </w:rPr>
              <w:t xml:space="preserve"> 县（区）概况信息表（面属性）</w:t>
            </w:r>
          </w:p>
        </w:tc>
      </w:tr>
      <w:tr w:rsidR="00B43C40" w:rsidRPr="00B43C40">
        <w:trPr>
          <w:trHeight w:val="317"/>
          <w:tblHeader/>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w:t>
            </w:r>
          </w:p>
        </w:tc>
        <w:tc>
          <w:tcPr>
            <w:tcW w:w="2461"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中文含义</w:t>
            </w:r>
          </w:p>
        </w:tc>
        <w:tc>
          <w:tcPr>
            <w:tcW w:w="1230"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字段类型</w:t>
            </w:r>
          </w:p>
        </w:tc>
        <w:tc>
          <w:tcPr>
            <w:tcW w:w="984"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字段长度</w:t>
            </w:r>
          </w:p>
        </w:tc>
        <w:tc>
          <w:tcPr>
            <w:tcW w:w="984"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是否必填</w:t>
            </w:r>
          </w:p>
        </w:tc>
        <w:tc>
          <w:tcPr>
            <w:tcW w:w="2153"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PGID</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预评估数据编码</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w:t>
            </w:r>
            <w:r w:rsidRPr="00B43C40">
              <w:rPr>
                <w:rFonts w:ascii="Times New Roman" w:hAnsi="Times New Roman" w:hint="eastAsia"/>
                <w:color w:val="000000" w:themeColor="text1"/>
                <w:kern w:val="0"/>
                <w:sz w:val="18"/>
                <w:szCs w:val="18"/>
                <w:lang w:bidi="ar"/>
              </w:rPr>
              <w:t>4</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County_name</w:t>
            </w:r>
          </w:p>
        </w:tc>
        <w:tc>
          <w:tcPr>
            <w:tcW w:w="24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区县名称</w:t>
            </w:r>
          </w:p>
        </w:tc>
        <w:tc>
          <w:tcPr>
            <w:tcW w:w="12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14</w:t>
            </w: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Sswxq</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所属危险区</w:t>
            </w:r>
          </w:p>
        </w:tc>
        <w:tc>
          <w:tcPr>
            <w:tcW w:w="12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hint="eastAsia"/>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Wxqssnf</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危险区所属年份</w:t>
            </w:r>
          </w:p>
        </w:tc>
        <w:tc>
          <w:tcPr>
            <w:tcW w:w="12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County_mj</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区县面积</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单位：平方千米</w:t>
            </w: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Czmj</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城镇面积</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单位：平方千米</w:t>
            </w: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Ncmj</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农村面积</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单位：平方千米</w:t>
            </w: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County_GDP</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区县</w:t>
            </w:r>
            <w:r w:rsidRPr="00B43C40">
              <w:rPr>
                <w:rFonts w:ascii="Times New Roman" w:hAnsi="Times New Roman"/>
                <w:color w:val="000000" w:themeColor="text1"/>
                <w:kern w:val="0"/>
                <w:sz w:val="18"/>
                <w:szCs w:val="18"/>
                <w:lang w:bidi="ar"/>
              </w:rPr>
              <w:t>GDP</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单位：亿元</w:t>
            </w: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County_rjsr</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全县人均收入</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County_pop</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全县总人口</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单位：万人</w:t>
            </w: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Cz_pop</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城镇人口</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单位：万人</w:t>
            </w: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Nc_pop</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农村人口</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单位：万人</w:t>
            </w: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Czrk</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常住人口</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单位：万人</w:t>
            </w: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County_rkmd</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区县人口密度</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单位：人</w:t>
            </w:r>
            <w:r w:rsidRPr="00B43C40">
              <w:rPr>
                <w:rFonts w:ascii="Times New Roman" w:hAnsi="Times New Roman"/>
                <w:color w:val="000000" w:themeColor="text1"/>
                <w:kern w:val="0"/>
                <w:sz w:val="18"/>
                <w:szCs w:val="18"/>
                <w:lang w:bidi="ar"/>
              </w:rPr>
              <w:t>/</w:t>
            </w:r>
            <w:r w:rsidRPr="00B43C40">
              <w:rPr>
                <w:rFonts w:ascii="Times New Roman" w:hAnsi="Times New Roman"/>
                <w:color w:val="000000" w:themeColor="text1"/>
                <w:kern w:val="0"/>
                <w:sz w:val="18"/>
                <w:szCs w:val="18"/>
                <w:lang w:bidi="ar"/>
              </w:rPr>
              <w:t>平方千米</w:t>
            </w: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Snetzb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少年儿童占比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Zqnzb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中青年占比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Lnzb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老年占比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Fwzmj</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房屋总面积</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单位：平方米</w:t>
            </w: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Kzsfsp</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抗震设防水平</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Ggfwmj</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公共房屋面积</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Syfwmj</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商用房屋面积</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Zzfwmj</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住宅房屋面积</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Xjfwmj</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新建房屋面积</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Cqfwmj</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拆迁改造面积</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Kzajfwzmj</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抗震安居房屋总面积</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Zhjgzb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砖混结构占比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Ghjgzb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钢混结构占比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Zmjgzb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砖木结构占比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Tmjgzb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土木结构占比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Smjgzb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土石结构占比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Mjgzb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木结构占比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Gjgzb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钢结构占比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lastRenderedPageBreak/>
              <w:t>Qtjgzb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其他结构占比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Qtjglx</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其他结构类型</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Comment_info</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备注</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60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bl>
    <w:bookmarkEnd w:id="90"/>
    <w:p w:rsidR="008D777A" w:rsidRPr="00B43C40" w:rsidRDefault="00AB7DD7">
      <w:pPr>
        <w:pStyle w:val="affffff1"/>
        <w:numPr>
          <w:ilvl w:val="2"/>
          <w:numId w:val="37"/>
        </w:numPr>
        <w:spacing w:before="156" w:after="156"/>
        <w:rPr>
          <w:rStyle w:val="affff2"/>
          <w:rFonts w:ascii="Times New Roman"/>
          <w:color w:val="000000" w:themeColor="text1"/>
        </w:rPr>
      </w:pPr>
      <w:r w:rsidRPr="00B43C40">
        <w:rPr>
          <w:rFonts w:hint="eastAsia"/>
          <w:color w:val="000000" w:themeColor="text1"/>
          <w:szCs w:val="21"/>
        </w:rPr>
        <w:t>乡镇概况信息表（</w:t>
      </w:r>
      <w:r w:rsidRPr="00B43C40">
        <w:rPr>
          <w:rStyle w:val="affff2"/>
          <w:rFonts w:ascii="Times New Roman"/>
          <w:color w:val="000000" w:themeColor="text1"/>
        </w:rPr>
        <w:t>Township_Description</w:t>
      </w:r>
      <w:r w:rsidRPr="00B43C40">
        <w:rPr>
          <w:rStyle w:val="affff2"/>
          <w:rFonts w:ascii="Times New Roman"/>
          <w:color w:val="000000" w:themeColor="text1"/>
        </w:rPr>
        <w:t>）</w:t>
      </w:r>
    </w:p>
    <w:tbl>
      <w:tblPr>
        <w:tblpPr w:leftFromText="180" w:rightFromText="180" w:vertAnchor="text" w:horzAnchor="page" w:tblpX="1511" w:tblpY="256"/>
        <w:tblOverlap w:val="never"/>
        <w:tblW w:w="9349" w:type="dxa"/>
        <w:tblLayout w:type="fixed"/>
        <w:tblLook w:val="04A0" w:firstRow="1" w:lastRow="0" w:firstColumn="1" w:lastColumn="0" w:noHBand="0" w:noVBand="1"/>
      </w:tblPr>
      <w:tblGrid>
        <w:gridCol w:w="1537"/>
        <w:gridCol w:w="2461"/>
        <w:gridCol w:w="1230"/>
        <w:gridCol w:w="984"/>
        <w:gridCol w:w="984"/>
        <w:gridCol w:w="2153"/>
      </w:tblGrid>
      <w:tr w:rsidR="00B43C40" w:rsidRPr="00B43C40">
        <w:trPr>
          <w:trHeight w:val="317"/>
          <w:tblHeader/>
        </w:trPr>
        <w:tc>
          <w:tcPr>
            <w:tcW w:w="9349"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8D777A" w:rsidRPr="00B43C40" w:rsidRDefault="00AB7DD7">
            <w:pPr>
              <w:pStyle w:val="aff6"/>
              <w:spacing w:before="156" w:after="156"/>
              <w:ind w:left="0"/>
              <w:rPr>
                <w:color w:val="000000" w:themeColor="text1"/>
              </w:rPr>
            </w:pPr>
            <w:bookmarkStart w:id="91" w:name="_Hlk185018753"/>
            <w:r w:rsidRPr="00B43C40">
              <w:rPr>
                <w:rFonts w:ascii="宋体" w:eastAsia="宋体" w:hAnsi="宋体" w:cs="宋体" w:hint="eastAsia"/>
                <w:color w:val="000000" w:themeColor="text1"/>
              </w:rPr>
              <w:t xml:space="preserve"> 乡镇概况信息表（面属性）</w:t>
            </w:r>
          </w:p>
        </w:tc>
      </w:tr>
      <w:tr w:rsidR="00B43C40" w:rsidRPr="00B43C40">
        <w:trPr>
          <w:trHeight w:val="317"/>
          <w:tblHeader/>
        </w:trPr>
        <w:tc>
          <w:tcPr>
            <w:tcW w:w="1537"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w:t>
            </w:r>
          </w:p>
        </w:tc>
        <w:tc>
          <w:tcPr>
            <w:tcW w:w="2461"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中文含义</w:t>
            </w:r>
          </w:p>
        </w:tc>
        <w:tc>
          <w:tcPr>
            <w:tcW w:w="1230"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字段类型</w:t>
            </w:r>
          </w:p>
        </w:tc>
        <w:tc>
          <w:tcPr>
            <w:tcW w:w="984"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字段长度</w:t>
            </w:r>
          </w:p>
        </w:tc>
        <w:tc>
          <w:tcPr>
            <w:tcW w:w="984"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是否必填</w:t>
            </w:r>
          </w:p>
        </w:tc>
        <w:tc>
          <w:tcPr>
            <w:tcW w:w="2153"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r>
      <w:tr w:rsidR="00B43C40" w:rsidRPr="00B43C40">
        <w:trPr>
          <w:trHeight w:val="317"/>
        </w:trPr>
        <w:tc>
          <w:tcPr>
            <w:tcW w:w="1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PGID</w:t>
            </w:r>
          </w:p>
        </w:tc>
        <w:tc>
          <w:tcPr>
            <w:tcW w:w="24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预评估数据编码</w:t>
            </w:r>
          </w:p>
        </w:tc>
        <w:tc>
          <w:tcPr>
            <w:tcW w:w="12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w:t>
            </w:r>
            <w:r w:rsidRPr="00B43C40">
              <w:rPr>
                <w:rFonts w:ascii="Times New Roman" w:hAnsi="Times New Roman" w:hint="eastAsia"/>
                <w:color w:val="000000" w:themeColor="text1"/>
                <w:kern w:val="0"/>
                <w:sz w:val="18"/>
                <w:szCs w:val="18"/>
                <w:lang w:bidi="ar"/>
              </w:rPr>
              <w:t>4</w:t>
            </w: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trPr>
        <w:tc>
          <w:tcPr>
            <w:tcW w:w="1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Town_name</w:t>
            </w:r>
          </w:p>
        </w:tc>
        <w:tc>
          <w:tcPr>
            <w:tcW w:w="24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乡镇名称</w:t>
            </w:r>
          </w:p>
        </w:tc>
        <w:tc>
          <w:tcPr>
            <w:tcW w:w="12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Ssx</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所属县</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Xzcsl</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行政村数量</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Cmxzsl</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村民小组数量</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Rjsr</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人均收入</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单位：元</w:t>
            </w:r>
          </w:p>
        </w:tc>
      </w:tr>
      <w:tr w:rsidR="00B43C40" w:rsidRPr="00B43C40">
        <w:trPr>
          <w:trHeight w:val="317"/>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Zyjjly</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主要经济来源</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Town_pop</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总人口</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Cz_pop</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城镇人口</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Nc_pop</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农村人口</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Czrk</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常住人口</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Wcwgrs</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外出务工人数</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Xxsl</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学校数量</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Xsrs</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学生人数</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Jsrs</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教师人数</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Snetzb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少年儿童占比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Zqnzb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中青年占比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Lnzb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老年占比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Fwzmj</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房屋总面积</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Zhjgzb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砖混结构占比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Ghjgzb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钢混结构占比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Zmjgzb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砖木结构占比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Tmjgzb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土木结构占比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Smjgzb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土石结构占比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Mjgzb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木结构占比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Gjgzb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钢结构占比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Qtjgzb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其他结构占比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Qtjglx</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其他结构类型</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Comment_info</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备注</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60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bl>
    <w:bookmarkEnd w:id="91"/>
    <w:p w:rsidR="008D777A" w:rsidRPr="00B43C40" w:rsidRDefault="00AB7DD7">
      <w:pPr>
        <w:pStyle w:val="affffff1"/>
        <w:numPr>
          <w:ilvl w:val="2"/>
          <w:numId w:val="37"/>
        </w:numPr>
        <w:spacing w:before="156" w:after="156"/>
        <w:rPr>
          <w:rStyle w:val="affff2"/>
          <w:rFonts w:ascii="Times New Roman"/>
          <w:color w:val="000000" w:themeColor="text1"/>
        </w:rPr>
      </w:pPr>
      <w:r w:rsidRPr="00B43C40">
        <w:rPr>
          <w:rFonts w:hint="eastAsia"/>
          <w:color w:val="000000" w:themeColor="text1"/>
          <w:szCs w:val="21"/>
        </w:rPr>
        <w:lastRenderedPageBreak/>
        <w:t>行政村概况信息表（</w:t>
      </w:r>
      <w:r w:rsidRPr="00B43C40">
        <w:rPr>
          <w:rStyle w:val="affff2"/>
          <w:rFonts w:ascii="Times New Roman"/>
          <w:color w:val="000000" w:themeColor="text1"/>
        </w:rPr>
        <w:t>Village_Description</w:t>
      </w:r>
      <w:r w:rsidRPr="00B43C40">
        <w:rPr>
          <w:rStyle w:val="affff2"/>
          <w:rFonts w:ascii="Times New Roman"/>
          <w:color w:val="000000" w:themeColor="text1"/>
        </w:rPr>
        <w:t>）</w:t>
      </w:r>
    </w:p>
    <w:tbl>
      <w:tblPr>
        <w:tblW w:w="9349" w:type="dxa"/>
        <w:jc w:val="center"/>
        <w:tblLayout w:type="fixed"/>
        <w:tblLook w:val="04A0" w:firstRow="1" w:lastRow="0" w:firstColumn="1" w:lastColumn="0" w:noHBand="0" w:noVBand="1"/>
      </w:tblPr>
      <w:tblGrid>
        <w:gridCol w:w="1537"/>
        <w:gridCol w:w="2461"/>
        <w:gridCol w:w="1230"/>
        <w:gridCol w:w="984"/>
        <w:gridCol w:w="984"/>
        <w:gridCol w:w="2153"/>
      </w:tblGrid>
      <w:tr w:rsidR="00B43C40" w:rsidRPr="00B43C40">
        <w:trPr>
          <w:trHeight w:val="317"/>
          <w:jc w:val="center"/>
        </w:trPr>
        <w:tc>
          <w:tcPr>
            <w:tcW w:w="9349"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8D777A" w:rsidRPr="00B43C40" w:rsidRDefault="00AB7DD7">
            <w:pPr>
              <w:pStyle w:val="aff6"/>
              <w:spacing w:before="156" w:after="156"/>
              <w:ind w:left="0"/>
              <w:rPr>
                <w:color w:val="000000" w:themeColor="text1"/>
              </w:rPr>
            </w:pPr>
            <w:bookmarkStart w:id="92" w:name="_Hlk185018779"/>
            <w:r w:rsidRPr="00B43C40">
              <w:rPr>
                <w:rFonts w:ascii="宋体" w:eastAsia="宋体" w:hAnsi="宋体" w:cs="宋体" w:hint="eastAsia"/>
                <w:color w:val="000000" w:themeColor="text1"/>
              </w:rPr>
              <w:t xml:space="preserve"> 行政村概况信息表（点属性）</w:t>
            </w: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字段</w:t>
            </w:r>
          </w:p>
        </w:tc>
        <w:tc>
          <w:tcPr>
            <w:tcW w:w="2461"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中文含义</w:t>
            </w:r>
          </w:p>
        </w:tc>
        <w:tc>
          <w:tcPr>
            <w:tcW w:w="1230"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字段类型</w:t>
            </w:r>
          </w:p>
        </w:tc>
        <w:tc>
          <w:tcPr>
            <w:tcW w:w="984"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字段长度</w:t>
            </w:r>
          </w:p>
        </w:tc>
        <w:tc>
          <w:tcPr>
            <w:tcW w:w="984"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是否必填</w:t>
            </w:r>
          </w:p>
        </w:tc>
        <w:tc>
          <w:tcPr>
            <w:tcW w:w="2153"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备注</w:t>
            </w: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PGID</w:t>
            </w:r>
          </w:p>
        </w:tc>
        <w:tc>
          <w:tcPr>
            <w:tcW w:w="24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预评估数据编码</w:t>
            </w:r>
          </w:p>
        </w:tc>
        <w:tc>
          <w:tcPr>
            <w:tcW w:w="12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w:t>
            </w:r>
            <w:r w:rsidRPr="00B43C40">
              <w:rPr>
                <w:rFonts w:ascii="Times New Roman" w:hAnsi="Times New Roman" w:hint="eastAsia"/>
                <w:color w:val="000000" w:themeColor="text1"/>
                <w:kern w:val="0"/>
                <w:sz w:val="18"/>
                <w:szCs w:val="18"/>
                <w:lang w:bidi="ar"/>
              </w:rPr>
              <w:t>4</w:t>
            </w: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C_name</w:t>
            </w:r>
          </w:p>
        </w:tc>
        <w:tc>
          <w:tcPr>
            <w:tcW w:w="24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行政村名称</w:t>
            </w:r>
          </w:p>
        </w:tc>
        <w:tc>
          <w:tcPr>
            <w:tcW w:w="12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Ssxz</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所属乡镇</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Ssx</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所属县</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Jh_longitude</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经度</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10,3</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256"/>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Jh_latitude</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纬度</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10,3</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Zhs</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总户数</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30"/>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Town_pop</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总人口</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30"/>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Czrk</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常住人口</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Wcwgrs</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外出务工人数</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Rjsr</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人均收入</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单位：元</w:t>
            </w: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Zyjjly</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主要经济来源</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Snetzb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少年儿童占比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Zqnzb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中青年占比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Lnzb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老年占比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Dlhj</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周边地理环境</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Fwsl</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房屋数量</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Mhfwpjmj</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每户房屋平均面积</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Zyjzcl</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主要建筑材料</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是</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Fwpjjzcb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房屋平均建造成本</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50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Zhjgzb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砖混结构占比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Ghjgzb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钢混结构占比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Zmjgzb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砖木结构占比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Tmjgzb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土木结构占比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Smjgzb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土石结构占比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Mjgzb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木结构占比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Gjgzb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钢结构占比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Qtjgzb</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其他结构占比</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Qtjglx</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其他结构类型</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Comment_info</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备注</w:t>
            </w: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60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bl>
    <w:bookmarkEnd w:id="92"/>
    <w:p w:rsidR="008D777A" w:rsidRPr="00B43C40" w:rsidRDefault="00AB7DD7">
      <w:pPr>
        <w:pStyle w:val="affffff1"/>
        <w:numPr>
          <w:ilvl w:val="2"/>
          <w:numId w:val="37"/>
        </w:numPr>
        <w:spacing w:before="156" w:after="156"/>
        <w:rPr>
          <w:rStyle w:val="affff2"/>
          <w:rFonts w:ascii="Times New Roman"/>
          <w:color w:val="000000" w:themeColor="text1"/>
        </w:rPr>
      </w:pPr>
      <w:r w:rsidRPr="00B43C40">
        <w:rPr>
          <w:rFonts w:hint="eastAsia"/>
          <w:color w:val="000000" w:themeColor="text1"/>
          <w:szCs w:val="21"/>
        </w:rPr>
        <w:t>县（区）医院信息表（</w:t>
      </w:r>
      <w:r w:rsidRPr="00B43C40">
        <w:rPr>
          <w:rStyle w:val="affff2"/>
          <w:rFonts w:ascii="Times New Roman"/>
          <w:color w:val="000000" w:themeColor="text1"/>
        </w:rPr>
        <w:t>Hospital_Description</w:t>
      </w:r>
      <w:r w:rsidRPr="00B43C40">
        <w:rPr>
          <w:rStyle w:val="affff2"/>
          <w:rFonts w:ascii="Times New Roman"/>
          <w:color w:val="000000" w:themeColor="text1"/>
        </w:rPr>
        <w:t>）</w:t>
      </w:r>
    </w:p>
    <w:tbl>
      <w:tblPr>
        <w:tblW w:w="93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6"/>
        <w:gridCol w:w="2460"/>
        <w:gridCol w:w="1230"/>
        <w:gridCol w:w="984"/>
        <w:gridCol w:w="984"/>
        <w:gridCol w:w="2152"/>
      </w:tblGrid>
      <w:tr w:rsidR="00B43C40" w:rsidRPr="00B43C40">
        <w:trPr>
          <w:trHeight w:val="318"/>
          <w:tblHeader/>
          <w:jc w:val="center"/>
        </w:trPr>
        <w:tc>
          <w:tcPr>
            <w:tcW w:w="9346" w:type="dxa"/>
            <w:gridSpan w:val="6"/>
            <w:shd w:val="clear" w:color="auto" w:fill="FFFFFF" w:themeFill="background1"/>
            <w:vAlign w:val="center"/>
          </w:tcPr>
          <w:p w:rsidR="008D777A" w:rsidRPr="00B43C40" w:rsidRDefault="00AB7DD7">
            <w:pPr>
              <w:pStyle w:val="aff6"/>
              <w:spacing w:before="156" w:after="156"/>
              <w:ind w:left="0"/>
              <w:rPr>
                <w:color w:val="000000" w:themeColor="text1"/>
              </w:rPr>
            </w:pPr>
            <w:bookmarkStart w:id="93" w:name="_Hlk186800046"/>
            <w:r w:rsidRPr="00B43C40">
              <w:rPr>
                <w:rFonts w:ascii="宋体" w:eastAsia="宋体" w:hAnsi="宋体" w:cs="宋体" w:hint="eastAsia"/>
                <w:color w:val="000000" w:themeColor="text1"/>
              </w:rPr>
              <w:t xml:space="preserve"> 县（区）医院信息表（点属性）</w:t>
            </w:r>
          </w:p>
        </w:tc>
      </w:tr>
      <w:tr w:rsidR="00B43C40" w:rsidRPr="00B43C40">
        <w:trPr>
          <w:trHeight w:val="318"/>
          <w:tblHeader/>
          <w:jc w:val="center"/>
        </w:trPr>
        <w:tc>
          <w:tcPr>
            <w:tcW w:w="1536"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w:t>
            </w:r>
          </w:p>
        </w:tc>
        <w:tc>
          <w:tcPr>
            <w:tcW w:w="2460"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中文含义</w:t>
            </w:r>
          </w:p>
        </w:tc>
        <w:tc>
          <w:tcPr>
            <w:tcW w:w="1230"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字段类型</w:t>
            </w:r>
          </w:p>
        </w:tc>
        <w:tc>
          <w:tcPr>
            <w:tcW w:w="984"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字段长度</w:t>
            </w:r>
          </w:p>
        </w:tc>
        <w:tc>
          <w:tcPr>
            <w:tcW w:w="984"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是否必填</w:t>
            </w:r>
          </w:p>
        </w:tc>
        <w:tc>
          <w:tcPr>
            <w:tcW w:w="2152"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r>
      <w:tr w:rsidR="00B43C40" w:rsidRPr="00B43C40">
        <w:trPr>
          <w:trHeight w:val="317"/>
          <w:jc w:val="center"/>
        </w:trPr>
        <w:tc>
          <w:tcPr>
            <w:tcW w:w="1536"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PGID</w:t>
            </w:r>
          </w:p>
        </w:tc>
        <w:tc>
          <w:tcPr>
            <w:tcW w:w="2460"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预评估数据编码</w:t>
            </w:r>
          </w:p>
        </w:tc>
        <w:tc>
          <w:tcPr>
            <w:tcW w:w="1230"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w:t>
            </w:r>
            <w:r w:rsidRPr="00B43C40">
              <w:rPr>
                <w:rFonts w:ascii="Times New Roman" w:hAnsi="Times New Roman" w:hint="eastAsia"/>
                <w:color w:val="000000" w:themeColor="text1"/>
                <w:kern w:val="0"/>
                <w:sz w:val="18"/>
                <w:szCs w:val="18"/>
                <w:lang w:bidi="ar"/>
              </w:rPr>
              <w:t>4</w:t>
            </w:r>
          </w:p>
        </w:tc>
        <w:tc>
          <w:tcPr>
            <w:tcW w:w="984"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2" w:type="dxa"/>
            <w:shd w:val="clear" w:color="auto" w:fill="auto"/>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6"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Full_name</w:t>
            </w:r>
          </w:p>
        </w:tc>
        <w:tc>
          <w:tcPr>
            <w:tcW w:w="2460" w:type="dxa"/>
            <w:shd w:val="clear" w:color="auto" w:fill="auto"/>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区县行政区名称</w:t>
            </w:r>
          </w:p>
        </w:tc>
        <w:tc>
          <w:tcPr>
            <w:tcW w:w="1230"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100</w:t>
            </w:r>
          </w:p>
        </w:tc>
        <w:tc>
          <w:tcPr>
            <w:tcW w:w="984" w:type="dxa"/>
            <w:shd w:val="clear" w:color="auto" w:fill="auto"/>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2" w:type="dxa"/>
            <w:shd w:val="clear" w:color="auto" w:fill="auto"/>
            <w:vAlign w:val="center"/>
          </w:tcPr>
          <w:p w:rsidR="008D777A" w:rsidRPr="00B43C40" w:rsidRDefault="008D777A">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p>
        </w:tc>
      </w:tr>
      <w:tr w:rsidR="00B43C40" w:rsidRPr="00B43C40">
        <w:trPr>
          <w:trHeight w:val="317"/>
          <w:jc w:val="center"/>
        </w:trPr>
        <w:tc>
          <w:tcPr>
            <w:tcW w:w="1536"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lastRenderedPageBreak/>
              <w:t>Unit_name</w:t>
            </w:r>
          </w:p>
        </w:tc>
        <w:tc>
          <w:tcPr>
            <w:tcW w:w="2460"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医院名称</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40</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2"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需写全称</w:t>
            </w:r>
          </w:p>
        </w:tc>
      </w:tr>
      <w:tr w:rsidR="00B43C40" w:rsidRPr="00B43C40">
        <w:trPr>
          <w:trHeight w:val="317"/>
          <w:jc w:val="center"/>
        </w:trPr>
        <w:tc>
          <w:tcPr>
            <w:tcW w:w="1536"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Location</w:t>
            </w:r>
          </w:p>
        </w:tc>
        <w:tc>
          <w:tcPr>
            <w:tcW w:w="2460"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位置</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50</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2"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需写街道门牌</w:t>
            </w:r>
          </w:p>
        </w:tc>
      </w:tr>
      <w:tr w:rsidR="00B43C40" w:rsidRPr="00B43C40">
        <w:trPr>
          <w:trHeight w:val="317"/>
          <w:jc w:val="center"/>
        </w:trPr>
        <w:tc>
          <w:tcPr>
            <w:tcW w:w="1536"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Jh_longitude</w:t>
            </w:r>
          </w:p>
        </w:tc>
        <w:tc>
          <w:tcPr>
            <w:tcW w:w="2460"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经度</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10,3</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2" w:type="dxa"/>
            <w:vAlign w:val="center"/>
          </w:tcPr>
          <w:p w:rsidR="008D777A" w:rsidRPr="00B43C40" w:rsidRDefault="008D777A">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p>
        </w:tc>
      </w:tr>
      <w:tr w:rsidR="00B43C40" w:rsidRPr="00B43C40">
        <w:trPr>
          <w:trHeight w:val="317"/>
          <w:jc w:val="center"/>
        </w:trPr>
        <w:tc>
          <w:tcPr>
            <w:tcW w:w="1536"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Jh_latitude</w:t>
            </w:r>
          </w:p>
        </w:tc>
        <w:tc>
          <w:tcPr>
            <w:tcW w:w="2460"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纬度</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10,3</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2" w:type="dxa"/>
            <w:vAlign w:val="center"/>
          </w:tcPr>
          <w:p w:rsidR="008D777A" w:rsidRPr="00B43C40" w:rsidRDefault="008D777A">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p>
        </w:tc>
      </w:tr>
      <w:tr w:rsidR="00B43C40" w:rsidRPr="00B43C40">
        <w:trPr>
          <w:trHeight w:val="317"/>
          <w:jc w:val="center"/>
        </w:trPr>
        <w:tc>
          <w:tcPr>
            <w:tcW w:w="1536"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Type</w:t>
            </w:r>
          </w:p>
        </w:tc>
        <w:tc>
          <w:tcPr>
            <w:tcW w:w="2460"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医院类别</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20</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2" w:type="dxa"/>
            <w:vAlign w:val="center"/>
          </w:tcPr>
          <w:p w:rsidR="008D777A" w:rsidRPr="00B43C40" w:rsidRDefault="008D777A">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p>
        </w:tc>
      </w:tr>
      <w:tr w:rsidR="00B43C40" w:rsidRPr="00B43C40">
        <w:trPr>
          <w:trHeight w:val="317"/>
          <w:jc w:val="center"/>
        </w:trPr>
        <w:tc>
          <w:tcPr>
            <w:tcW w:w="1536"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Grade</w:t>
            </w:r>
          </w:p>
        </w:tc>
        <w:tc>
          <w:tcPr>
            <w:tcW w:w="2460"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医院等级</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20</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2" w:type="dxa"/>
            <w:vAlign w:val="center"/>
          </w:tcPr>
          <w:p w:rsidR="008D777A" w:rsidRPr="00B43C40" w:rsidRDefault="008D777A">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p>
        </w:tc>
      </w:tr>
      <w:tr w:rsidR="00B43C40" w:rsidRPr="00B43C40">
        <w:trPr>
          <w:trHeight w:val="317"/>
          <w:jc w:val="center"/>
        </w:trPr>
        <w:tc>
          <w:tcPr>
            <w:tcW w:w="1536"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Doctor</w:t>
            </w:r>
          </w:p>
        </w:tc>
        <w:tc>
          <w:tcPr>
            <w:tcW w:w="2460"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医生人数</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INTEGER</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10</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2"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单位：人</w:t>
            </w:r>
          </w:p>
        </w:tc>
      </w:tr>
      <w:tr w:rsidR="00B43C40" w:rsidRPr="00B43C40">
        <w:trPr>
          <w:trHeight w:val="317"/>
          <w:jc w:val="center"/>
        </w:trPr>
        <w:tc>
          <w:tcPr>
            <w:tcW w:w="1536"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Nurse</w:t>
            </w:r>
          </w:p>
        </w:tc>
        <w:tc>
          <w:tcPr>
            <w:tcW w:w="2460"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护理人员人数</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INTEGER</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10</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2"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单位：人</w:t>
            </w:r>
          </w:p>
        </w:tc>
      </w:tr>
      <w:tr w:rsidR="00B43C40" w:rsidRPr="00B43C40">
        <w:trPr>
          <w:trHeight w:val="317"/>
          <w:jc w:val="center"/>
        </w:trPr>
        <w:tc>
          <w:tcPr>
            <w:tcW w:w="1536"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Ambulance</w:t>
            </w:r>
          </w:p>
        </w:tc>
        <w:tc>
          <w:tcPr>
            <w:tcW w:w="2460"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救护车数量</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INTEGER</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10</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2"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单位：辆</w:t>
            </w:r>
          </w:p>
        </w:tc>
      </w:tr>
      <w:tr w:rsidR="00B43C40" w:rsidRPr="00B43C40">
        <w:trPr>
          <w:trHeight w:val="317"/>
          <w:jc w:val="center"/>
        </w:trPr>
        <w:tc>
          <w:tcPr>
            <w:tcW w:w="1536"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Bed</w:t>
            </w:r>
          </w:p>
        </w:tc>
        <w:tc>
          <w:tcPr>
            <w:tcW w:w="2460"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病床数量</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INTEGER</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10</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2"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单位：个</w:t>
            </w:r>
          </w:p>
        </w:tc>
      </w:tr>
      <w:tr w:rsidR="00B43C40" w:rsidRPr="00B43C40">
        <w:trPr>
          <w:trHeight w:val="317"/>
          <w:jc w:val="center"/>
        </w:trPr>
        <w:tc>
          <w:tcPr>
            <w:tcW w:w="1536"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Note</w:t>
            </w:r>
          </w:p>
        </w:tc>
        <w:tc>
          <w:tcPr>
            <w:tcW w:w="2460"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能力描述</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300</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2" w:type="dxa"/>
            <w:vAlign w:val="center"/>
          </w:tcPr>
          <w:p w:rsidR="008D777A" w:rsidRPr="00B43C40" w:rsidRDefault="008D777A">
            <w:pPr>
              <w:adjustRightInd/>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6"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Power</w:t>
            </w:r>
          </w:p>
        </w:tc>
        <w:tc>
          <w:tcPr>
            <w:tcW w:w="2460"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医疗力量</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INTEGER</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20</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2"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hint="eastAsia"/>
                <w:color w:val="000000" w:themeColor="text1"/>
                <w:kern w:val="0"/>
                <w:sz w:val="18"/>
                <w:szCs w:val="18"/>
                <w:lang w:bidi="ar"/>
              </w:rPr>
              <w:t>需要具体</w:t>
            </w:r>
            <w:r w:rsidRPr="00B43C40">
              <w:rPr>
                <w:rFonts w:ascii="Times New Roman" w:hAnsi="Times New Roman"/>
                <w:color w:val="000000" w:themeColor="text1"/>
                <w:kern w:val="0"/>
                <w:sz w:val="18"/>
                <w:szCs w:val="18"/>
                <w:lang w:bidi="ar"/>
              </w:rPr>
              <w:t>描述</w:t>
            </w:r>
          </w:p>
        </w:tc>
      </w:tr>
      <w:tr w:rsidR="00B43C40" w:rsidRPr="00B43C40">
        <w:trPr>
          <w:trHeight w:val="317"/>
          <w:jc w:val="center"/>
        </w:trPr>
        <w:tc>
          <w:tcPr>
            <w:tcW w:w="1536"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Comment_info</w:t>
            </w:r>
          </w:p>
        </w:tc>
        <w:tc>
          <w:tcPr>
            <w:tcW w:w="2460"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备注</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60</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否</w:t>
            </w:r>
          </w:p>
        </w:tc>
        <w:tc>
          <w:tcPr>
            <w:tcW w:w="2152" w:type="dxa"/>
            <w:vAlign w:val="center"/>
          </w:tcPr>
          <w:p w:rsidR="008D777A" w:rsidRPr="00B43C40" w:rsidRDefault="008D777A">
            <w:pPr>
              <w:widowControl/>
              <w:adjustRightInd/>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bl>
    <w:bookmarkEnd w:id="93"/>
    <w:p w:rsidR="008D777A" w:rsidRPr="00B43C40" w:rsidRDefault="00AB7DD7">
      <w:pPr>
        <w:pStyle w:val="affffff1"/>
        <w:numPr>
          <w:ilvl w:val="2"/>
          <w:numId w:val="37"/>
        </w:numPr>
        <w:spacing w:before="156" w:after="156"/>
        <w:rPr>
          <w:rStyle w:val="affff2"/>
          <w:rFonts w:ascii="Times New Roman"/>
          <w:color w:val="000000" w:themeColor="text1"/>
        </w:rPr>
      </w:pPr>
      <w:r w:rsidRPr="00B43C40">
        <w:rPr>
          <w:rFonts w:hint="eastAsia"/>
          <w:color w:val="000000" w:themeColor="text1"/>
          <w:szCs w:val="21"/>
        </w:rPr>
        <w:t>县（区）景区信息表</w:t>
      </w:r>
      <w:r w:rsidRPr="00B43C40">
        <w:rPr>
          <w:rStyle w:val="affff2"/>
          <w:rFonts w:ascii="Times New Roman"/>
          <w:color w:val="000000" w:themeColor="text1"/>
        </w:rPr>
        <w:t>（</w:t>
      </w:r>
      <w:r w:rsidRPr="00B43C40">
        <w:rPr>
          <w:rStyle w:val="affff2"/>
          <w:rFonts w:ascii="Times New Roman"/>
          <w:color w:val="000000" w:themeColor="text1"/>
        </w:rPr>
        <w:t>Scene_Description</w:t>
      </w:r>
      <w:r w:rsidRPr="00B43C40">
        <w:rPr>
          <w:rStyle w:val="affff2"/>
          <w:rFonts w:ascii="Times New Roman"/>
          <w:color w:val="000000" w:themeColor="text1"/>
        </w:rPr>
        <w:t>）</w:t>
      </w:r>
    </w:p>
    <w:tbl>
      <w:tblPr>
        <w:tblW w:w="93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6"/>
        <w:gridCol w:w="2460"/>
        <w:gridCol w:w="1230"/>
        <w:gridCol w:w="984"/>
        <w:gridCol w:w="984"/>
        <w:gridCol w:w="2152"/>
      </w:tblGrid>
      <w:tr w:rsidR="00B43C40" w:rsidRPr="00B43C40">
        <w:trPr>
          <w:trHeight w:val="403"/>
          <w:jc w:val="center"/>
        </w:trPr>
        <w:tc>
          <w:tcPr>
            <w:tcW w:w="9346" w:type="dxa"/>
            <w:gridSpan w:val="6"/>
            <w:shd w:val="clear" w:color="auto" w:fill="FFFFFF" w:themeFill="background1"/>
            <w:vAlign w:val="center"/>
          </w:tcPr>
          <w:p w:rsidR="008D777A" w:rsidRPr="00B43C40" w:rsidRDefault="00AB7DD7">
            <w:pPr>
              <w:pStyle w:val="aff6"/>
              <w:spacing w:before="156" w:after="156"/>
              <w:ind w:left="0"/>
              <w:rPr>
                <w:color w:val="000000" w:themeColor="text1"/>
              </w:rPr>
            </w:pPr>
            <w:bookmarkStart w:id="94" w:name="_Hlk186800091"/>
            <w:r w:rsidRPr="00B43C40">
              <w:rPr>
                <w:rFonts w:ascii="宋体" w:eastAsia="宋体" w:hAnsi="宋体" w:cs="宋体" w:hint="eastAsia"/>
                <w:color w:val="000000" w:themeColor="text1"/>
              </w:rPr>
              <w:t xml:space="preserve"> 县（区）景区信息表（点属性）</w:t>
            </w:r>
          </w:p>
        </w:tc>
      </w:tr>
      <w:tr w:rsidR="00B43C40" w:rsidRPr="00B43C40">
        <w:trPr>
          <w:trHeight w:val="403"/>
          <w:jc w:val="center"/>
        </w:trPr>
        <w:tc>
          <w:tcPr>
            <w:tcW w:w="1536"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w:t>
            </w:r>
          </w:p>
        </w:tc>
        <w:tc>
          <w:tcPr>
            <w:tcW w:w="2460"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中文含义</w:t>
            </w:r>
          </w:p>
        </w:tc>
        <w:tc>
          <w:tcPr>
            <w:tcW w:w="1230"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字段类型</w:t>
            </w:r>
          </w:p>
        </w:tc>
        <w:tc>
          <w:tcPr>
            <w:tcW w:w="984"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字段长度</w:t>
            </w:r>
          </w:p>
        </w:tc>
        <w:tc>
          <w:tcPr>
            <w:tcW w:w="984"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是否必填</w:t>
            </w:r>
          </w:p>
        </w:tc>
        <w:tc>
          <w:tcPr>
            <w:tcW w:w="2152"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r>
      <w:tr w:rsidR="00B43C40" w:rsidRPr="00B43C40">
        <w:trPr>
          <w:trHeight w:val="318"/>
          <w:jc w:val="center"/>
        </w:trPr>
        <w:tc>
          <w:tcPr>
            <w:tcW w:w="1536"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PGID</w:t>
            </w:r>
          </w:p>
        </w:tc>
        <w:tc>
          <w:tcPr>
            <w:tcW w:w="2460"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预评估数据编码</w:t>
            </w:r>
          </w:p>
        </w:tc>
        <w:tc>
          <w:tcPr>
            <w:tcW w:w="1230"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w:t>
            </w:r>
            <w:r w:rsidRPr="00B43C40">
              <w:rPr>
                <w:rFonts w:ascii="Times New Roman" w:hAnsi="Times New Roman" w:hint="eastAsia"/>
                <w:color w:val="000000" w:themeColor="text1"/>
                <w:kern w:val="0"/>
                <w:sz w:val="18"/>
                <w:szCs w:val="18"/>
                <w:lang w:bidi="ar"/>
              </w:rPr>
              <w:t>4</w:t>
            </w:r>
          </w:p>
        </w:tc>
        <w:tc>
          <w:tcPr>
            <w:tcW w:w="984"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2" w:type="dxa"/>
            <w:shd w:val="clear" w:color="auto" w:fill="auto"/>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6"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Xyjd_name</w:t>
            </w:r>
          </w:p>
        </w:tc>
        <w:tc>
          <w:tcPr>
            <w:tcW w:w="2460"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名称</w:t>
            </w:r>
          </w:p>
        </w:tc>
        <w:tc>
          <w:tcPr>
            <w:tcW w:w="1230"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40</w:t>
            </w:r>
          </w:p>
        </w:tc>
        <w:tc>
          <w:tcPr>
            <w:tcW w:w="984"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2" w:type="dxa"/>
            <w:shd w:val="clear" w:color="auto" w:fill="auto"/>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sz w:val="18"/>
                <w:szCs w:val="18"/>
              </w:rPr>
            </w:pPr>
          </w:p>
        </w:tc>
      </w:tr>
      <w:tr w:rsidR="00B43C40" w:rsidRPr="00B43C40">
        <w:trPr>
          <w:trHeight w:val="318"/>
          <w:jc w:val="center"/>
        </w:trPr>
        <w:tc>
          <w:tcPr>
            <w:tcW w:w="1536"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Location</w:t>
            </w:r>
          </w:p>
        </w:tc>
        <w:tc>
          <w:tcPr>
            <w:tcW w:w="246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所在位置</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40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2" w:type="dxa"/>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sz w:val="18"/>
                <w:szCs w:val="18"/>
              </w:rPr>
            </w:pPr>
          </w:p>
        </w:tc>
      </w:tr>
      <w:tr w:rsidR="00B43C40" w:rsidRPr="00B43C40">
        <w:trPr>
          <w:trHeight w:val="318"/>
          <w:jc w:val="center"/>
        </w:trPr>
        <w:tc>
          <w:tcPr>
            <w:tcW w:w="1536"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Jh_longitude</w:t>
            </w:r>
          </w:p>
        </w:tc>
        <w:tc>
          <w:tcPr>
            <w:tcW w:w="246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经度</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10,3</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2" w:type="dxa"/>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sz w:val="18"/>
                <w:szCs w:val="18"/>
              </w:rPr>
            </w:pPr>
          </w:p>
        </w:tc>
      </w:tr>
      <w:tr w:rsidR="00B43C40" w:rsidRPr="00B43C40">
        <w:trPr>
          <w:trHeight w:val="318"/>
          <w:jc w:val="center"/>
        </w:trPr>
        <w:tc>
          <w:tcPr>
            <w:tcW w:w="1536"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Jh_latitude</w:t>
            </w:r>
          </w:p>
        </w:tc>
        <w:tc>
          <w:tcPr>
            <w:tcW w:w="246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纬度</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10,3</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是</w:t>
            </w:r>
          </w:p>
        </w:tc>
        <w:tc>
          <w:tcPr>
            <w:tcW w:w="2152" w:type="dxa"/>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8"/>
          <w:jc w:val="center"/>
        </w:trPr>
        <w:tc>
          <w:tcPr>
            <w:tcW w:w="1536"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Nature</w:t>
            </w:r>
          </w:p>
        </w:tc>
        <w:tc>
          <w:tcPr>
            <w:tcW w:w="246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性质</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16</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否</w:t>
            </w:r>
          </w:p>
        </w:tc>
        <w:tc>
          <w:tcPr>
            <w:tcW w:w="2152" w:type="dxa"/>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kern w:val="0"/>
                <w:sz w:val="18"/>
                <w:szCs w:val="18"/>
                <w:lang w:bidi="ar"/>
              </w:rPr>
            </w:pPr>
          </w:p>
        </w:tc>
      </w:tr>
      <w:tr w:rsidR="00B43C40" w:rsidRPr="00B43C40">
        <w:trPr>
          <w:trHeight w:val="318"/>
          <w:jc w:val="center"/>
        </w:trPr>
        <w:tc>
          <w:tcPr>
            <w:tcW w:w="1536"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Note</w:t>
            </w:r>
          </w:p>
        </w:tc>
        <w:tc>
          <w:tcPr>
            <w:tcW w:w="246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简介</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800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否</w:t>
            </w:r>
          </w:p>
        </w:tc>
        <w:tc>
          <w:tcPr>
            <w:tcW w:w="2152" w:type="dxa"/>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kern w:val="0"/>
                <w:sz w:val="18"/>
                <w:szCs w:val="18"/>
                <w:lang w:bidi="ar"/>
              </w:rPr>
            </w:pPr>
          </w:p>
        </w:tc>
      </w:tr>
      <w:tr w:rsidR="00B43C40" w:rsidRPr="00B43C40">
        <w:trPr>
          <w:trHeight w:val="764"/>
          <w:jc w:val="center"/>
        </w:trPr>
        <w:tc>
          <w:tcPr>
            <w:tcW w:w="1536"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Passenger</w:t>
            </w:r>
          </w:p>
        </w:tc>
        <w:tc>
          <w:tcPr>
            <w:tcW w:w="246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日平均客流量</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20</w:t>
            </w:r>
            <w:r w:rsidRPr="00B43C40">
              <w:rPr>
                <w:rFonts w:ascii="Times New Roman" w:hAnsi="Times New Roman" w:hint="eastAsia"/>
                <w:color w:val="000000" w:themeColor="text1"/>
                <w:kern w:val="0"/>
                <w:sz w:val="18"/>
                <w:szCs w:val="18"/>
                <w:lang w:bidi="ar"/>
              </w:rPr>
              <w:t>,2</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否</w:t>
            </w:r>
          </w:p>
        </w:tc>
        <w:tc>
          <w:tcPr>
            <w:tcW w:w="2152"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单位：万人次，保留</w:t>
            </w:r>
            <w:r w:rsidRPr="00B43C40">
              <w:rPr>
                <w:rFonts w:ascii="Times New Roman" w:hAnsi="Times New Roman"/>
                <w:color w:val="000000" w:themeColor="text1"/>
                <w:kern w:val="0"/>
                <w:sz w:val="18"/>
                <w:szCs w:val="18"/>
                <w:lang w:bidi="ar"/>
              </w:rPr>
              <w:t>2</w:t>
            </w:r>
            <w:r w:rsidRPr="00B43C40">
              <w:rPr>
                <w:rFonts w:ascii="Times New Roman" w:hAnsi="Times New Roman"/>
                <w:color w:val="000000" w:themeColor="text1"/>
                <w:kern w:val="0"/>
                <w:sz w:val="18"/>
                <w:szCs w:val="18"/>
                <w:lang w:bidi="ar"/>
              </w:rPr>
              <w:t>位小数</w:t>
            </w:r>
          </w:p>
        </w:tc>
      </w:tr>
      <w:tr w:rsidR="00B43C40" w:rsidRPr="00B43C40">
        <w:trPr>
          <w:trHeight w:val="318"/>
          <w:jc w:val="center"/>
        </w:trPr>
        <w:tc>
          <w:tcPr>
            <w:tcW w:w="1536" w:type="dxa"/>
            <w:vAlign w:val="center"/>
          </w:tcPr>
          <w:p w:rsidR="008D777A" w:rsidRPr="00B43C40" w:rsidRDefault="00AB7DD7">
            <w:pPr>
              <w:snapToGrid w:val="0"/>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Comment_info</w:t>
            </w:r>
          </w:p>
        </w:tc>
        <w:tc>
          <w:tcPr>
            <w:tcW w:w="2460" w:type="dxa"/>
            <w:vAlign w:val="center"/>
          </w:tcPr>
          <w:p w:rsidR="008D777A" w:rsidRPr="00B43C40" w:rsidRDefault="00AB7DD7">
            <w:pPr>
              <w:snapToGrid w:val="0"/>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c>
          <w:tcPr>
            <w:tcW w:w="1230" w:type="dxa"/>
            <w:vAlign w:val="center"/>
          </w:tcPr>
          <w:p w:rsidR="008D777A" w:rsidRPr="00B43C40" w:rsidRDefault="00AB7DD7">
            <w:pPr>
              <w:snapToGrid w:val="0"/>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snapToGrid w:val="0"/>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60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否</w:t>
            </w:r>
          </w:p>
        </w:tc>
        <w:tc>
          <w:tcPr>
            <w:tcW w:w="2152" w:type="dxa"/>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bl>
    <w:bookmarkEnd w:id="94"/>
    <w:p w:rsidR="008D777A" w:rsidRPr="00B43C40" w:rsidRDefault="00AB7DD7">
      <w:pPr>
        <w:pStyle w:val="affffff1"/>
        <w:numPr>
          <w:ilvl w:val="2"/>
          <w:numId w:val="37"/>
        </w:numPr>
        <w:spacing w:before="156" w:after="156"/>
        <w:rPr>
          <w:rFonts w:ascii="Times New Roman"/>
          <w:bCs/>
          <w:color w:val="000000" w:themeColor="text1"/>
          <w:szCs w:val="21"/>
        </w:rPr>
      </w:pPr>
      <w:r w:rsidRPr="00B43C40">
        <w:rPr>
          <w:rFonts w:ascii="Times New Roman"/>
          <w:color w:val="000000" w:themeColor="text1"/>
          <w:szCs w:val="21"/>
        </w:rPr>
        <w:t>县</w:t>
      </w:r>
      <w:r w:rsidRPr="00B43C40">
        <w:rPr>
          <w:rFonts w:ascii="Times New Roman" w:hint="eastAsia"/>
          <w:color w:val="000000" w:themeColor="text1"/>
          <w:szCs w:val="21"/>
        </w:rPr>
        <w:t>（区）</w:t>
      </w:r>
      <w:r w:rsidRPr="00B43C40">
        <w:rPr>
          <w:rFonts w:hint="eastAsia"/>
          <w:color w:val="000000" w:themeColor="text1"/>
          <w:szCs w:val="21"/>
        </w:rPr>
        <w:t>地质灾害</w:t>
      </w:r>
      <w:r w:rsidRPr="00B43C40">
        <w:rPr>
          <w:rFonts w:ascii="Times New Roman"/>
          <w:color w:val="000000" w:themeColor="text1"/>
          <w:szCs w:val="21"/>
        </w:rPr>
        <w:t>隐患信息表（</w:t>
      </w:r>
      <w:r w:rsidRPr="00B43C40">
        <w:rPr>
          <w:rFonts w:ascii="Times New Roman"/>
          <w:color w:val="000000" w:themeColor="text1"/>
          <w:szCs w:val="21"/>
        </w:rPr>
        <w:t>Geocalamity_Description</w:t>
      </w:r>
      <w:r w:rsidRPr="00B43C40">
        <w:rPr>
          <w:rFonts w:ascii="Times New Roman"/>
          <w:color w:val="000000" w:themeColor="text1"/>
          <w:szCs w:val="21"/>
        </w:rPr>
        <w:t>）</w:t>
      </w:r>
    </w:p>
    <w:tbl>
      <w:tblPr>
        <w:tblW w:w="9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2461"/>
        <w:gridCol w:w="1230"/>
        <w:gridCol w:w="984"/>
        <w:gridCol w:w="984"/>
        <w:gridCol w:w="2153"/>
      </w:tblGrid>
      <w:tr w:rsidR="00B43C40" w:rsidRPr="00B43C40">
        <w:trPr>
          <w:trHeight w:val="318"/>
          <w:tblHeader/>
          <w:jc w:val="center"/>
        </w:trPr>
        <w:tc>
          <w:tcPr>
            <w:tcW w:w="9349" w:type="dxa"/>
            <w:gridSpan w:val="6"/>
            <w:shd w:val="clear" w:color="auto" w:fill="FFFFFF" w:themeFill="background1"/>
            <w:noWrap/>
            <w:vAlign w:val="center"/>
          </w:tcPr>
          <w:p w:rsidR="008D777A" w:rsidRPr="00B43C40" w:rsidRDefault="00AB7DD7">
            <w:pPr>
              <w:pStyle w:val="aff6"/>
              <w:spacing w:before="156" w:after="156"/>
              <w:ind w:left="0"/>
              <w:rPr>
                <w:color w:val="000000" w:themeColor="text1"/>
              </w:rPr>
            </w:pPr>
            <w:bookmarkStart w:id="95" w:name="_Hlk186800119"/>
            <w:r w:rsidRPr="00B43C40">
              <w:rPr>
                <w:rFonts w:ascii="宋体" w:eastAsia="宋体" w:hAnsi="宋体" w:cs="宋体" w:hint="eastAsia"/>
                <w:color w:val="000000" w:themeColor="text1"/>
              </w:rPr>
              <w:t xml:space="preserve"> 县（区）地质灾害隐患信息表（点属性）</w:t>
            </w:r>
          </w:p>
        </w:tc>
      </w:tr>
      <w:tr w:rsidR="00B43C40" w:rsidRPr="00B43C40">
        <w:trPr>
          <w:trHeight w:val="318"/>
          <w:tblHeader/>
          <w:jc w:val="center"/>
        </w:trPr>
        <w:tc>
          <w:tcPr>
            <w:tcW w:w="1537" w:type="dxa"/>
            <w:shd w:val="clear" w:color="auto" w:fill="FFFFFF" w:themeFill="background1"/>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w:t>
            </w:r>
          </w:p>
        </w:tc>
        <w:tc>
          <w:tcPr>
            <w:tcW w:w="2461" w:type="dxa"/>
            <w:shd w:val="clear" w:color="auto" w:fill="FFFFFF" w:themeFill="background1"/>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中文含义</w:t>
            </w:r>
          </w:p>
        </w:tc>
        <w:tc>
          <w:tcPr>
            <w:tcW w:w="1230" w:type="dxa"/>
            <w:shd w:val="clear" w:color="auto" w:fill="FFFFFF" w:themeFill="background1"/>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字段类型</w:t>
            </w:r>
          </w:p>
        </w:tc>
        <w:tc>
          <w:tcPr>
            <w:tcW w:w="984" w:type="dxa"/>
            <w:shd w:val="clear" w:color="auto" w:fill="FFFFFF" w:themeFill="background1"/>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字段长度</w:t>
            </w:r>
          </w:p>
        </w:tc>
        <w:tc>
          <w:tcPr>
            <w:tcW w:w="984"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是否必填</w:t>
            </w:r>
          </w:p>
        </w:tc>
        <w:tc>
          <w:tcPr>
            <w:tcW w:w="2153" w:type="dxa"/>
            <w:shd w:val="clear" w:color="auto" w:fill="FFFFFF" w:themeFill="background1"/>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r>
      <w:tr w:rsidR="00B43C40" w:rsidRPr="00B43C40">
        <w:trPr>
          <w:trHeight w:val="318"/>
          <w:jc w:val="center"/>
        </w:trPr>
        <w:tc>
          <w:tcPr>
            <w:tcW w:w="1537"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PGID</w:t>
            </w:r>
          </w:p>
        </w:tc>
        <w:tc>
          <w:tcPr>
            <w:tcW w:w="2461"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预评估数据编码</w:t>
            </w:r>
          </w:p>
        </w:tc>
        <w:tc>
          <w:tcPr>
            <w:tcW w:w="1230"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w:t>
            </w:r>
            <w:r w:rsidRPr="00B43C40">
              <w:rPr>
                <w:rFonts w:ascii="Times New Roman" w:hAnsi="Times New Roman" w:hint="eastAsia"/>
                <w:color w:val="000000" w:themeColor="text1"/>
                <w:kern w:val="0"/>
                <w:sz w:val="18"/>
                <w:szCs w:val="18"/>
                <w:lang w:bidi="ar"/>
              </w:rPr>
              <w:t>4</w:t>
            </w:r>
          </w:p>
        </w:tc>
        <w:tc>
          <w:tcPr>
            <w:tcW w:w="984"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shd w:val="clear" w:color="auto" w:fill="auto"/>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7"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Class</w:t>
            </w:r>
          </w:p>
        </w:tc>
        <w:tc>
          <w:tcPr>
            <w:tcW w:w="2461"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类型</w:t>
            </w:r>
          </w:p>
        </w:tc>
        <w:tc>
          <w:tcPr>
            <w:tcW w:w="1230"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shd w:val="clear" w:color="auto" w:fill="auto"/>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7"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Level</w:t>
            </w:r>
          </w:p>
        </w:tc>
        <w:tc>
          <w:tcPr>
            <w:tcW w:w="2461"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等级</w:t>
            </w:r>
          </w:p>
        </w:tc>
        <w:tc>
          <w:tcPr>
            <w:tcW w:w="1230"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7"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Risk</w:t>
            </w:r>
          </w:p>
        </w:tc>
        <w:tc>
          <w:tcPr>
            <w:tcW w:w="2461"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地质灾害的威胁对象</w:t>
            </w:r>
          </w:p>
        </w:tc>
        <w:tc>
          <w:tcPr>
            <w:tcW w:w="1230"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7"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Range</w:t>
            </w:r>
          </w:p>
        </w:tc>
        <w:tc>
          <w:tcPr>
            <w:tcW w:w="2461"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地质灾害的威胁范围</w:t>
            </w:r>
          </w:p>
        </w:tc>
        <w:tc>
          <w:tcPr>
            <w:tcW w:w="1230"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7"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lastRenderedPageBreak/>
              <w:t>Jds_longitude</w:t>
            </w:r>
          </w:p>
        </w:tc>
        <w:tc>
          <w:tcPr>
            <w:tcW w:w="2461"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经度</w:t>
            </w:r>
          </w:p>
        </w:tc>
        <w:tc>
          <w:tcPr>
            <w:tcW w:w="1230"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10,3</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7"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Jds_latitude</w:t>
            </w:r>
          </w:p>
        </w:tc>
        <w:tc>
          <w:tcPr>
            <w:tcW w:w="2461"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纬度</w:t>
            </w:r>
          </w:p>
        </w:tc>
        <w:tc>
          <w:tcPr>
            <w:tcW w:w="1230"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10,3</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7"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Jds_name</w:t>
            </w:r>
          </w:p>
        </w:tc>
        <w:tc>
          <w:tcPr>
            <w:tcW w:w="2461"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名称</w:t>
            </w:r>
          </w:p>
        </w:tc>
        <w:tc>
          <w:tcPr>
            <w:tcW w:w="1230"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20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sz w:val="18"/>
                <w:szCs w:val="18"/>
              </w:rPr>
            </w:pPr>
          </w:p>
        </w:tc>
      </w:tr>
      <w:tr w:rsidR="00B43C40" w:rsidRPr="00B43C40">
        <w:trPr>
          <w:trHeight w:val="318"/>
          <w:jc w:val="center"/>
        </w:trPr>
        <w:tc>
          <w:tcPr>
            <w:tcW w:w="1537"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Location</w:t>
            </w:r>
          </w:p>
        </w:tc>
        <w:tc>
          <w:tcPr>
            <w:tcW w:w="2461"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地理位置</w:t>
            </w:r>
          </w:p>
        </w:tc>
        <w:tc>
          <w:tcPr>
            <w:tcW w:w="1230"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50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sz w:val="18"/>
                <w:szCs w:val="18"/>
              </w:rPr>
            </w:pPr>
          </w:p>
        </w:tc>
      </w:tr>
      <w:tr w:rsidR="00B43C40" w:rsidRPr="00B43C40">
        <w:trPr>
          <w:trHeight w:val="318"/>
          <w:jc w:val="center"/>
        </w:trPr>
        <w:tc>
          <w:tcPr>
            <w:tcW w:w="1537"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Affected_population</w:t>
            </w:r>
          </w:p>
        </w:tc>
        <w:tc>
          <w:tcPr>
            <w:tcW w:w="2461"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影响人口数量</w:t>
            </w:r>
          </w:p>
        </w:tc>
        <w:tc>
          <w:tcPr>
            <w:tcW w:w="1230"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INTEGER</w:t>
            </w:r>
          </w:p>
        </w:tc>
        <w:tc>
          <w:tcPr>
            <w:tcW w:w="984"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20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7"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Affected_houses</w:t>
            </w:r>
          </w:p>
        </w:tc>
        <w:tc>
          <w:tcPr>
            <w:tcW w:w="2461"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影响房屋数量</w:t>
            </w:r>
          </w:p>
        </w:tc>
        <w:tc>
          <w:tcPr>
            <w:tcW w:w="1230"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INTEGER</w:t>
            </w:r>
          </w:p>
        </w:tc>
        <w:tc>
          <w:tcPr>
            <w:tcW w:w="984"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20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7"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Stability</w:t>
            </w:r>
          </w:p>
        </w:tc>
        <w:tc>
          <w:tcPr>
            <w:tcW w:w="2461"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稳定性</w:t>
            </w:r>
          </w:p>
        </w:tc>
        <w:tc>
          <w:tcPr>
            <w:tcW w:w="1230"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20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sz w:val="18"/>
                <w:szCs w:val="18"/>
              </w:rPr>
            </w:pPr>
          </w:p>
        </w:tc>
      </w:tr>
      <w:tr w:rsidR="00B43C40" w:rsidRPr="00B43C40">
        <w:trPr>
          <w:trHeight w:val="616"/>
          <w:jc w:val="center"/>
        </w:trPr>
        <w:tc>
          <w:tcPr>
            <w:tcW w:w="1537"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Is_dzys</w:t>
            </w:r>
          </w:p>
        </w:tc>
        <w:tc>
          <w:tcPr>
            <w:tcW w:w="2461" w:type="dxa"/>
            <w:shd w:val="clear" w:color="auto" w:fill="FFFFFF"/>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是否地震引起</w:t>
            </w:r>
          </w:p>
        </w:tc>
        <w:tc>
          <w:tcPr>
            <w:tcW w:w="1230"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候选值：</w:t>
            </w:r>
            <w:r w:rsidRPr="00B43C40">
              <w:rPr>
                <w:rFonts w:ascii="Times New Roman" w:hAnsi="Times New Roman"/>
                <w:color w:val="000000" w:themeColor="text1"/>
                <w:kern w:val="0"/>
                <w:sz w:val="18"/>
                <w:szCs w:val="18"/>
                <w:lang w:bidi="ar"/>
              </w:rPr>
              <w:t>1(</w:t>
            </w:r>
            <w:r w:rsidRPr="00B43C40">
              <w:rPr>
                <w:rFonts w:ascii="Times New Roman" w:hAnsi="Times New Roman"/>
                <w:color w:val="000000" w:themeColor="text1"/>
                <w:kern w:val="0"/>
                <w:sz w:val="18"/>
                <w:szCs w:val="18"/>
                <w:lang w:bidi="ar"/>
              </w:rPr>
              <w:t>是</w:t>
            </w:r>
            <w:r w:rsidRPr="00B43C40">
              <w:rPr>
                <w:rFonts w:ascii="Times New Roman" w:hAnsi="Times New Roman"/>
                <w:color w:val="000000" w:themeColor="text1"/>
                <w:kern w:val="0"/>
                <w:sz w:val="18"/>
                <w:szCs w:val="18"/>
                <w:lang w:bidi="ar"/>
              </w:rPr>
              <w:t>)</w:t>
            </w:r>
            <w:r w:rsidRPr="00B43C40">
              <w:rPr>
                <w:rFonts w:ascii="Times New Roman" w:hAnsi="Times New Roman"/>
                <w:color w:val="000000" w:themeColor="text1"/>
                <w:kern w:val="0"/>
                <w:sz w:val="18"/>
                <w:szCs w:val="18"/>
                <w:lang w:bidi="ar"/>
              </w:rPr>
              <w:t>、</w:t>
            </w:r>
            <w:r w:rsidRPr="00B43C40">
              <w:rPr>
                <w:rFonts w:ascii="Times New Roman" w:hAnsi="Times New Roman"/>
                <w:color w:val="000000" w:themeColor="text1"/>
                <w:kern w:val="0"/>
                <w:sz w:val="18"/>
                <w:szCs w:val="18"/>
                <w:lang w:bidi="ar"/>
              </w:rPr>
              <w:t>0(</w:t>
            </w:r>
            <w:r w:rsidRPr="00B43C40">
              <w:rPr>
                <w:rFonts w:ascii="Times New Roman" w:hAnsi="Times New Roman"/>
                <w:color w:val="000000" w:themeColor="text1"/>
                <w:kern w:val="0"/>
                <w:sz w:val="18"/>
                <w:szCs w:val="18"/>
                <w:lang w:bidi="ar"/>
              </w:rPr>
              <w:t>否</w:t>
            </w:r>
            <w:r w:rsidRPr="00B43C40">
              <w:rPr>
                <w:rFonts w:ascii="Times New Roman" w:hAnsi="Times New Roman"/>
                <w:color w:val="000000" w:themeColor="text1"/>
                <w:kern w:val="0"/>
                <w:sz w:val="18"/>
                <w:szCs w:val="18"/>
                <w:lang w:bidi="ar"/>
              </w:rPr>
              <w:t>)</w:t>
            </w:r>
          </w:p>
        </w:tc>
      </w:tr>
      <w:tr w:rsidR="00B43C40" w:rsidRPr="00B43C40">
        <w:trPr>
          <w:trHeight w:val="318"/>
          <w:jc w:val="center"/>
        </w:trPr>
        <w:tc>
          <w:tcPr>
            <w:tcW w:w="1537"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Note</w:t>
            </w:r>
          </w:p>
        </w:tc>
        <w:tc>
          <w:tcPr>
            <w:tcW w:w="2461"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简介</w:t>
            </w:r>
          </w:p>
        </w:tc>
        <w:tc>
          <w:tcPr>
            <w:tcW w:w="1230"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200</w:t>
            </w:r>
          </w:p>
        </w:tc>
        <w:tc>
          <w:tcPr>
            <w:tcW w:w="984"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shd w:val="clear" w:color="auto" w:fill="auto"/>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highlight w:val="yellow"/>
              </w:rPr>
            </w:pPr>
          </w:p>
        </w:tc>
      </w:tr>
      <w:tr w:rsidR="008D777A" w:rsidRPr="00B43C40">
        <w:trPr>
          <w:trHeight w:val="318"/>
          <w:jc w:val="center"/>
        </w:trPr>
        <w:tc>
          <w:tcPr>
            <w:tcW w:w="1537"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highlight w:val="yellow"/>
                <w:lang w:bidi="ar"/>
              </w:rPr>
            </w:pPr>
            <w:r w:rsidRPr="00B43C40">
              <w:rPr>
                <w:rFonts w:ascii="Times New Roman" w:hAnsi="Times New Roman"/>
                <w:color w:val="000000" w:themeColor="text1"/>
                <w:kern w:val="0"/>
                <w:sz w:val="18"/>
                <w:szCs w:val="18"/>
                <w:lang w:bidi="ar"/>
              </w:rPr>
              <w:t>Comment_info</w:t>
            </w:r>
          </w:p>
        </w:tc>
        <w:tc>
          <w:tcPr>
            <w:tcW w:w="2461"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highlight w:val="yellow"/>
                <w:lang w:bidi="ar"/>
              </w:rPr>
            </w:pPr>
            <w:r w:rsidRPr="00B43C40">
              <w:rPr>
                <w:rFonts w:ascii="Times New Roman" w:hAnsi="Times New Roman"/>
                <w:color w:val="000000" w:themeColor="text1"/>
                <w:kern w:val="0"/>
                <w:sz w:val="18"/>
                <w:szCs w:val="18"/>
                <w:lang w:bidi="ar"/>
              </w:rPr>
              <w:t>备注</w:t>
            </w:r>
          </w:p>
        </w:tc>
        <w:tc>
          <w:tcPr>
            <w:tcW w:w="1230"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highlight w:val="yellow"/>
                <w:lang w:bidi="ar"/>
              </w:rPr>
            </w:pPr>
            <w:r w:rsidRPr="00B43C40">
              <w:rPr>
                <w:rFonts w:ascii="Times New Roman" w:hAnsi="Times New Roman"/>
                <w:color w:val="000000" w:themeColor="text1"/>
                <w:kern w:val="0"/>
                <w:sz w:val="18"/>
                <w:szCs w:val="18"/>
                <w:lang w:bidi="ar"/>
              </w:rPr>
              <w:t>VARCHAR</w:t>
            </w:r>
          </w:p>
        </w:tc>
        <w:tc>
          <w:tcPr>
            <w:tcW w:w="984"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highlight w:val="yellow"/>
                <w:lang w:bidi="ar"/>
              </w:rPr>
            </w:pPr>
            <w:r w:rsidRPr="00B43C40">
              <w:rPr>
                <w:rFonts w:ascii="Times New Roman" w:hAnsi="Times New Roman"/>
                <w:color w:val="000000" w:themeColor="text1"/>
                <w:kern w:val="0"/>
                <w:sz w:val="18"/>
                <w:szCs w:val="18"/>
                <w:lang w:bidi="ar"/>
              </w:rPr>
              <w:t>60</w:t>
            </w:r>
          </w:p>
        </w:tc>
        <w:tc>
          <w:tcPr>
            <w:tcW w:w="984"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highlight w:val="yellow"/>
                <w:lang w:bidi="ar"/>
              </w:rPr>
            </w:pPr>
            <w:r w:rsidRPr="00B43C40">
              <w:rPr>
                <w:rFonts w:ascii="Times New Roman" w:hAnsi="Times New Roman"/>
                <w:color w:val="000000" w:themeColor="text1"/>
                <w:kern w:val="0"/>
                <w:sz w:val="18"/>
                <w:szCs w:val="18"/>
                <w:lang w:bidi="ar"/>
              </w:rPr>
              <w:t>否</w:t>
            </w:r>
          </w:p>
        </w:tc>
        <w:tc>
          <w:tcPr>
            <w:tcW w:w="2153" w:type="dxa"/>
            <w:shd w:val="clear" w:color="auto" w:fill="auto"/>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highlight w:val="yellow"/>
              </w:rPr>
            </w:pPr>
          </w:p>
        </w:tc>
      </w:tr>
      <w:bookmarkEnd w:id="95"/>
    </w:tbl>
    <w:p w:rsidR="008D777A" w:rsidRPr="00B43C40" w:rsidRDefault="008D777A">
      <w:pPr>
        <w:pStyle w:val="affffd"/>
        <w:ind w:firstLine="420"/>
        <w:rPr>
          <w:rFonts w:ascii="Times New Roman"/>
          <w:color w:val="000000" w:themeColor="text1"/>
        </w:rPr>
      </w:pPr>
    </w:p>
    <w:p w:rsidR="008D777A" w:rsidRPr="00B43C40" w:rsidRDefault="00AB7DD7">
      <w:pPr>
        <w:pStyle w:val="affffff1"/>
        <w:numPr>
          <w:ilvl w:val="2"/>
          <w:numId w:val="37"/>
        </w:numPr>
        <w:spacing w:before="156" w:after="156"/>
        <w:rPr>
          <w:rFonts w:ascii="Times New Roman"/>
          <w:bCs/>
          <w:color w:val="000000" w:themeColor="text1"/>
          <w:szCs w:val="21"/>
        </w:rPr>
      </w:pPr>
      <w:r w:rsidRPr="00B43C40">
        <w:rPr>
          <w:rFonts w:ascii="Times New Roman"/>
          <w:color w:val="000000" w:themeColor="text1"/>
          <w:szCs w:val="21"/>
        </w:rPr>
        <w:t>县</w:t>
      </w:r>
      <w:r w:rsidRPr="00B43C40">
        <w:rPr>
          <w:rFonts w:ascii="Times New Roman" w:hint="eastAsia"/>
          <w:color w:val="000000" w:themeColor="text1"/>
          <w:szCs w:val="21"/>
        </w:rPr>
        <w:t>（区）交通</w:t>
      </w:r>
      <w:r w:rsidRPr="00B43C40">
        <w:rPr>
          <w:rFonts w:ascii="Times New Roman"/>
          <w:color w:val="000000" w:themeColor="text1"/>
          <w:szCs w:val="21"/>
        </w:rPr>
        <w:t>信息表（</w:t>
      </w:r>
      <w:r w:rsidRPr="00B43C40">
        <w:rPr>
          <w:rFonts w:ascii="Times New Roman"/>
          <w:color w:val="000000" w:themeColor="text1"/>
          <w:szCs w:val="21"/>
        </w:rPr>
        <w:t>Traffic_Description</w:t>
      </w:r>
      <w:r w:rsidRPr="00B43C40">
        <w:rPr>
          <w:rFonts w:ascii="Times New Roman"/>
          <w:color w:val="000000" w:themeColor="text1"/>
          <w:szCs w:val="21"/>
        </w:rPr>
        <w:t>）</w:t>
      </w:r>
    </w:p>
    <w:tbl>
      <w:tblPr>
        <w:tblW w:w="9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2461"/>
        <w:gridCol w:w="1230"/>
        <w:gridCol w:w="984"/>
        <w:gridCol w:w="984"/>
        <w:gridCol w:w="2153"/>
      </w:tblGrid>
      <w:tr w:rsidR="00B43C40" w:rsidRPr="00B43C40">
        <w:trPr>
          <w:trHeight w:val="318"/>
          <w:tblHeader/>
          <w:jc w:val="center"/>
        </w:trPr>
        <w:tc>
          <w:tcPr>
            <w:tcW w:w="9349" w:type="dxa"/>
            <w:gridSpan w:val="6"/>
            <w:shd w:val="clear" w:color="auto" w:fill="FFFFFF" w:themeFill="background1"/>
            <w:vAlign w:val="center"/>
          </w:tcPr>
          <w:p w:rsidR="008D777A" w:rsidRPr="00B43C40" w:rsidRDefault="00AB7DD7">
            <w:pPr>
              <w:pStyle w:val="aff6"/>
              <w:spacing w:before="156" w:after="156"/>
              <w:ind w:left="0"/>
              <w:rPr>
                <w:color w:val="000000" w:themeColor="text1"/>
              </w:rPr>
            </w:pPr>
            <w:bookmarkStart w:id="96" w:name="_Hlk186800141"/>
            <w:r w:rsidRPr="00B43C40">
              <w:rPr>
                <w:rFonts w:ascii="宋体" w:eastAsia="宋体" w:hAnsi="宋体" w:cs="宋体" w:hint="eastAsia"/>
                <w:color w:val="000000" w:themeColor="text1"/>
              </w:rPr>
              <w:t xml:space="preserve"> 县（区）交通信息表（线属性）</w:t>
            </w:r>
          </w:p>
        </w:tc>
      </w:tr>
      <w:tr w:rsidR="00B43C40" w:rsidRPr="00B43C40">
        <w:trPr>
          <w:trHeight w:val="318"/>
          <w:tblHeader/>
          <w:jc w:val="center"/>
        </w:trPr>
        <w:tc>
          <w:tcPr>
            <w:tcW w:w="1537"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w:t>
            </w:r>
          </w:p>
        </w:tc>
        <w:tc>
          <w:tcPr>
            <w:tcW w:w="2461"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中文含义</w:t>
            </w:r>
          </w:p>
        </w:tc>
        <w:tc>
          <w:tcPr>
            <w:tcW w:w="1230"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字段类型</w:t>
            </w:r>
          </w:p>
        </w:tc>
        <w:tc>
          <w:tcPr>
            <w:tcW w:w="984"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字段长度</w:t>
            </w:r>
          </w:p>
        </w:tc>
        <w:tc>
          <w:tcPr>
            <w:tcW w:w="984"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是否必填</w:t>
            </w:r>
          </w:p>
        </w:tc>
        <w:tc>
          <w:tcPr>
            <w:tcW w:w="2153"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r>
      <w:tr w:rsidR="00B43C40" w:rsidRPr="00B43C40">
        <w:trPr>
          <w:trHeight w:val="318"/>
          <w:jc w:val="center"/>
        </w:trPr>
        <w:tc>
          <w:tcPr>
            <w:tcW w:w="1537"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PGID</w:t>
            </w:r>
          </w:p>
        </w:tc>
        <w:tc>
          <w:tcPr>
            <w:tcW w:w="2461"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预评估数据编码</w:t>
            </w:r>
          </w:p>
        </w:tc>
        <w:tc>
          <w:tcPr>
            <w:tcW w:w="1230"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w:t>
            </w:r>
            <w:r w:rsidRPr="00B43C40">
              <w:rPr>
                <w:rFonts w:ascii="Times New Roman" w:hAnsi="Times New Roman" w:hint="eastAsia"/>
                <w:color w:val="000000" w:themeColor="text1"/>
                <w:kern w:val="0"/>
                <w:sz w:val="18"/>
                <w:szCs w:val="18"/>
                <w:lang w:bidi="ar"/>
              </w:rPr>
              <w:t>4</w:t>
            </w:r>
          </w:p>
        </w:tc>
        <w:tc>
          <w:tcPr>
            <w:tcW w:w="984"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shd w:val="clear" w:color="auto" w:fill="auto"/>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7"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Dlmc</w:t>
            </w:r>
          </w:p>
        </w:tc>
        <w:tc>
          <w:tcPr>
            <w:tcW w:w="2461" w:type="dxa"/>
            <w:shd w:val="clear" w:color="auto" w:fill="auto"/>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道路名称</w:t>
            </w:r>
          </w:p>
        </w:tc>
        <w:tc>
          <w:tcPr>
            <w:tcW w:w="1230"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50</w:t>
            </w:r>
          </w:p>
        </w:tc>
        <w:tc>
          <w:tcPr>
            <w:tcW w:w="984" w:type="dxa"/>
            <w:shd w:val="clear" w:color="auto" w:fill="auto"/>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shd w:val="clear" w:color="auto" w:fill="auto"/>
            <w:vAlign w:val="center"/>
          </w:tcPr>
          <w:p w:rsidR="008D777A" w:rsidRPr="00B43C40" w:rsidRDefault="008D777A">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p>
        </w:tc>
      </w:tr>
      <w:tr w:rsidR="00B43C40" w:rsidRPr="00B43C40">
        <w:trPr>
          <w:trHeight w:val="318"/>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Qdmc</w:t>
            </w:r>
          </w:p>
        </w:tc>
        <w:tc>
          <w:tcPr>
            <w:tcW w:w="2461"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道路起点</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50</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8D777A">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p>
        </w:tc>
      </w:tr>
      <w:tr w:rsidR="00B43C40" w:rsidRPr="00B43C40">
        <w:trPr>
          <w:trHeight w:val="318"/>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Zdmc</w:t>
            </w:r>
          </w:p>
        </w:tc>
        <w:tc>
          <w:tcPr>
            <w:tcW w:w="2461"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道路终点</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50</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8D777A">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p>
        </w:tc>
      </w:tr>
      <w:tr w:rsidR="00B43C40" w:rsidRPr="00B43C40">
        <w:trPr>
          <w:trHeight w:val="318"/>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Gctz</w:t>
            </w:r>
          </w:p>
        </w:tc>
        <w:tc>
          <w:tcPr>
            <w:tcW w:w="2461"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工程投资</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50</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8D777A">
            <w:pPr>
              <w:adjustRightInd/>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Grade</w:t>
            </w:r>
          </w:p>
        </w:tc>
        <w:tc>
          <w:tcPr>
            <w:tcW w:w="2461"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道路分级</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20</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8D777A">
            <w:pPr>
              <w:adjustRightInd/>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Width</w:t>
            </w:r>
          </w:p>
        </w:tc>
        <w:tc>
          <w:tcPr>
            <w:tcW w:w="2461"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道路平均宽度</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INTEGER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5</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单位：米</w:t>
            </w:r>
          </w:p>
        </w:tc>
      </w:tr>
      <w:tr w:rsidR="00B43C40" w:rsidRPr="00B43C40">
        <w:trPr>
          <w:trHeight w:val="318"/>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Class</w:t>
            </w:r>
          </w:p>
        </w:tc>
        <w:tc>
          <w:tcPr>
            <w:tcW w:w="2461"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公路技术等级</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20</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vAlign w:val="center"/>
          </w:tcPr>
          <w:p w:rsidR="008D777A" w:rsidRPr="00B43C40" w:rsidRDefault="008D777A">
            <w:pPr>
              <w:adjustRightInd/>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Type</w:t>
            </w:r>
          </w:p>
        </w:tc>
        <w:tc>
          <w:tcPr>
            <w:tcW w:w="2461"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公路行政等级</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vAlign w:val="center"/>
          </w:tcPr>
          <w:p w:rsidR="008D777A" w:rsidRPr="00B43C40" w:rsidRDefault="008D777A">
            <w:pPr>
              <w:adjustRightInd/>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Cover_st_longitude</w:t>
            </w:r>
          </w:p>
        </w:tc>
        <w:tc>
          <w:tcPr>
            <w:tcW w:w="2461"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区间</w:t>
            </w:r>
            <w:r w:rsidRPr="00B43C40">
              <w:rPr>
                <w:rFonts w:ascii="Times New Roman" w:hAnsi="Times New Roman"/>
                <w:color w:val="000000" w:themeColor="text1"/>
                <w:kern w:val="0"/>
                <w:sz w:val="18"/>
                <w:szCs w:val="18"/>
                <w:lang w:bidi="ar"/>
              </w:rPr>
              <w:t>-</w:t>
            </w:r>
            <w:r w:rsidRPr="00B43C40">
              <w:rPr>
                <w:rFonts w:ascii="Times New Roman" w:hAnsi="Times New Roman"/>
                <w:color w:val="000000" w:themeColor="text1"/>
                <w:kern w:val="0"/>
                <w:sz w:val="18"/>
                <w:szCs w:val="18"/>
                <w:lang w:bidi="ar"/>
              </w:rPr>
              <w:t>起点经度</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10,3</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vAlign w:val="center"/>
          </w:tcPr>
          <w:p w:rsidR="008D777A" w:rsidRPr="00B43C40" w:rsidRDefault="008D777A">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p>
        </w:tc>
      </w:tr>
      <w:tr w:rsidR="00B43C40" w:rsidRPr="00B43C40">
        <w:trPr>
          <w:trHeight w:val="318"/>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Cover_st_latitude</w:t>
            </w:r>
          </w:p>
        </w:tc>
        <w:tc>
          <w:tcPr>
            <w:tcW w:w="2461"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区间</w:t>
            </w:r>
            <w:r w:rsidRPr="00B43C40">
              <w:rPr>
                <w:rFonts w:ascii="Times New Roman" w:hAnsi="Times New Roman"/>
                <w:color w:val="000000" w:themeColor="text1"/>
                <w:kern w:val="0"/>
                <w:sz w:val="18"/>
                <w:szCs w:val="18"/>
                <w:lang w:bidi="ar"/>
              </w:rPr>
              <w:t>-</w:t>
            </w:r>
            <w:r w:rsidRPr="00B43C40">
              <w:rPr>
                <w:rFonts w:ascii="Times New Roman" w:hAnsi="Times New Roman"/>
                <w:color w:val="000000" w:themeColor="text1"/>
                <w:kern w:val="0"/>
                <w:sz w:val="18"/>
                <w:szCs w:val="18"/>
                <w:lang w:bidi="ar"/>
              </w:rPr>
              <w:t>起点纬度</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10,3</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vAlign w:val="center"/>
          </w:tcPr>
          <w:p w:rsidR="008D777A" w:rsidRPr="00B43C40" w:rsidRDefault="008D777A">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p>
        </w:tc>
      </w:tr>
      <w:tr w:rsidR="00B43C40" w:rsidRPr="00B43C40">
        <w:trPr>
          <w:trHeight w:val="318"/>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Cover_fi_longitude</w:t>
            </w:r>
          </w:p>
        </w:tc>
        <w:tc>
          <w:tcPr>
            <w:tcW w:w="2461"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区间</w:t>
            </w:r>
            <w:r w:rsidRPr="00B43C40">
              <w:rPr>
                <w:rFonts w:ascii="Times New Roman" w:hAnsi="Times New Roman"/>
                <w:color w:val="000000" w:themeColor="text1"/>
                <w:kern w:val="0"/>
                <w:sz w:val="18"/>
                <w:szCs w:val="18"/>
                <w:lang w:bidi="ar"/>
              </w:rPr>
              <w:t>-</w:t>
            </w:r>
            <w:r w:rsidRPr="00B43C40">
              <w:rPr>
                <w:rFonts w:ascii="Times New Roman" w:hAnsi="Times New Roman"/>
                <w:color w:val="000000" w:themeColor="text1"/>
                <w:kern w:val="0"/>
                <w:sz w:val="18"/>
                <w:szCs w:val="18"/>
                <w:lang w:bidi="ar"/>
              </w:rPr>
              <w:t>终点经度</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10,3</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vAlign w:val="center"/>
          </w:tcPr>
          <w:p w:rsidR="008D777A" w:rsidRPr="00B43C40" w:rsidRDefault="008D777A">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p>
        </w:tc>
      </w:tr>
      <w:tr w:rsidR="00B43C40" w:rsidRPr="00B43C40">
        <w:trPr>
          <w:trHeight w:val="318"/>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Cover_fi_latitude</w:t>
            </w:r>
          </w:p>
        </w:tc>
        <w:tc>
          <w:tcPr>
            <w:tcW w:w="2461"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区间</w:t>
            </w:r>
            <w:r w:rsidRPr="00B43C40">
              <w:rPr>
                <w:rFonts w:ascii="Times New Roman" w:hAnsi="Times New Roman"/>
                <w:color w:val="000000" w:themeColor="text1"/>
                <w:kern w:val="0"/>
                <w:sz w:val="18"/>
                <w:szCs w:val="18"/>
                <w:lang w:bidi="ar"/>
              </w:rPr>
              <w:t>-</w:t>
            </w:r>
            <w:r w:rsidRPr="00B43C40">
              <w:rPr>
                <w:rFonts w:ascii="Times New Roman" w:hAnsi="Times New Roman"/>
                <w:color w:val="000000" w:themeColor="text1"/>
                <w:kern w:val="0"/>
                <w:sz w:val="18"/>
                <w:szCs w:val="18"/>
                <w:lang w:bidi="ar"/>
              </w:rPr>
              <w:t>终点纬度</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10,3</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vAlign w:val="center"/>
          </w:tcPr>
          <w:p w:rsidR="008D777A" w:rsidRPr="00B43C40" w:rsidRDefault="008D777A">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p>
        </w:tc>
      </w:tr>
      <w:tr w:rsidR="00B43C40" w:rsidRPr="00B43C40">
        <w:trPr>
          <w:trHeight w:val="318"/>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Qydzgz</w:t>
            </w:r>
          </w:p>
        </w:tc>
        <w:tc>
          <w:tcPr>
            <w:tcW w:w="2461"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区域地质构造及不良地质简述</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50</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8D777A">
            <w:pPr>
              <w:adjustRightInd/>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Site_soil</w:t>
            </w:r>
          </w:p>
        </w:tc>
        <w:tc>
          <w:tcPr>
            <w:tcW w:w="2461"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场地类别</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INTEGER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vAlign w:val="center"/>
          </w:tcPr>
          <w:p w:rsidR="008D777A" w:rsidRPr="00B43C40" w:rsidRDefault="008D777A">
            <w:pPr>
              <w:adjustRightInd/>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Fortification</w:t>
            </w:r>
          </w:p>
        </w:tc>
        <w:tc>
          <w:tcPr>
            <w:tcW w:w="2461"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设防情况</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20</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vAlign w:val="center"/>
          </w:tcPr>
          <w:p w:rsidR="008D777A" w:rsidRPr="00B43C40" w:rsidRDefault="008D777A">
            <w:pPr>
              <w:adjustRightInd/>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Jzsfld</w:t>
            </w:r>
          </w:p>
        </w:tc>
        <w:tc>
          <w:tcPr>
            <w:tcW w:w="2461"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设计阶段抗震设防烈度</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8D777A">
            <w:pPr>
              <w:adjustRightInd/>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Mqsfld</w:t>
            </w:r>
          </w:p>
        </w:tc>
        <w:tc>
          <w:tcPr>
            <w:tcW w:w="2461"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现阶段抗震设防烈度</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8D777A">
            <w:pPr>
              <w:adjustRightInd/>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Foundation_fail</w:t>
            </w:r>
          </w:p>
        </w:tc>
        <w:tc>
          <w:tcPr>
            <w:tcW w:w="2461"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地基失效</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20</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8D777A">
            <w:pPr>
              <w:adjustRightInd/>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Roadbed_type</w:t>
            </w:r>
          </w:p>
        </w:tc>
        <w:tc>
          <w:tcPr>
            <w:tcW w:w="2461"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路基类型</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20</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8D777A">
            <w:pPr>
              <w:adjustRightInd/>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lastRenderedPageBreak/>
              <w:t>Roadbed_high</w:t>
            </w:r>
          </w:p>
        </w:tc>
        <w:tc>
          <w:tcPr>
            <w:tcW w:w="2461"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路基高差</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INTEGER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单位：米</w:t>
            </w:r>
          </w:p>
        </w:tc>
      </w:tr>
      <w:tr w:rsidR="00B43C40" w:rsidRPr="00B43C40">
        <w:trPr>
          <w:trHeight w:val="318"/>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Pavement</w:t>
            </w:r>
          </w:p>
        </w:tc>
        <w:tc>
          <w:tcPr>
            <w:tcW w:w="2461"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路面类型</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20</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8D777A">
            <w:pPr>
              <w:adjustRightInd/>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Total_mileage</w:t>
            </w:r>
          </w:p>
        </w:tc>
        <w:tc>
          <w:tcPr>
            <w:tcW w:w="2461"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总里程</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INTEGER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单位：千米</w:t>
            </w:r>
          </w:p>
        </w:tc>
      </w:tr>
      <w:tr w:rsidR="00B43C40" w:rsidRPr="00B43C40">
        <w:trPr>
          <w:trHeight w:val="318"/>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Jl_length</w:t>
            </w:r>
          </w:p>
        </w:tc>
        <w:tc>
          <w:tcPr>
            <w:tcW w:w="2461"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长度</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INTEGER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单位：千米</w:t>
            </w:r>
          </w:p>
        </w:tc>
      </w:tr>
      <w:tr w:rsidR="00B43C40" w:rsidRPr="00B43C40">
        <w:trPr>
          <w:trHeight w:val="318"/>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width</w:t>
            </w:r>
          </w:p>
        </w:tc>
        <w:tc>
          <w:tcPr>
            <w:tcW w:w="2461"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宽度</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INTEGER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单位：米</w:t>
            </w:r>
          </w:p>
        </w:tc>
      </w:tr>
      <w:tr w:rsidR="00B43C40" w:rsidRPr="00B43C40">
        <w:trPr>
          <w:trHeight w:val="318"/>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Capacity</w:t>
            </w:r>
          </w:p>
        </w:tc>
        <w:tc>
          <w:tcPr>
            <w:tcW w:w="2461"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最大载重量</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INTEGER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单位：吨</w:t>
            </w:r>
          </w:p>
        </w:tc>
      </w:tr>
      <w:tr w:rsidR="00B43C40" w:rsidRPr="00B43C40">
        <w:trPr>
          <w:trHeight w:val="318"/>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Note</w:t>
            </w:r>
          </w:p>
        </w:tc>
        <w:tc>
          <w:tcPr>
            <w:tcW w:w="2461"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简介</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200</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8D777A">
            <w:pPr>
              <w:adjustRightInd/>
              <w:snapToGrid w:val="0"/>
              <w:spacing w:line="240" w:lineRule="auto"/>
              <w:ind w:firstLineChars="0" w:firstLine="0"/>
              <w:jc w:val="center"/>
              <w:rPr>
                <w:rFonts w:ascii="Times New Roman" w:hAnsi="Times New Roman"/>
                <w:color w:val="000000" w:themeColor="text1"/>
                <w:sz w:val="18"/>
                <w:szCs w:val="18"/>
              </w:rPr>
            </w:pPr>
          </w:p>
        </w:tc>
      </w:tr>
      <w:tr w:rsidR="008D777A" w:rsidRPr="00B43C40">
        <w:trPr>
          <w:trHeight w:val="318"/>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Comment_info</w:t>
            </w:r>
          </w:p>
        </w:tc>
        <w:tc>
          <w:tcPr>
            <w:tcW w:w="2461"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备注</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60</w:t>
            </w:r>
          </w:p>
        </w:tc>
        <w:tc>
          <w:tcPr>
            <w:tcW w:w="984" w:type="dxa"/>
            <w:vAlign w:val="center"/>
          </w:tcPr>
          <w:p w:rsidR="008D777A" w:rsidRPr="00B43C40" w:rsidRDefault="00AB7DD7">
            <w:pPr>
              <w:widowControl/>
              <w:adjustRightInd/>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8D777A">
            <w:pPr>
              <w:adjustRightInd/>
              <w:snapToGrid w:val="0"/>
              <w:spacing w:line="240" w:lineRule="auto"/>
              <w:ind w:firstLineChars="0" w:firstLine="0"/>
              <w:jc w:val="center"/>
              <w:rPr>
                <w:rFonts w:ascii="Times New Roman" w:hAnsi="Times New Roman"/>
                <w:color w:val="000000" w:themeColor="text1"/>
                <w:sz w:val="18"/>
                <w:szCs w:val="18"/>
              </w:rPr>
            </w:pPr>
          </w:p>
        </w:tc>
      </w:tr>
      <w:bookmarkEnd w:id="96"/>
    </w:tbl>
    <w:p w:rsidR="008D777A" w:rsidRPr="00B43C40" w:rsidRDefault="008D777A">
      <w:pPr>
        <w:pStyle w:val="affffd"/>
        <w:ind w:firstLine="420"/>
        <w:rPr>
          <w:rFonts w:ascii="Times New Roman"/>
          <w:color w:val="000000" w:themeColor="text1"/>
        </w:rPr>
      </w:pPr>
    </w:p>
    <w:p w:rsidR="008D777A" w:rsidRPr="00B43C40" w:rsidRDefault="00AB7DD7">
      <w:pPr>
        <w:pStyle w:val="affffff1"/>
        <w:numPr>
          <w:ilvl w:val="2"/>
          <w:numId w:val="37"/>
        </w:numPr>
        <w:spacing w:before="156" w:after="156"/>
        <w:rPr>
          <w:rFonts w:ascii="Times New Roman"/>
          <w:bCs/>
          <w:color w:val="000000" w:themeColor="text1"/>
          <w:szCs w:val="21"/>
        </w:rPr>
      </w:pPr>
      <w:r w:rsidRPr="00B43C40">
        <w:rPr>
          <w:rFonts w:ascii="Times New Roman"/>
          <w:color w:val="000000" w:themeColor="text1"/>
          <w:szCs w:val="21"/>
        </w:rPr>
        <w:t>县</w:t>
      </w:r>
      <w:r w:rsidRPr="00B43C40">
        <w:rPr>
          <w:rFonts w:ascii="Times New Roman" w:hint="eastAsia"/>
          <w:color w:val="000000" w:themeColor="text1"/>
          <w:szCs w:val="21"/>
        </w:rPr>
        <w:t>（区）水库信</w:t>
      </w:r>
      <w:r w:rsidRPr="00B43C40">
        <w:rPr>
          <w:rFonts w:ascii="Times New Roman"/>
          <w:color w:val="000000" w:themeColor="text1"/>
          <w:szCs w:val="21"/>
        </w:rPr>
        <w:t>息表（</w:t>
      </w:r>
      <w:r w:rsidRPr="00B43C40">
        <w:rPr>
          <w:rFonts w:ascii="Times New Roman"/>
          <w:color w:val="000000" w:themeColor="text1"/>
          <w:szCs w:val="21"/>
        </w:rPr>
        <w:t>Reservoir_Description</w:t>
      </w:r>
      <w:r w:rsidRPr="00B43C40">
        <w:rPr>
          <w:rFonts w:ascii="Times New Roman"/>
          <w:color w:val="000000" w:themeColor="text1"/>
          <w:szCs w:val="21"/>
        </w:rPr>
        <w:t>）</w:t>
      </w:r>
    </w:p>
    <w:tbl>
      <w:tblPr>
        <w:tblW w:w="9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2461"/>
        <w:gridCol w:w="1230"/>
        <w:gridCol w:w="984"/>
        <w:gridCol w:w="984"/>
        <w:gridCol w:w="2153"/>
      </w:tblGrid>
      <w:tr w:rsidR="00B43C40" w:rsidRPr="00B43C40">
        <w:trPr>
          <w:trHeight w:val="318"/>
          <w:tblHeader/>
          <w:jc w:val="center"/>
        </w:trPr>
        <w:tc>
          <w:tcPr>
            <w:tcW w:w="9349" w:type="dxa"/>
            <w:gridSpan w:val="6"/>
            <w:shd w:val="clear" w:color="auto" w:fill="FFFFFF" w:themeFill="background1"/>
            <w:vAlign w:val="center"/>
          </w:tcPr>
          <w:p w:rsidR="008D777A" w:rsidRPr="00B43C40" w:rsidRDefault="00AB7DD7">
            <w:pPr>
              <w:pStyle w:val="aff6"/>
              <w:spacing w:before="156" w:after="156"/>
              <w:ind w:left="0"/>
              <w:rPr>
                <w:color w:val="000000" w:themeColor="text1"/>
              </w:rPr>
            </w:pPr>
            <w:bookmarkStart w:id="97" w:name="_Hlk186800178"/>
            <w:r w:rsidRPr="00B43C40">
              <w:rPr>
                <w:rFonts w:ascii="宋体" w:eastAsia="宋体" w:hAnsi="宋体" w:cs="宋体" w:hint="eastAsia"/>
                <w:color w:val="000000" w:themeColor="text1"/>
              </w:rPr>
              <w:t xml:space="preserve"> 县（区）水库信息表（点属性）</w:t>
            </w:r>
          </w:p>
        </w:tc>
      </w:tr>
      <w:tr w:rsidR="00B43C40" w:rsidRPr="00B43C40">
        <w:trPr>
          <w:trHeight w:val="318"/>
          <w:tblHeader/>
          <w:jc w:val="center"/>
        </w:trPr>
        <w:tc>
          <w:tcPr>
            <w:tcW w:w="1537"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w:t>
            </w:r>
          </w:p>
        </w:tc>
        <w:tc>
          <w:tcPr>
            <w:tcW w:w="2461"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中文含义</w:t>
            </w:r>
          </w:p>
        </w:tc>
        <w:tc>
          <w:tcPr>
            <w:tcW w:w="1230"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字段类型</w:t>
            </w:r>
          </w:p>
        </w:tc>
        <w:tc>
          <w:tcPr>
            <w:tcW w:w="984"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字段长度</w:t>
            </w:r>
          </w:p>
        </w:tc>
        <w:tc>
          <w:tcPr>
            <w:tcW w:w="984"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是否必填</w:t>
            </w:r>
          </w:p>
        </w:tc>
        <w:tc>
          <w:tcPr>
            <w:tcW w:w="2153"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r>
      <w:tr w:rsidR="00B43C40" w:rsidRPr="00B43C40">
        <w:trPr>
          <w:trHeight w:val="317"/>
          <w:jc w:val="center"/>
        </w:trPr>
        <w:tc>
          <w:tcPr>
            <w:tcW w:w="1537"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PGID</w:t>
            </w:r>
          </w:p>
        </w:tc>
        <w:tc>
          <w:tcPr>
            <w:tcW w:w="2461"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预评估数据编码</w:t>
            </w:r>
          </w:p>
        </w:tc>
        <w:tc>
          <w:tcPr>
            <w:tcW w:w="1230"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w:t>
            </w:r>
            <w:r w:rsidRPr="00B43C40">
              <w:rPr>
                <w:rFonts w:ascii="Times New Roman" w:hAnsi="Times New Roman" w:hint="eastAsia"/>
                <w:color w:val="000000" w:themeColor="text1"/>
                <w:kern w:val="0"/>
                <w:sz w:val="18"/>
                <w:szCs w:val="18"/>
                <w:lang w:bidi="ar"/>
              </w:rPr>
              <w:t>4</w:t>
            </w:r>
          </w:p>
        </w:tc>
        <w:tc>
          <w:tcPr>
            <w:tcW w:w="984"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shd w:val="clear" w:color="auto" w:fill="auto"/>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Sk_name</w:t>
            </w:r>
          </w:p>
        </w:tc>
        <w:tc>
          <w:tcPr>
            <w:tcW w:w="2461"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名称</w:t>
            </w:r>
          </w:p>
        </w:tc>
        <w:tc>
          <w:tcPr>
            <w:tcW w:w="1230"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40</w:t>
            </w:r>
          </w:p>
        </w:tc>
        <w:tc>
          <w:tcPr>
            <w:tcW w:w="984"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shd w:val="clear" w:color="auto" w:fill="auto"/>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Jh_longitude</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经度</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10,3</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Jh_latitude</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纬度</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10,3</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Location</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所在位置</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50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详细到</w:t>
            </w:r>
            <w:r w:rsidRPr="00B43C40">
              <w:rPr>
                <w:rFonts w:ascii="Times New Roman" w:hAnsi="Times New Roman" w:hint="eastAsia"/>
                <w:color w:val="000000" w:themeColor="text1"/>
                <w:kern w:val="0"/>
                <w:sz w:val="18"/>
                <w:szCs w:val="18"/>
                <w:lang w:bidi="ar"/>
              </w:rPr>
              <w:t>位置</w:t>
            </w: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Built_year</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建造年代</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Built_era</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建筑时间</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年</w:t>
            </w:r>
            <w:r w:rsidRPr="00B43C40">
              <w:rPr>
                <w:rFonts w:ascii="Times New Roman" w:hAnsi="Times New Roman"/>
                <w:color w:val="000000" w:themeColor="text1"/>
                <w:kern w:val="0"/>
                <w:sz w:val="18"/>
                <w:szCs w:val="18"/>
                <w:lang w:bidi="ar"/>
              </w:rPr>
              <w:t>-</w:t>
            </w:r>
            <w:r w:rsidRPr="00B43C40">
              <w:rPr>
                <w:rFonts w:ascii="Times New Roman" w:hAnsi="Times New Roman"/>
                <w:color w:val="000000" w:themeColor="text1"/>
                <w:kern w:val="0"/>
                <w:sz w:val="18"/>
                <w:szCs w:val="18"/>
                <w:lang w:bidi="ar"/>
              </w:rPr>
              <w:t>月</w:t>
            </w: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Class</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水库类型</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Altitude</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所在海拔</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INTEGER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单位：米</w:t>
            </w: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River</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所在河流</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7"/>
          <w:jc w:val="center"/>
        </w:trPr>
        <w:tc>
          <w:tcPr>
            <w:tcW w:w="1537" w:type="dxa"/>
            <w:vMerge w:val="restart"/>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Vol</w:t>
            </w:r>
          </w:p>
        </w:tc>
        <w:tc>
          <w:tcPr>
            <w:tcW w:w="2461" w:type="dxa"/>
            <w:vMerge w:val="restart"/>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总库容</w:t>
            </w:r>
          </w:p>
        </w:tc>
        <w:tc>
          <w:tcPr>
            <w:tcW w:w="1230" w:type="dxa"/>
            <w:vMerge w:val="restart"/>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INTEGER</w:t>
            </w:r>
          </w:p>
        </w:tc>
        <w:tc>
          <w:tcPr>
            <w:tcW w:w="984" w:type="dxa"/>
            <w:vMerge w:val="restart"/>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vMerge w:val="restart"/>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单位：万立方米</w:t>
            </w: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Effective_vol</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有效库容</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INTEGER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单位：万立方米</w:t>
            </w: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Dam_structure</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大坝类型</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20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Dam_height</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坝长</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110,2</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单位：米</w:t>
            </w: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Dam_height</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坝高</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单位：米</w:t>
            </w: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Perennial_volume</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常年蓄水量</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单位：万立方米</w:t>
            </w: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Max_level</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正常高水位</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10,2</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单位：米</w:t>
            </w: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Intensity</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坝体设防烈度</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单位：度</w:t>
            </w: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Status</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运行状态</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200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包括水库的安全等级</w:t>
            </w: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Population_affected</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影响人口</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Area_affected</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影响面积</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8D777A"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Comment_info</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备注</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60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否</w:t>
            </w:r>
          </w:p>
        </w:tc>
        <w:tc>
          <w:tcPr>
            <w:tcW w:w="2153" w:type="dxa"/>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bookmarkEnd w:id="97"/>
    </w:tbl>
    <w:p w:rsidR="008D777A" w:rsidRPr="00B43C40" w:rsidRDefault="008D777A">
      <w:pPr>
        <w:pStyle w:val="affffd"/>
        <w:ind w:firstLine="420"/>
        <w:rPr>
          <w:rFonts w:ascii="Times New Roman"/>
          <w:color w:val="000000" w:themeColor="text1"/>
        </w:rPr>
      </w:pPr>
    </w:p>
    <w:p w:rsidR="008D777A" w:rsidRPr="00B43C40" w:rsidRDefault="00AB7DD7">
      <w:pPr>
        <w:pStyle w:val="affffff1"/>
        <w:numPr>
          <w:ilvl w:val="2"/>
          <w:numId w:val="37"/>
        </w:numPr>
        <w:spacing w:before="156" w:after="156"/>
        <w:rPr>
          <w:rFonts w:ascii="Times New Roman"/>
          <w:bCs/>
          <w:color w:val="000000" w:themeColor="text1"/>
          <w:szCs w:val="21"/>
        </w:rPr>
      </w:pPr>
      <w:r w:rsidRPr="00B43C40">
        <w:rPr>
          <w:rFonts w:hint="eastAsia"/>
          <w:color w:val="000000" w:themeColor="text1"/>
          <w:szCs w:val="21"/>
        </w:rPr>
        <w:t>县（区）重大危险源</w:t>
      </w:r>
      <w:r w:rsidRPr="00B43C40">
        <w:rPr>
          <w:rFonts w:ascii="Times New Roman"/>
          <w:color w:val="000000" w:themeColor="text1"/>
          <w:szCs w:val="21"/>
        </w:rPr>
        <w:t>信息表（</w:t>
      </w:r>
      <w:r w:rsidRPr="00B43C40">
        <w:rPr>
          <w:rFonts w:ascii="Times New Roman"/>
          <w:color w:val="000000" w:themeColor="text1"/>
          <w:szCs w:val="21"/>
        </w:rPr>
        <w:t>Major_Hazards_Description</w:t>
      </w:r>
      <w:r w:rsidRPr="00B43C40">
        <w:rPr>
          <w:rFonts w:ascii="Times New Roman"/>
          <w:color w:val="000000" w:themeColor="text1"/>
          <w:szCs w:val="21"/>
        </w:rPr>
        <w:t>）</w:t>
      </w:r>
    </w:p>
    <w:tbl>
      <w:tblPr>
        <w:tblW w:w="9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2461"/>
        <w:gridCol w:w="1230"/>
        <w:gridCol w:w="984"/>
        <w:gridCol w:w="984"/>
        <w:gridCol w:w="2153"/>
      </w:tblGrid>
      <w:tr w:rsidR="00B43C40" w:rsidRPr="00B43C40">
        <w:trPr>
          <w:trHeight w:val="318"/>
          <w:jc w:val="center"/>
        </w:trPr>
        <w:tc>
          <w:tcPr>
            <w:tcW w:w="9349" w:type="dxa"/>
            <w:gridSpan w:val="6"/>
            <w:shd w:val="clear" w:color="auto" w:fill="FFFFFF" w:themeFill="background1"/>
            <w:vAlign w:val="center"/>
          </w:tcPr>
          <w:p w:rsidR="008D777A" w:rsidRPr="00B43C40" w:rsidRDefault="00AB7DD7">
            <w:pPr>
              <w:pStyle w:val="aff6"/>
              <w:spacing w:before="156" w:after="156"/>
              <w:ind w:left="0"/>
              <w:rPr>
                <w:color w:val="000000" w:themeColor="text1"/>
              </w:rPr>
            </w:pPr>
            <w:bookmarkStart w:id="98" w:name="_Hlk186800215"/>
            <w:r w:rsidRPr="00B43C40">
              <w:rPr>
                <w:rFonts w:ascii="宋体" w:eastAsia="宋体" w:hAnsi="宋体" w:cs="宋体" w:hint="eastAsia"/>
                <w:color w:val="000000" w:themeColor="text1"/>
              </w:rPr>
              <w:lastRenderedPageBreak/>
              <w:t xml:space="preserve"> 县（区）重大危险源信息表（点属性）</w:t>
            </w:r>
          </w:p>
        </w:tc>
      </w:tr>
      <w:tr w:rsidR="00B43C40" w:rsidRPr="00B43C40">
        <w:trPr>
          <w:trHeight w:val="318"/>
          <w:jc w:val="center"/>
        </w:trPr>
        <w:tc>
          <w:tcPr>
            <w:tcW w:w="1537"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w:t>
            </w:r>
          </w:p>
        </w:tc>
        <w:tc>
          <w:tcPr>
            <w:tcW w:w="2461"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中文含义</w:t>
            </w:r>
          </w:p>
        </w:tc>
        <w:tc>
          <w:tcPr>
            <w:tcW w:w="1230"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字段类型</w:t>
            </w:r>
          </w:p>
        </w:tc>
        <w:tc>
          <w:tcPr>
            <w:tcW w:w="984"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字段长度</w:t>
            </w:r>
          </w:p>
        </w:tc>
        <w:tc>
          <w:tcPr>
            <w:tcW w:w="984"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是否必填</w:t>
            </w:r>
          </w:p>
        </w:tc>
        <w:tc>
          <w:tcPr>
            <w:tcW w:w="2153"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r>
      <w:tr w:rsidR="00B43C40" w:rsidRPr="00B43C40">
        <w:trPr>
          <w:trHeight w:val="317"/>
          <w:jc w:val="center"/>
        </w:trPr>
        <w:tc>
          <w:tcPr>
            <w:tcW w:w="1537"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PGID</w:t>
            </w:r>
          </w:p>
        </w:tc>
        <w:tc>
          <w:tcPr>
            <w:tcW w:w="2461"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预评估数据编码</w:t>
            </w:r>
          </w:p>
        </w:tc>
        <w:tc>
          <w:tcPr>
            <w:tcW w:w="1230"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w:t>
            </w:r>
            <w:r w:rsidRPr="00B43C40">
              <w:rPr>
                <w:rFonts w:ascii="Times New Roman" w:hAnsi="Times New Roman" w:hint="eastAsia"/>
                <w:color w:val="000000" w:themeColor="text1"/>
                <w:kern w:val="0"/>
                <w:sz w:val="18"/>
                <w:szCs w:val="18"/>
                <w:lang w:bidi="ar"/>
              </w:rPr>
              <w:t>4</w:t>
            </w:r>
          </w:p>
        </w:tc>
        <w:tc>
          <w:tcPr>
            <w:tcW w:w="984"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shd w:val="clear" w:color="auto" w:fill="auto"/>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Jde_longitude</w:t>
            </w:r>
          </w:p>
        </w:tc>
        <w:tc>
          <w:tcPr>
            <w:tcW w:w="2461"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经度</w:t>
            </w:r>
          </w:p>
        </w:tc>
        <w:tc>
          <w:tcPr>
            <w:tcW w:w="1230"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10,3</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Jde_latitude</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纬度</w:t>
            </w:r>
          </w:p>
        </w:tc>
        <w:tc>
          <w:tcPr>
            <w:tcW w:w="1230"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10,3</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Name</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名称</w:t>
            </w:r>
          </w:p>
        </w:tc>
        <w:tc>
          <w:tcPr>
            <w:tcW w:w="1230"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40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Address</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地址</w:t>
            </w:r>
          </w:p>
        </w:tc>
        <w:tc>
          <w:tcPr>
            <w:tcW w:w="1230"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200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Scale</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规模</w:t>
            </w:r>
          </w:p>
        </w:tc>
        <w:tc>
          <w:tcPr>
            <w:tcW w:w="1230"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Type</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类型</w:t>
            </w:r>
          </w:p>
        </w:tc>
        <w:tc>
          <w:tcPr>
            <w:tcW w:w="1230"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Risk_level</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风险等级</w:t>
            </w:r>
          </w:p>
        </w:tc>
        <w:tc>
          <w:tcPr>
            <w:tcW w:w="1230"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Safety_risks</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是否重点隐患</w:t>
            </w:r>
          </w:p>
        </w:tc>
        <w:tc>
          <w:tcPr>
            <w:tcW w:w="1230"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候选：</w:t>
            </w:r>
            <w:r w:rsidRPr="00B43C40">
              <w:rPr>
                <w:rFonts w:ascii="Times New Roman" w:hAnsi="Times New Roman"/>
                <w:color w:val="000000" w:themeColor="text1"/>
                <w:kern w:val="0"/>
                <w:sz w:val="18"/>
                <w:szCs w:val="18"/>
                <w:lang w:bidi="ar"/>
              </w:rPr>
              <w:t>1(</w:t>
            </w:r>
            <w:r w:rsidRPr="00B43C40">
              <w:rPr>
                <w:rFonts w:ascii="Times New Roman" w:hAnsi="Times New Roman"/>
                <w:color w:val="000000" w:themeColor="text1"/>
                <w:kern w:val="0"/>
                <w:sz w:val="18"/>
                <w:szCs w:val="18"/>
                <w:lang w:bidi="ar"/>
              </w:rPr>
              <w:t>是</w:t>
            </w:r>
            <w:r w:rsidRPr="00B43C40">
              <w:rPr>
                <w:rFonts w:ascii="Times New Roman" w:hAnsi="Times New Roman"/>
                <w:color w:val="000000" w:themeColor="text1"/>
                <w:kern w:val="0"/>
                <w:sz w:val="18"/>
                <w:szCs w:val="18"/>
                <w:lang w:bidi="ar"/>
              </w:rPr>
              <w:t>)</w:t>
            </w:r>
            <w:r w:rsidRPr="00B43C40">
              <w:rPr>
                <w:rFonts w:ascii="Times New Roman" w:hAnsi="Times New Roman"/>
                <w:color w:val="000000" w:themeColor="text1"/>
                <w:kern w:val="0"/>
                <w:sz w:val="18"/>
                <w:szCs w:val="18"/>
                <w:lang w:bidi="ar"/>
              </w:rPr>
              <w:t>、</w:t>
            </w:r>
            <w:r w:rsidRPr="00B43C40">
              <w:rPr>
                <w:rFonts w:ascii="Times New Roman" w:hAnsi="Times New Roman"/>
                <w:color w:val="000000" w:themeColor="text1"/>
                <w:kern w:val="0"/>
                <w:sz w:val="18"/>
                <w:szCs w:val="18"/>
                <w:lang w:bidi="ar"/>
              </w:rPr>
              <w:t>0(</w:t>
            </w:r>
            <w:r w:rsidRPr="00B43C40">
              <w:rPr>
                <w:rFonts w:ascii="Times New Roman" w:hAnsi="Times New Roman"/>
                <w:color w:val="000000" w:themeColor="text1"/>
                <w:kern w:val="0"/>
                <w:sz w:val="18"/>
                <w:szCs w:val="18"/>
                <w:lang w:bidi="ar"/>
              </w:rPr>
              <w:t>否</w:t>
            </w:r>
            <w:r w:rsidRPr="00B43C40">
              <w:rPr>
                <w:rFonts w:ascii="Times New Roman" w:hAnsi="Times New Roman"/>
                <w:color w:val="000000" w:themeColor="text1"/>
                <w:kern w:val="0"/>
                <w:sz w:val="18"/>
                <w:szCs w:val="18"/>
                <w:lang w:bidi="ar"/>
              </w:rPr>
              <w:t>)</w:t>
            </w:r>
          </w:p>
        </w:tc>
      </w:tr>
      <w:tr w:rsidR="008D777A" w:rsidRPr="00B43C40">
        <w:trPr>
          <w:trHeight w:val="317"/>
          <w:jc w:val="center"/>
        </w:trPr>
        <w:tc>
          <w:tcPr>
            <w:tcW w:w="1537" w:type="dxa"/>
            <w:vAlign w:val="center"/>
          </w:tcPr>
          <w:p w:rsidR="008D777A" w:rsidRPr="00B43C40" w:rsidRDefault="00AB7DD7">
            <w:pPr>
              <w:snapToGrid w:val="0"/>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Comment_info</w:t>
            </w:r>
          </w:p>
        </w:tc>
        <w:tc>
          <w:tcPr>
            <w:tcW w:w="2461" w:type="dxa"/>
            <w:vAlign w:val="center"/>
          </w:tcPr>
          <w:p w:rsidR="008D777A" w:rsidRPr="00B43C40" w:rsidRDefault="00AB7DD7">
            <w:pPr>
              <w:snapToGrid w:val="0"/>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c>
          <w:tcPr>
            <w:tcW w:w="1230" w:type="dxa"/>
            <w:noWrap/>
            <w:vAlign w:val="center"/>
          </w:tcPr>
          <w:p w:rsidR="008D777A" w:rsidRPr="00B43C40" w:rsidRDefault="00AB7DD7">
            <w:pPr>
              <w:snapToGrid w:val="0"/>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snapToGrid w:val="0"/>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60</w:t>
            </w:r>
          </w:p>
        </w:tc>
        <w:tc>
          <w:tcPr>
            <w:tcW w:w="984" w:type="dxa"/>
            <w:vAlign w:val="center"/>
          </w:tcPr>
          <w:p w:rsidR="008D777A" w:rsidRPr="00B43C40" w:rsidRDefault="00AB7DD7">
            <w:pPr>
              <w:snapToGrid w:val="0"/>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noWrap/>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bookmarkEnd w:id="98"/>
    </w:tbl>
    <w:p w:rsidR="008D777A" w:rsidRPr="00B43C40" w:rsidRDefault="008D777A">
      <w:pPr>
        <w:pStyle w:val="affffd"/>
        <w:ind w:firstLine="420"/>
        <w:rPr>
          <w:rFonts w:ascii="Times New Roman"/>
          <w:color w:val="000000" w:themeColor="text1"/>
        </w:rPr>
      </w:pPr>
    </w:p>
    <w:p w:rsidR="008D777A" w:rsidRPr="00B43C40" w:rsidRDefault="00AB7DD7">
      <w:pPr>
        <w:pStyle w:val="affffff1"/>
        <w:numPr>
          <w:ilvl w:val="2"/>
          <w:numId w:val="37"/>
        </w:numPr>
        <w:spacing w:before="156" w:after="156"/>
        <w:rPr>
          <w:rFonts w:ascii="Times New Roman"/>
          <w:bCs/>
          <w:color w:val="000000" w:themeColor="text1"/>
          <w:szCs w:val="21"/>
        </w:rPr>
      </w:pPr>
      <w:r w:rsidRPr="00B43C40">
        <w:rPr>
          <w:rFonts w:ascii="Times New Roman"/>
          <w:color w:val="000000" w:themeColor="text1"/>
          <w:szCs w:val="21"/>
        </w:rPr>
        <w:t>县</w:t>
      </w:r>
      <w:r w:rsidRPr="00B43C40">
        <w:rPr>
          <w:rFonts w:ascii="Times New Roman" w:hint="eastAsia"/>
          <w:color w:val="000000" w:themeColor="text1"/>
          <w:szCs w:val="21"/>
        </w:rPr>
        <w:t>（区）</w:t>
      </w:r>
      <w:r w:rsidRPr="00B43C40">
        <w:rPr>
          <w:rFonts w:ascii="Times New Roman"/>
          <w:color w:val="000000" w:themeColor="text1"/>
          <w:szCs w:val="21"/>
        </w:rPr>
        <w:t>断层信息表（</w:t>
      </w:r>
      <w:r w:rsidRPr="00B43C40">
        <w:rPr>
          <w:rFonts w:ascii="Times New Roman"/>
          <w:color w:val="000000" w:themeColor="text1"/>
          <w:szCs w:val="21"/>
        </w:rPr>
        <w:t>Fault_Description</w:t>
      </w:r>
      <w:r w:rsidRPr="00B43C40">
        <w:rPr>
          <w:rFonts w:ascii="Times New Roman"/>
          <w:color w:val="000000" w:themeColor="text1"/>
          <w:szCs w:val="21"/>
        </w:rPr>
        <w:t>）</w:t>
      </w:r>
    </w:p>
    <w:tbl>
      <w:tblPr>
        <w:tblW w:w="93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6"/>
        <w:gridCol w:w="2460"/>
        <w:gridCol w:w="1230"/>
        <w:gridCol w:w="984"/>
        <w:gridCol w:w="984"/>
        <w:gridCol w:w="2152"/>
      </w:tblGrid>
      <w:tr w:rsidR="00B43C40" w:rsidRPr="00B43C40">
        <w:trPr>
          <w:trHeight w:val="318"/>
          <w:tblHeader/>
          <w:jc w:val="center"/>
        </w:trPr>
        <w:tc>
          <w:tcPr>
            <w:tcW w:w="9346" w:type="dxa"/>
            <w:gridSpan w:val="6"/>
            <w:shd w:val="clear" w:color="auto" w:fill="FFFFFF" w:themeFill="background1"/>
            <w:vAlign w:val="center"/>
          </w:tcPr>
          <w:p w:rsidR="008D777A" w:rsidRPr="00B43C40" w:rsidRDefault="00AB7DD7">
            <w:pPr>
              <w:pStyle w:val="aff6"/>
              <w:spacing w:before="156" w:after="156"/>
              <w:ind w:left="0"/>
              <w:rPr>
                <w:color w:val="000000" w:themeColor="text1"/>
              </w:rPr>
            </w:pPr>
            <w:bookmarkStart w:id="99" w:name="_Hlk186800238"/>
            <w:r w:rsidRPr="00B43C40">
              <w:rPr>
                <w:rFonts w:ascii="宋体" w:eastAsia="宋体" w:hAnsi="宋体" w:cs="宋体" w:hint="eastAsia"/>
                <w:color w:val="000000" w:themeColor="text1"/>
              </w:rPr>
              <w:t xml:space="preserve"> 县（区）断层信息表（线属性）</w:t>
            </w:r>
          </w:p>
        </w:tc>
      </w:tr>
      <w:tr w:rsidR="00B43C40" w:rsidRPr="00B43C40">
        <w:trPr>
          <w:trHeight w:val="318"/>
          <w:tblHeader/>
          <w:jc w:val="center"/>
        </w:trPr>
        <w:tc>
          <w:tcPr>
            <w:tcW w:w="1536"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w:t>
            </w:r>
          </w:p>
        </w:tc>
        <w:tc>
          <w:tcPr>
            <w:tcW w:w="2460"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中文含义</w:t>
            </w:r>
          </w:p>
        </w:tc>
        <w:tc>
          <w:tcPr>
            <w:tcW w:w="1230"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字段类型</w:t>
            </w:r>
          </w:p>
        </w:tc>
        <w:tc>
          <w:tcPr>
            <w:tcW w:w="984"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字段长度</w:t>
            </w:r>
          </w:p>
        </w:tc>
        <w:tc>
          <w:tcPr>
            <w:tcW w:w="984"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是否必填</w:t>
            </w:r>
          </w:p>
        </w:tc>
        <w:tc>
          <w:tcPr>
            <w:tcW w:w="2152"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r>
      <w:tr w:rsidR="00B43C40" w:rsidRPr="00B43C40">
        <w:trPr>
          <w:trHeight w:val="318"/>
          <w:jc w:val="center"/>
        </w:trPr>
        <w:tc>
          <w:tcPr>
            <w:tcW w:w="1536"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PGID</w:t>
            </w:r>
          </w:p>
        </w:tc>
        <w:tc>
          <w:tcPr>
            <w:tcW w:w="2460"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预评估数据编码</w:t>
            </w:r>
          </w:p>
        </w:tc>
        <w:tc>
          <w:tcPr>
            <w:tcW w:w="1230"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w:t>
            </w:r>
            <w:r w:rsidRPr="00B43C40">
              <w:rPr>
                <w:rFonts w:ascii="Times New Roman" w:hAnsi="Times New Roman" w:hint="eastAsia"/>
                <w:color w:val="000000" w:themeColor="text1"/>
                <w:kern w:val="0"/>
                <w:sz w:val="18"/>
                <w:szCs w:val="18"/>
                <w:lang w:bidi="ar"/>
              </w:rPr>
              <w:t>4</w:t>
            </w:r>
          </w:p>
        </w:tc>
        <w:tc>
          <w:tcPr>
            <w:tcW w:w="984"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2" w:type="dxa"/>
            <w:shd w:val="clear" w:color="auto" w:fill="auto"/>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6"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ID</w:t>
            </w:r>
          </w:p>
        </w:tc>
        <w:tc>
          <w:tcPr>
            <w:tcW w:w="246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断层编号</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17</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2" w:type="dxa"/>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6"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Scale</w:t>
            </w:r>
          </w:p>
        </w:tc>
        <w:tc>
          <w:tcPr>
            <w:tcW w:w="246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工作底图比例尺（分母）</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INTEGER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4</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2" w:type="dxa"/>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6"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Fracture_Name</w:t>
            </w:r>
          </w:p>
        </w:tc>
        <w:tc>
          <w:tcPr>
            <w:tcW w:w="246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断裂带名称</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40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2" w:type="dxa"/>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6"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Dc_name</w:t>
            </w:r>
          </w:p>
        </w:tc>
        <w:tc>
          <w:tcPr>
            <w:tcW w:w="246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断层名称</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40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2" w:type="dxa"/>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6"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Fault_seg_name</w:t>
            </w:r>
          </w:p>
        </w:tc>
        <w:tc>
          <w:tcPr>
            <w:tcW w:w="246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断层段名称</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40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2" w:type="dxa"/>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6"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Strike_direction</w:t>
            </w:r>
          </w:p>
        </w:tc>
        <w:tc>
          <w:tcPr>
            <w:tcW w:w="246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走向</w:t>
            </w:r>
            <w:r w:rsidRPr="00B43C40">
              <w:rPr>
                <w:rFonts w:ascii="Times New Roman" w:hAnsi="Times New Roman"/>
                <w:color w:val="000000" w:themeColor="text1"/>
                <w:kern w:val="0"/>
                <w:sz w:val="18"/>
                <w:szCs w:val="18"/>
                <w:lang w:bidi="ar"/>
              </w:rPr>
              <w:t xml:space="preserve"> [16</w:t>
            </w:r>
            <w:r w:rsidRPr="00B43C40">
              <w:rPr>
                <w:rFonts w:ascii="Times New Roman" w:hAnsi="Times New Roman"/>
                <w:color w:val="000000" w:themeColor="text1"/>
                <w:kern w:val="0"/>
                <w:sz w:val="18"/>
                <w:szCs w:val="18"/>
                <w:lang w:bidi="ar"/>
              </w:rPr>
              <w:t>方位</w:t>
            </w:r>
            <w:r w:rsidRPr="00B43C40">
              <w:rPr>
                <w:rFonts w:ascii="Times New Roman" w:hAnsi="Times New Roman"/>
                <w:color w:val="000000" w:themeColor="text1"/>
                <w:kern w:val="0"/>
                <w:sz w:val="18"/>
                <w:szCs w:val="18"/>
                <w:lang w:bidi="ar"/>
              </w:rPr>
              <w:t>]</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INTEGER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4</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2" w:type="dxa"/>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6"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Strike</w:t>
            </w:r>
          </w:p>
        </w:tc>
        <w:tc>
          <w:tcPr>
            <w:tcW w:w="246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断层走向</w:t>
            </w:r>
            <w:r w:rsidRPr="00B43C40">
              <w:rPr>
                <w:rFonts w:ascii="Times New Roman" w:hAnsi="Times New Roman"/>
                <w:color w:val="000000" w:themeColor="text1"/>
                <w:kern w:val="0"/>
                <w:sz w:val="18"/>
                <w:szCs w:val="18"/>
                <w:lang w:bidi="ar"/>
              </w:rPr>
              <w:t xml:space="preserve"> [</w:t>
            </w:r>
            <w:r w:rsidRPr="00B43C40">
              <w:rPr>
                <w:rFonts w:ascii="Times New Roman" w:hAnsi="Times New Roman"/>
                <w:color w:val="000000" w:themeColor="text1"/>
                <w:kern w:val="0"/>
                <w:sz w:val="18"/>
                <w:szCs w:val="18"/>
                <w:lang w:bidi="ar"/>
              </w:rPr>
              <w:t>度</w:t>
            </w:r>
            <w:r w:rsidRPr="00B43C40">
              <w:rPr>
                <w:rFonts w:ascii="Times New Roman" w:hAnsi="Times New Roman"/>
                <w:color w:val="000000" w:themeColor="text1"/>
                <w:kern w:val="0"/>
                <w:sz w:val="18"/>
                <w:szCs w:val="18"/>
                <w:lang w:bidi="ar"/>
              </w:rPr>
              <w:t>]</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INTEGER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4</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hint="eastAsia"/>
                <w:color w:val="000000" w:themeColor="text1"/>
                <w:kern w:val="0"/>
                <w:sz w:val="18"/>
                <w:szCs w:val="18"/>
                <w:lang w:bidi="ar"/>
              </w:rPr>
              <w:t>是</w:t>
            </w:r>
          </w:p>
        </w:tc>
        <w:tc>
          <w:tcPr>
            <w:tcW w:w="2152"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最小值</w:t>
            </w:r>
            <w:r w:rsidRPr="00B43C40">
              <w:rPr>
                <w:rFonts w:ascii="Times New Roman" w:hAnsi="Times New Roman"/>
                <w:color w:val="000000" w:themeColor="text1"/>
                <w:kern w:val="0"/>
                <w:sz w:val="18"/>
                <w:szCs w:val="18"/>
                <w:lang w:bidi="ar"/>
              </w:rPr>
              <w:t>0</w:t>
            </w:r>
            <w:r w:rsidRPr="00B43C40">
              <w:rPr>
                <w:rFonts w:ascii="Times New Roman" w:hAnsi="Times New Roman"/>
                <w:color w:val="000000" w:themeColor="text1"/>
                <w:kern w:val="0"/>
                <w:sz w:val="18"/>
                <w:szCs w:val="18"/>
                <w:lang w:bidi="ar"/>
              </w:rPr>
              <w:t>，最大值</w:t>
            </w:r>
            <w:r w:rsidRPr="00B43C40">
              <w:rPr>
                <w:rFonts w:ascii="Times New Roman" w:hAnsi="Times New Roman"/>
                <w:color w:val="000000" w:themeColor="text1"/>
                <w:kern w:val="0"/>
                <w:sz w:val="18"/>
                <w:szCs w:val="18"/>
                <w:lang w:bidi="ar"/>
              </w:rPr>
              <w:t>359</w:t>
            </w:r>
          </w:p>
        </w:tc>
      </w:tr>
      <w:tr w:rsidR="00B43C40" w:rsidRPr="00B43C40">
        <w:trPr>
          <w:trHeight w:val="318"/>
          <w:jc w:val="center"/>
        </w:trPr>
        <w:tc>
          <w:tcPr>
            <w:tcW w:w="1536"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Feature</w:t>
            </w:r>
          </w:p>
        </w:tc>
        <w:tc>
          <w:tcPr>
            <w:tcW w:w="246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断层性质</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INTEGER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4</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2" w:type="dxa"/>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6"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Latest_active_period</w:t>
            </w:r>
          </w:p>
        </w:tc>
        <w:tc>
          <w:tcPr>
            <w:tcW w:w="246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最新活动时代</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INTEGER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4</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2" w:type="dxa"/>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6"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Active_period</w:t>
            </w:r>
          </w:p>
        </w:tc>
        <w:tc>
          <w:tcPr>
            <w:tcW w:w="246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活动时代</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20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2" w:type="dxa"/>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8D777A" w:rsidRPr="00B43C40">
        <w:trPr>
          <w:trHeight w:val="318"/>
          <w:jc w:val="center"/>
        </w:trPr>
        <w:tc>
          <w:tcPr>
            <w:tcW w:w="1536"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Comment_info</w:t>
            </w:r>
          </w:p>
        </w:tc>
        <w:tc>
          <w:tcPr>
            <w:tcW w:w="246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60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2" w:type="dxa"/>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bookmarkEnd w:id="99"/>
    </w:tbl>
    <w:p w:rsidR="008D777A" w:rsidRPr="00B43C40" w:rsidRDefault="008D777A">
      <w:pPr>
        <w:pStyle w:val="affffd"/>
        <w:ind w:firstLine="420"/>
        <w:rPr>
          <w:rFonts w:ascii="Times New Roman"/>
          <w:color w:val="000000" w:themeColor="text1"/>
        </w:rPr>
      </w:pPr>
    </w:p>
    <w:p w:rsidR="008D777A" w:rsidRPr="00B43C40" w:rsidRDefault="00AB7DD7">
      <w:pPr>
        <w:pStyle w:val="affffff1"/>
        <w:numPr>
          <w:ilvl w:val="2"/>
          <w:numId w:val="37"/>
        </w:numPr>
        <w:spacing w:before="156" w:after="156"/>
        <w:rPr>
          <w:rFonts w:ascii="Times New Roman"/>
          <w:bCs/>
          <w:color w:val="000000" w:themeColor="text1"/>
          <w:szCs w:val="21"/>
        </w:rPr>
      </w:pPr>
      <w:r w:rsidRPr="00B43C40">
        <w:rPr>
          <w:rFonts w:hint="eastAsia"/>
          <w:color w:val="000000" w:themeColor="text1"/>
          <w:szCs w:val="21"/>
        </w:rPr>
        <w:t>县（区）历史地震信息</w:t>
      </w:r>
      <w:r w:rsidRPr="00B43C40">
        <w:rPr>
          <w:rFonts w:ascii="Times New Roman"/>
          <w:color w:val="000000" w:themeColor="text1"/>
          <w:szCs w:val="21"/>
        </w:rPr>
        <w:t>表（</w:t>
      </w:r>
      <w:r w:rsidRPr="00B43C40">
        <w:rPr>
          <w:rFonts w:ascii="Times New Roman"/>
          <w:color w:val="000000" w:themeColor="text1"/>
          <w:szCs w:val="21"/>
        </w:rPr>
        <w:t>History_Earthquake_Description</w:t>
      </w:r>
      <w:r w:rsidRPr="00B43C40">
        <w:rPr>
          <w:rFonts w:ascii="Times New Roman"/>
          <w:color w:val="000000" w:themeColor="text1"/>
          <w:szCs w:val="21"/>
        </w:rPr>
        <w:t>）</w:t>
      </w:r>
    </w:p>
    <w:tbl>
      <w:tblPr>
        <w:tblW w:w="9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2461"/>
        <w:gridCol w:w="1230"/>
        <w:gridCol w:w="984"/>
        <w:gridCol w:w="984"/>
        <w:gridCol w:w="2153"/>
      </w:tblGrid>
      <w:tr w:rsidR="00B43C40" w:rsidRPr="00B43C40">
        <w:trPr>
          <w:trHeight w:val="318"/>
          <w:tblHeader/>
          <w:jc w:val="center"/>
        </w:trPr>
        <w:tc>
          <w:tcPr>
            <w:tcW w:w="9349" w:type="dxa"/>
            <w:gridSpan w:val="6"/>
            <w:shd w:val="clear" w:color="auto" w:fill="FFFFFF" w:themeFill="background1"/>
            <w:vAlign w:val="center"/>
          </w:tcPr>
          <w:p w:rsidR="008D777A" w:rsidRPr="00B43C40" w:rsidRDefault="00AB7DD7">
            <w:pPr>
              <w:pStyle w:val="aff6"/>
              <w:spacing w:before="156" w:after="156"/>
              <w:ind w:left="0"/>
              <w:rPr>
                <w:color w:val="000000" w:themeColor="text1"/>
              </w:rPr>
            </w:pPr>
            <w:bookmarkStart w:id="100" w:name="_Hlk186800298"/>
            <w:bookmarkStart w:id="101" w:name="_Hlk186800284"/>
            <w:r w:rsidRPr="00B43C40">
              <w:rPr>
                <w:rFonts w:ascii="宋体" w:eastAsia="宋体" w:hAnsi="宋体" w:cs="宋体" w:hint="eastAsia"/>
                <w:color w:val="000000" w:themeColor="text1"/>
              </w:rPr>
              <w:t xml:space="preserve"> 县（区）历史地震信息表（点属性）</w:t>
            </w:r>
          </w:p>
        </w:tc>
      </w:tr>
      <w:tr w:rsidR="00B43C40" w:rsidRPr="00B43C40">
        <w:trPr>
          <w:trHeight w:val="318"/>
          <w:tblHeader/>
          <w:jc w:val="center"/>
        </w:trPr>
        <w:tc>
          <w:tcPr>
            <w:tcW w:w="1537"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w:t>
            </w:r>
          </w:p>
        </w:tc>
        <w:tc>
          <w:tcPr>
            <w:tcW w:w="2461"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中文含义</w:t>
            </w:r>
          </w:p>
        </w:tc>
        <w:tc>
          <w:tcPr>
            <w:tcW w:w="1230"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字段类型</w:t>
            </w:r>
          </w:p>
        </w:tc>
        <w:tc>
          <w:tcPr>
            <w:tcW w:w="984"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字段长度</w:t>
            </w:r>
          </w:p>
        </w:tc>
        <w:tc>
          <w:tcPr>
            <w:tcW w:w="984"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是否必填</w:t>
            </w:r>
          </w:p>
        </w:tc>
        <w:tc>
          <w:tcPr>
            <w:tcW w:w="2153"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r>
      <w:tr w:rsidR="00B43C40" w:rsidRPr="00B43C40">
        <w:trPr>
          <w:trHeight w:val="318"/>
          <w:jc w:val="center"/>
        </w:trPr>
        <w:tc>
          <w:tcPr>
            <w:tcW w:w="1537"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PGID</w:t>
            </w:r>
          </w:p>
        </w:tc>
        <w:tc>
          <w:tcPr>
            <w:tcW w:w="2461"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预评估数据编码</w:t>
            </w:r>
          </w:p>
        </w:tc>
        <w:tc>
          <w:tcPr>
            <w:tcW w:w="1230"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w:t>
            </w:r>
            <w:r w:rsidRPr="00B43C40">
              <w:rPr>
                <w:rFonts w:ascii="Times New Roman" w:hAnsi="Times New Roman" w:hint="eastAsia"/>
                <w:color w:val="000000" w:themeColor="text1"/>
                <w:kern w:val="0"/>
                <w:sz w:val="18"/>
                <w:szCs w:val="18"/>
                <w:lang w:bidi="ar"/>
              </w:rPr>
              <w:t>4</w:t>
            </w:r>
          </w:p>
        </w:tc>
        <w:tc>
          <w:tcPr>
            <w:tcW w:w="984"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shd w:val="clear" w:color="auto" w:fill="auto"/>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Province</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省</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6</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8"/>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City</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市</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6</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8"/>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County</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区</w:t>
            </w:r>
            <w:r w:rsidRPr="00B43C40">
              <w:rPr>
                <w:rFonts w:ascii="Times New Roman" w:hAnsi="Times New Roman"/>
                <w:color w:val="000000" w:themeColor="text1"/>
                <w:kern w:val="0"/>
                <w:sz w:val="18"/>
                <w:szCs w:val="18"/>
                <w:lang w:bidi="ar"/>
              </w:rPr>
              <w:t>/</w:t>
            </w:r>
            <w:r w:rsidRPr="00B43C40">
              <w:rPr>
                <w:rFonts w:ascii="Times New Roman" w:hAnsi="Times New Roman"/>
                <w:color w:val="000000" w:themeColor="text1"/>
                <w:kern w:val="0"/>
                <w:sz w:val="18"/>
                <w:szCs w:val="18"/>
                <w:lang w:bidi="ar"/>
              </w:rPr>
              <w:t>县</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6</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lastRenderedPageBreak/>
              <w:t>Town</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乡镇</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12</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Qzsjbh</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强震事件编号</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17</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Event_abb</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地震事件名称（简称）</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40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Occurrence_date</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日期</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20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Occurrence_time</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发震时间</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20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 xml:space="preserve">hh:mm:ss </w:t>
            </w:r>
            <w:r w:rsidRPr="00B43C40">
              <w:rPr>
                <w:rFonts w:ascii="Times New Roman" w:hAnsi="Times New Roman"/>
                <w:color w:val="000000" w:themeColor="text1"/>
                <w:kern w:val="0"/>
                <w:sz w:val="18"/>
                <w:szCs w:val="18"/>
                <w:lang w:bidi="ar"/>
              </w:rPr>
              <w:t>时：分：秒</w:t>
            </w: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Location</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参考地名</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40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参考台网地震数据</w:t>
            </w:r>
          </w:p>
        </w:tc>
      </w:tr>
      <w:tr w:rsidR="00B43C40" w:rsidRPr="00B43C40">
        <w:trPr>
          <w:trHeight w:val="317"/>
          <w:jc w:val="center"/>
        </w:trPr>
        <w:tc>
          <w:tcPr>
            <w:tcW w:w="1537" w:type="dxa"/>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Jsc_longitude</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经度</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10,3</w:t>
            </w:r>
          </w:p>
        </w:tc>
        <w:tc>
          <w:tcPr>
            <w:tcW w:w="984"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kern w:val="0"/>
                <w:sz w:val="18"/>
                <w:szCs w:val="18"/>
                <w:lang w:bidi="ar"/>
              </w:rPr>
            </w:pPr>
          </w:p>
        </w:tc>
      </w:tr>
      <w:bookmarkEnd w:id="100"/>
      <w:tr w:rsidR="00B43C40" w:rsidRPr="00B43C40">
        <w:trPr>
          <w:trHeight w:val="317"/>
          <w:jc w:val="center"/>
        </w:trPr>
        <w:tc>
          <w:tcPr>
            <w:tcW w:w="1537" w:type="dxa"/>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Jsc_latitude</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纬度</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10,3</w:t>
            </w:r>
          </w:p>
        </w:tc>
        <w:tc>
          <w:tcPr>
            <w:tcW w:w="984"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kern w:val="0"/>
                <w:sz w:val="18"/>
                <w:szCs w:val="18"/>
                <w:lang w:bidi="ar"/>
              </w:rPr>
            </w:pPr>
          </w:p>
        </w:tc>
      </w:tr>
      <w:tr w:rsidR="00B43C40" w:rsidRPr="00B43C40">
        <w:trPr>
          <w:trHeight w:val="317"/>
          <w:jc w:val="center"/>
        </w:trPr>
        <w:tc>
          <w:tcPr>
            <w:tcW w:w="1537" w:type="dxa"/>
            <w:vMerge w:val="restart"/>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Magnitude</w:t>
            </w:r>
          </w:p>
        </w:tc>
        <w:tc>
          <w:tcPr>
            <w:tcW w:w="2461" w:type="dxa"/>
            <w:vMerge w:val="restart"/>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震级</w:t>
            </w:r>
          </w:p>
        </w:tc>
        <w:tc>
          <w:tcPr>
            <w:tcW w:w="1230" w:type="dxa"/>
            <w:vMerge w:val="restart"/>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Merge w:val="restart"/>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10,1</w:t>
            </w:r>
          </w:p>
        </w:tc>
        <w:tc>
          <w:tcPr>
            <w:tcW w:w="984" w:type="dxa"/>
            <w:vMerge w:val="restart"/>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保留</w:t>
            </w:r>
            <w:r w:rsidRPr="00B43C40">
              <w:rPr>
                <w:rFonts w:ascii="Times New Roman" w:hAnsi="Times New Roman"/>
                <w:color w:val="000000" w:themeColor="text1"/>
                <w:kern w:val="0"/>
                <w:sz w:val="18"/>
                <w:szCs w:val="18"/>
                <w:lang w:bidi="ar"/>
              </w:rPr>
              <w:t>1</w:t>
            </w:r>
            <w:r w:rsidRPr="00B43C40">
              <w:rPr>
                <w:rFonts w:ascii="Times New Roman" w:hAnsi="Times New Roman"/>
                <w:color w:val="000000" w:themeColor="text1"/>
                <w:kern w:val="0"/>
                <w:sz w:val="18"/>
                <w:szCs w:val="18"/>
                <w:lang w:bidi="ar"/>
              </w:rPr>
              <w:t>位小数</w:t>
            </w: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Depth</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震源深度</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10,3</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单位为千米</w:t>
            </w: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Epicenter</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宏观震中烈度（极震区）</w:t>
            </w:r>
          </w:p>
        </w:tc>
        <w:tc>
          <w:tcPr>
            <w:tcW w:w="1230" w:type="dxa"/>
            <w:shd w:val="clear" w:color="auto" w:fill="auto"/>
            <w:vAlign w:val="center"/>
          </w:tcPr>
          <w:p w:rsidR="008D777A" w:rsidRPr="00B43C40" w:rsidRDefault="00AB7DD7">
            <w:pPr>
              <w:widowControl/>
              <w:ind w:firstLineChars="0" w:firstLine="0"/>
              <w:jc w:val="center"/>
              <w:textAlignment w:val="center"/>
              <w:rPr>
                <w:rFonts w:ascii="Times New Roman" w:hAnsi="Times New Roman"/>
                <w:color w:val="000000" w:themeColor="text1"/>
                <w:sz w:val="22"/>
                <w:szCs w:val="22"/>
              </w:rPr>
            </w:pPr>
            <w:r w:rsidRPr="00B43C40">
              <w:rPr>
                <w:rFonts w:ascii="Times New Roman" w:hAnsi="Times New Roman"/>
                <w:color w:val="000000" w:themeColor="text1"/>
                <w:kern w:val="0"/>
                <w:sz w:val="18"/>
                <w:szCs w:val="18"/>
                <w:lang w:bidi="ar"/>
              </w:rPr>
              <w:t>INTEGER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4</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Isoline</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等震线</w:t>
            </w:r>
          </w:p>
        </w:tc>
        <w:tc>
          <w:tcPr>
            <w:tcW w:w="1230" w:type="dxa"/>
            <w:vAlign w:val="center"/>
          </w:tcPr>
          <w:p w:rsidR="008D777A" w:rsidRPr="00B43C40" w:rsidRDefault="00AB7DD7">
            <w:pPr>
              <w:widowControl/>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BLOB</w:t>
            </w:r>
          </w:p>
        </w:tc>
        <w:tc>
          <w:tcPr>
            <w:tcW w:w="984" w:type="dxa"/>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位图</w:t>
            </w: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Ilgraph_ai_id</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等震线图图表编号</w:t>
            </w:r>
          </w:p>
        </w:tc>
        <w:tc>
          <w:tcPr>
            <w:tcW w:w="1230" w:type="dxa"/>
            <w:vAlign w:val="center"/>
          </w:tcPr>
          <w:p w:rsidR="008D777A" w:rsidRPr="00B43C40" w:rsidRDefault="00AB7DD7">
            <w:pPr>
              <w:widowControl/>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20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Ilgraph_arw_id</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等震线图原始图表编号</w:t>
            </w:r>
          </w:p>
        </w:tc>
        <w:tc>
          <w:tcPr>
            <w:tcW w:w="1230" w:type="dxa"/>
            <w:vAlign w:val="center"/>
          </w:tcPr>
          <w:p w:rsidR="008D777A" w:rsidRPr="00B43C40" w:rsidRDefault="00AB7DD7">
            <w:pPr>
              <w:widowControl/>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20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Epi_intensity</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震中烈度</w:t>
            </w:r>
          </w:p>
        </w:tc>
        <w:tc>
          <w:tcPr>
            <w:tcW w:w="1230" w:type="dxa"/>
            <w:vAlign w:val="center"/>
          </w:tcPr>
          <w:p w:rsidR="008D777A" w:rsidRPr="00B43C40" w:rsidRDefault="00AB7DD7">
            <w:pPr>
              <w:widowControl/>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w:t>
            </w:r>
          </w:p>
        </w:tc>
        <w:tc>
          <w:tcPr>
            <w:tcW w:w="2153"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候选值：</w:t>
            </w:r>
            <w:r w:rsidRPr="00B43C40">
              <w:rPr>
                <w:rFonts w:ascii="Times New Roman" w:hAnsi="Times New Roman"/>
                <w:color w:val="000000" w:themeColor="text1"/>
                <w:kern w:val="0"/>
                <w:sz w:val="18"/>
                <w:szCs w:val="18"/>
                <w:lang w:bidi="ar"/>
              </w:rPr>
              <w:t>V</w:t>
            </w:r>
            <w:r w:rsidRPr="00B43C40">
              <w:rPr>
                <w:rFonts w:ascii="Times New Roman" w:hAnsi="Times New Roman"/>
                <w:color w:val="000000" w:themeColor="text1"/>
                <w:kern w:val="0"/>
                <w:sz w:val="18"/>
                <w:szCs w:val="18"/>
                <w:lang w:bidi="ar"/>
              </w:rPr>
              <w:t>、</w:t>
            </w:r>
            <w:r w:rsidRPr="00B43C40">
              <w:rPr>
                <w:rFonts w:ascii="Times New Roman" w:hAnsi="Times New Roman"/>
                <w:color w:val="000000" w:themeColor="text1"/>
                <w:kern w:val="0"/>
                <w:sz w:val="18"/>
                <w:szCs w:val="18"/>
                <w:lang w:bidi="ar"/>
              </w:rPr>
              <w:t>VI</w:t>
            </w:r>
            <w:r w:rsidRPr="00B43C40">
              <w:rPr>
                <w:rFonts w:ascii="Times New Roman" w:hAnsi="Times New Roman"/>
                <w:color w:val="000000" w:themeColor="text1"/>
                <w:kern w:val="0"/>
                <w:sz w:val="18"/>
                <w:szCs w:val="18"/>
                <w:lang w:bidi="ar"/>
              </w:rPr>
              <w:t>、</w:t>
            </w:r>
            <w:r w:rsidRPr="00B43C40">
              <w:rPr>
                <w:rFonts w:ascii="Times New Roman" w:hAnsi="Times New Roman"/>
                <w:color w:val="000000" w:themeColor="text1"/>
                <w:kern w:val="0"/>
                <w:sz w:val="18"/>
                <w:szCs w:val="18"/>
                <w:lang w:bidi="ar"/>
              </w:rPr>
              <w:t>VII</w:t>
            </w:r>
            <w:r w:rsidRPr="00B43C40">
              <w:rPr>
                <w:rFonts w:ascii="Times New Roman" w:hAnsi="Times New Roman"/>
                <w:color w:val="000000" w:themeColor="text1"/>
                <w:kern w:val="0"/>
                <w:sz w:val="18"/>
                <w:szCs w:val="18"/>
                <w:lang w:bidi="ar"/>
              </w:rPr>
              <w:t>、</w:t>
            </w:r>
            <w:r w:rsidRPr="00B43C40">
              <w:rPr>
                <w:rFonts w:ascii="Times New Roman" w:hAnsi="Times New Roman"/>
                <w:color w:val="000000" w:themeColor="text1"/>
                <w:kern w:val="0"/>
                <w:sz w:val="18"/>
                <w:szCs w:val="18"/>
                <w:lang w:bidi="ar"/>
              </w:rPr>
              <w:t>VIII</w:t>
            </w:r>
            <w:r w:rsidRPr="00B43C40">
              <w:rPr>
                <w:rFonts w:ascii="Times New Roman" w:hAnsi="Times New Roman"/>
                <w:color w:val="000000" w:themeColor="text1"/>
                <w:kern w:val="0"/>
                <w:sz w:val="18"/>
                <w:szCs w:val="18"/>
                <w:lang w:bidi="ar"/>
              </w:rPr>
              <w:t>、</w:t>
            </w:r>
            <w:r w:rsidRPr="00B43C40">
              <w:rPr>
                <w:rFonts w:ascii="Times New Roman" w:hAnsi="Times New Roman"/>
                <w:color w:val="000000" w:themeColor="text1"/>
                <w:kern w:val="0"/>
                <w:sz w:val="18"/>
                <w:szCs w:val="18"/>
                <w:lang w:bidi="ar"/>
              </w:rPr>
              <w:t>IX</w:t>
            </w:r>
            <w:r w:rsidRPr="00B43C40">
              <w:rPr>
                <w:rFonts w:ascii="Times New Roman" w:hAnsi="Times New Roman"/>
                <w:color w:val="000000" w:themeColor="text1"/>
                <w:kern w:val="0"/>
                <w:sz w:val="18"/>
                <w:szCs w:val="18"/>
                <w:lang w:bidi="ar"/>
              </w:rPr>
              <w:t>、</w:t>
            </w:r>
            <w:r w:rsidRPr="00B43C40">
              <w:rPr>
                <w:rFonts w:ascii="Times New Roman" w:hAnsi="Times New Roman"/>
                <w:color w:val="000000" w:themeColor="text1"/>
                <w:kern w:val="0"/>
                <w:sz w:val="18"/>
                <w:szCs w:val="18"/>
                <w:lang w:bidi="ar"/>
              </w:rPr>
              <w:t>X</w:t>
            </w:r>
          </w:p>
        </w:tc>
      </w:tr>
      <w:tr w:rsidR="00B43C40"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Last_angle</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符号或标注旋转角度</w:t>
            </w:r>
          </w:p>
        </w:tc>
        <w:tc>
          <w:tcPr>
            <w:tcW w:w="1230" w:type="dxa"/>
            <w:vAlign w:val="center"/>
          </w:tcPr>
          <w:p w:rsidR="008D777A" w:rsidRPr="00B43C40" w:rsidRDefault="00AB7DD7">
            <w:pPr>
              <w:ind w:firstLineChars="0" w:firstLine="0"/>
              <w:jc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8</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8D777A" w:rsidRPr="00B43C40">
        <w:trPr>
          <w:trHeight w:val="317"/>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Comment_info</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c>
          <w:tcPr>
            <w:tcW w:w="1230" w:type="dxa"/>
            <w:vAlign w:val="center"/>
          </w:tcPr>
          <w:p w:rsidR="008D777A" w:rsidRPr="00B43C40" w:rsidRDefault="00AB7DD7">
            <w:pPr>
              <w:widowControl/>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200</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bookmarkEnd w:id="101"/>
    </w:tbl>
    <w:p w:rsidR="008D777A" w:rsidRPr="00B43C40" w:rsidRDefault="008D777A">
      <w:pPr>
        <w:pStyle w:val="affffd"/>
        <w:ind w:firstLine="420"/>
        <w:rPr>
          <w:rFonts w:ascii="Times New Roman"/>
          <w:color w:val="000000" w:themeColor="text1"/>
        </w:rPr>
      </w:pPr>
    </w:p>
    <w:p w:rsidR="008D777A" w:rsidRPr="00B43C40" w:rsidRDefault="00AB7DD7">
      <w:pPr>
        <w:pStyle w:val="affffff1"/>
        <w:numPr>
          <w:ilvl w:val="2"/>
          <w:numId w:val="37"/>
        </w:numPr>
        <w:spacing w:before="156" w:after="156"/>
        <w:rPr>
          <w:rFonts w:ascii="Times New Roman"/>
          <w:bCs/>
          <w:color w:val="000000" w:themeColor="text1"/>
          <w:szCs w:val="21"/>
        </w:rPr>
      </w:pPr>
      <w:r w:rsidRPr="00B43C40">
        <w:rPr>
          <w:rFonts w:ascii="Times New Roman"/>
          <w:color w:val="000000" w:themeColor="text1"/>
          <w:szCs w:val="21"/>
        </w:rPr>
        <w:t>重点风险隐患数据表（</w:t>
      </w:r>
      <w:r w:rsidRPr="00B43C40">
        <w:rPr>
          <w:rFonts w:ascii="Times New Roman"/>
          <w:color w:val="000000" w:themeColor="text1"/>
          <w:szCs w:val="21"/>
        </w:rPr>
        <w:t>Key_Risk_Description</w:t>
      </w:r>
      <w:r w:rsidRPr="00B43C40">
        <w:rPr>
          <w:rFonts w:ascii="Times New Roman"/>
          <w:color w:val="000000" w:themeColor="text1"/>
          <w:szCs w:val="21"/>
        </w:rPr>
        <w:t>）</w:t>
      </w:r>
    </w:p>
    <w:tbl>
      <w:tblPr>
        <w:tblW w:w="9349" w:type="dxa"/>
        <w:jc w:val="center"/>
        <w:tblLayout w:type="fixed"/>
        <w:tblLook w:val="04A0" w:firstRow="1" w:lastRow="0" w:firstColumn="1" w:lastColumn="0" w:noHBand="0" w:noVBand="1"/>
      </w:tblPr>
      <w:tblGrid>
        <w:gridCol w:w="1537"/>
        <w:gridCol w:w="2461"/>
        <w:gridCol w:w="1230"/>
        <w:gridCol w:w="984"/>
        <w:gridCol w:w="984"/>
        <w:gridCol w:w="2153"/>
      </w:tblGrid>
      <w:tr w:rsidR="00B43C40" w:rsidRPr="00B43C40">
        <w:trPr>
          <w:trHeight w:val="317"/>
          <w:tblHeader/>
          <w:jc w:val="center"/>
        </w:trPr>
        <w:tc>
          <w:tcPr>
            <w:tcW w:w="93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pStyle w:val="aff6"/>
              <w:spacing w:before="156" w:after="156"/>
              <w:ind w:left="0"/>
              <w:rPr>
                <w:color w:val="000000" w:themeColor="text1"/>
              </w:rPr>
            </w:pPr>
            <w:bookmarkStart w:id="102" w:name="_Hlk186800571"/>
            <w:bookmarkStart w:id="103" w:name="_Hlk156946274"/>
            <w:r w:rsidRPr="00B43C40">
              <w:rPr>
                <w:rFonts w:ascii="宋体" w:eastAsia="宋体" w:hAnsi="宋体" w:cs="宋体" w:hint="eastAsia"/>
                <w:color w:val="000000" w:themeColor="text1"/>
              </w:rPr>
              <w:t xml:space="preserve"> 重点风险隐患数据表（点属性）</w:t>
            </w:r>
          </w:p>
        </w:tc>
      </w:tr>
      <w:tr w:rsidR="00B43C40" w:rsidRPr="00B43C40">
        <w:trPr>
          <w:trHeight w:val="317"/>
          <w:tblHeader/>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中文含义</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字段类型</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字段长度</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是否必填</w:t>
            </w:r>
          </w:p>
        </w:tc>
        <w:tc>
          <w:tcPr>
            <w:tcW w:w="21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PGID</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预评估数据编码</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w:t>
            </w:r>
            <w:r w:rsidRPr="00B43C40">
              <w:rPr>
                <w:rFonts w:ascii="Times New Roman" w:hAnsi="Times New Roman" w:hint="eastAsia"/>
                <w:color w:val="000000" w:themeColor="text1"/>
                <w:kern w:val="0"/>
                <w:sz w:val="18"/>
                <w:szCs w:val="18"/>
                <w:lang w:bidi="ar"/>
              </w:rPr>
              <w:t>4</w:t>
            </w:r>
          </w:p>
        </w:tc>
        <w:tc>
          <w:tcPr>
            <w:tcW w:w="9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Type</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编码</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可不编码</w:t>
            </w: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Name</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所属单位名称</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40</w:t>
            </w: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location</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地址</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40</w:t>
            </w: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Longitude</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经度</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10,3</w:t>
            </w: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Latitude</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纬度</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NUMBER</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10,3</w:t>
            </w: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Feature</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种类名称</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Storage</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危险源储量</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40</w:t>
            </w: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Storage_type</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存储介质</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20</w:t>
            </w: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Capacity</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主要设备抗震能力</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60</w:t>
            </w: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Intensity</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危险品仓库的抗震能力</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10</w:t>
            </w: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Field_img</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实地影像</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BLOB</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Fire</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消防能力</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60</w:t>
            </w: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lastRenderedPageBreak/>
              <w:t>Plan</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预案</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BLOB</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8D777A">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Note</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简介</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200</w:t>
            </w: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Comment_info</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kern w:val="0"/>
                <w:sz w:val="18"/>
                <w:szCs w:val="18"/>
                <w:lang w:bidi="ar"/>
              </w:rPr>
            </w:pPr>
            <w:r w:rsidRPr="00B43C40">
              <w:rPr>
                <w:rFonts w:ascii="Times New Roman" w:hAnsi="Times New Roman"/>
                <w:color w:val="000000" w:themeColor="text1"/>
                <w:kern w:val="0"/>
                <w:sz w:val="18"/>
                <w:szCs w:val="18"/>
                <w:lang w:bidi="ar"/>
              </w:rPr>
              <w:t>60</w:t>
            </w: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否</w:t>
            </w: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8D777A" w:rsidRPr="00B43C40">
        <w:trPr>
          <w:trHeight w:val="317"/>
          <w:jc w:val="center"/>
        </w:trPr>
        <w:tc>
          <w:tcPr>
            <w:tcW w:w="9349" w:type="dxa"/>
            <w:gridSpan w:val="6"/>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pStyle w:val="affffd"/>
              <w:ind w:firstLine="360"/>
              <w:rPr>
                <w:rFonts w:ascii="Times New Roman"/>
                <w:color w:val="000000" w:themeColor="text1"/>
                <w:sz w:val="18"/>
                <w:szCs w:val="18"/>
              </w:rPr>
            </w:pPr>
            <w:r w:rsidRPr="00B43C40">
              <w:rPr>
                <w:rFonts w:ascii="Times New Roman"/>
                <w:color w:val="000000" w:themeColor="text1"/>
                <w:sz w:val="18"/>
                <w:szCs w:val="18"/>
              </w:rPr>
              <w:t>【注</w:t>
            </w:r>
            <w:r w:rsidRPr="00B43C40">
              <w:rPr>
                <w:rFonts w:ascii="Times New Roman"/>
                <w:color w:val="000000" w:themeColor="text1"/>
                <w:sz w:val="18"/>
                <w:szCs w:val="18"/>
              </w:rPr>
              <w:t>1</w:t>
            </w:r>
            <w:r w:rsidRPr="00B43C40">
              <w:rPr>
                <w:rFonts w:ascii="Times New Roman"/>
                <w:color w:val="000000" w:themeColor="text1"/>
                <w:sz w:val="18"/>
                <w:szCs w:val="18"/>
              </w:rPr>
              <w:t>】</w:t>
            </w:r>
            <w:r w:rsidRPr="00B43C40">
              <w:rPr>
                <w:rFonts w:ascii="Times New Roman"/>
                <w:color w:val="000000" w:themeColor="text1"/>
                <w:sz w:val="18"/>
                <w:szCs w:val="18"/>
              </w:rPr>
              <w:t>Type</w:t>
            </w:r>
            <w:r w:rsidRPr="00B43C40">
              <w:rPr>
                <w:rFonts w:ascii="Times New Roman"/>
                <w:color w:val="000000" w:themeColor="text1"/>
                <w:sz w:val="18"/>
                <w:szCs w:val="18"/>
              </w:rPr>
              <w:t>：易燃易爆危险品代码</w:t>
            </w:r>
            <w:r w:rsidRPr="00B43C40">
              <w:rPr>
                <w:rFonts w:ascii="Times New Roman"/>
                <w:color w:val="000000" w:themeColor="text1"/>
                <w:sz w:val="18"/>
                <w:szCs w:val="18"/>
              </w:rPr>
              <w:t>d10-d40</w:t>
            </w:r>
            <w:r w:rsidRPr="00B43C40">
              <w:rPr>
                <w:rFonts w:ascii="Times New Roman"/>
                <w:color w:val="000000" w:themeColor="text1"/>
                <w:sz w:val="18"/>
                <w:szCs w:val="18"/>
              </w:rPr>
              <w:t>分别表示易燃易爆、剧毒、腐蚀、放射性。</w:t>
            </w:r>
          </w:p>
          <w:p w:rsidR="008D777A" w:rsidRPr="00B43C40" w:rsidRDefault="00AB7DD7">
            <w:pPr>
              <w:pStyle w:val="affffd"/>
              <w:ind w:firstLine="360"/>
              <w:rPr>
                <w:rFonts w:ascii="Times New Roman"/>
                <w:color w:val="000000" w:themeColor="text1"/>
                <w:sz w:val="18"/>
                <w:szCs w:val="18"/>
              </w:rPr>
            </w:pPr>
            <w:r w:rsidRPr="00B43C40">
              <w:rPr>
                <w:rFonts w:ascii="Times New Roman"/>
                <w:color w:val="000000" w:themeColor="text1"/>
                <w:sz w:val="18"/>
                <w:szCs w:val="18"/>
              </w:rPr>
              <w:t>【注</w:t>
            </w:r>
            <w:r w:rsidRPr="00B43C40">
              <w:rPr>
                <w:rFonts w:ascii="Times New Roman" w:hint="eastAsia"/>
                <w:color w:val="000000" w:themeColor="text1"/>
                <w:sz w:val="18"/>
                <w:szCs w:val="18"/>
              </w:rPr>
              <w:t>2</w:t>
            </w:r>
            <w:r w:rsidRPr="00B43C40">
              <w:rPr>
                <w:rFonts w:ascii="Times New Roman"/>
                <w:color w:val="000000" w:themeColor="text1"/>
                <w:sz w:val="18"/>
                <w:szCs w:val="18"/>
              </w:rPr>
              <w:t>】此表为地理信息数据库中的属性库部分。空间库为</w:t>
            </w:r>
            <w:r w:rsidRPr="00B43C40">
              <w:rPr>
                <w:rFonts w:ascii="Times New Roman"/>
                <w:color w:val="000000" w:themeColor="text1"/>
                <w:sz w:val="18"/>
                <w:szCs w:val="18"/>
              </w:rPr>
              <w:t>shp</w:t>
            </w:r>
            <w:r w:rsidRPr="00B43C40">
              <w:rPr>
                <w:rFonts w:ascii="Times New Roman"/>
                <w:color w:val="000000" w:themeColor="text1"/>
                <w:sz w:val="18"/>
                <w:szCs w:val="18"/>
              </w:rPr>
              <w:t>格式，投影方式为经纬度。空间库与代码库必须一一对应，并完成关联。</w:t>
            </w:r>
          </w:p>
          <w:p w:rsidR="008D777A" w:rsidRPr="00B43C40" w:rsidRDefault="00AB7DD7">
            <w:pPr>
              <w:pStyle w:val="affffd"/>
              <w:ind w:firstLine="360"/>
              <w:rPr>
                <w:rFonts w:ascii="Times New Roman"/>
                <w:color w:val="000000" w:themeColor="text1"/>
                <w:sz w:val="18"/>
                <w:szCs w:val="18"/>
              </w:rPr>
            </w:pPr>
            <w:r w:rsidRPr="00B43C40">
              <w:rPr>
                <w:rFonts w:ascii="Times New Roman" w:hint="eastAsia"/>
                <w:color w:val="000000" w:themeColor="text1"/>
                <w:sz w:val="18"/>
                <w:szCs w:val="18"/>
              </w:rPr>
              <w:t>（</w:t>
            </w:r>
            <w:r w:rsidRPr="00B43C40">
              <w:rPr>
                <w:rFonts w:ascii="Times New Roman" w:hint="eastAsia"/>
                <w:color w:val="000000" w:themeColor="text1"/>
                <w:sz w:val="18"/>
                <w:szCs w:val="18"/>
              </w:rPr>
              <w:t>1</w:t>
            </w:r>
            <w:r w:rsidRPr="00B43C40">
              <w:rPr>
                <w:rFonts w:ascii="Times New Roman" w:hint="eastAsia"/>
                <w:color w:val="000000" w:themeColor="text1"/>
                <w:sz w:val="18"/>
                <w:szCs w:val="18"/>
              </w:rPr>
              <w:t>）</w:t>
            </w:r>
            <w:r w:rsidRPr="00B43C40">
              <w:rPr>
                <w:rFonts w:ascii="Times New Roman"/>
                <w:color w:val="000000" w:themeColor="text1"/>
                <w:sz w:val="18"/>
                <w:szCs w:val="18"/>
              </w:rPr>
              <w:t>危险源包括：大型油气储罐区，炼油厂、化工厂、炸药厂、军火库、危险品仓库、光气厂、放射泄漏源及其他重大毒气源；</w:t>
            </w:r>
          </w:p>
          <w:p w:rsidR="008D777A" w:rsidRPr="00B43C40" w:rsidRDefault="00AB7DD7">
            <w:pPr>
              <w:pStyle w:val="affffd"/>
              <w:ind w:firstLine="360"/>
              <w:rPr>
                <w:rFonts w:ascii="Times New Roman"/>
                <w:color w:val="000000" w:themeColor="text1"/>
                <w:sz w:val="18"/>
                <w:szCs w:val="18"/>
              </w:rPr>
            </w:pPr>
            <w:r w:rsidRPr="00B43C40">
              <w:rPr>
                <w:rFonts w:ascii="Times New Roman" w:hint="eastAsia"/>
                <w:color w:val="000000" w:themeColor="text1"/>
                <w:sz w:val="18"/>
                <w:szCs w:val="18"/>
              </w:rPr>
              <w:t>（</w:t>
            </w:r>
            <w:r w:rsidRPr="00B43C40">
              <w:rPr>
                <w:rFonts w:ascii="Times New Roman" w:hint="eastAsia"/>
                <w:color w:val="000000" w:themeColor="text1"/>
                <w:sz w:val="18"/>
                <w:szCs w:val="18"/>
              </w:rPr>
              <w:t>2</w:t>
            </w:r>
            <w:r w:rsidRPr="00B43C40">
              <w:rPr>
                <w:rFonts w:ascii="Times New Roman" w:hint="eastAsia"/>
                <w:color w:val="000000" w:themeColor="text1"/>
                <w:sz w:val="18"/>
                <w:szCs w:val="18"/>
              </w:rPr>
              <w:t>）</w:t>
            </w:r>
            <w:r w:rsidRPr="00B43C40">
              <w:rPr>
                <w:rFonts w:ascii="Times New Roman"/>
                <w:color w:val="000000" w:themeColor="text1"/>
                <w:sz w:val="18"/>
                <w:szCs w:val="18"/>
              </w:rPr>
              <w:t>区域级抗震救灾指挥部化工类危险源收录标准：</w:t>
            </w:r>
          </w:p>
          <w:p w:rsidR="008D777A" w:rsidRPr="00B43C40" w:rsidRDefault="00AB7DD7">
            <w:pPr>
              <w:pStyle w:val="affffd"/>
              <w:ind w:firstLine="360"/>
              <w:rPr>
                <w:rFonts w:ascii="Times New Roman"/>
                <w:color w:val="000000" w:themeColor="text1"/>
                <w:sz w:val="18"/>
                <w:szCs w:val="18"/>
              </w:rPr>
            </w:pPr>
            <w:r w:rsidRPr="00B43C40">
              <w:rPr>
                <w:rFonts w:ascii="Times New Roman"/>
                <w:color w:val="000000" w:themeColor="text1"/>
                <w:sz w:val="18"/>
                <w:szCs w:val="18"/>
              </w:rPr>
              <w:t>液氨：单台储罐储量在</w:t>
            </w:r>
            <w:r w:rsidRPr="00B43C40">
              <w:rPr>
                <w:rFonts w:ascii="Times New Roman"/>
                <w:color w:val="000000" w:themeColor="text1"/>
                <w:sz w:val="18"/>
                <w:szCs w:val="18"/>
              </w:rPr>
              <w:t>5</w:t>
            </w:r>
            <w:r w:rsidRPr="00B43C40">
              <w:rPr>
                <w:rFonts w:ascii="Times New Roman"/>
                <w:color w:val="000000" w:themeColor="text1"/>
                <w:sz w:val="18"/>
                <w:szCs w:val="18"/>
              </w:rPr>
              <w:t>吨及以上或总储量在</w:t>
            </w:r>
            <w:r w:rsidRPr="00B43C40">
              <w:rPr>
                <w:rFonts w:ascii="Times New Roman"/>
                <w:color w:val="000000" w:themeColor="text1"/>
                <w:sz w:val="18"/>
                <w:szCs w:val="18"/>
              </w:rPr>
              <w:t>20</w:t>
            </w:r>
            <w:r w:rsidRPr="00B43C40">
              <w:rPr>
                <w:rFonts w:ascii="Times New Roman"/>
                <w:color w:val="000000" w:themeColor="text1"/>
                <w:sz w:val="18"/>
                <w:szCs w:val="18"/>
              </w:rPr>
              <w:t>吨及以上。</w:t>
            </w:r>
          </w:p>
          <w:p w:rsidR="008D777A" w:rsidRPr="00B43C40" w:rsidRDefault="00AB7DD7">
            <w:pPr>
              <w:pStyle w:val="affffd"/>
              <w:ind w:firstLine="360"/>
              <w:rPr>
                <w:rFonts w:ascii="Times New Roman"/>
                <w:color w:val="000000" w:themeColor="text1"/>
                <w:sz w:val="18"/>
                <w:szCs w:val="18"/>
              </w:rPr>
            </w:pPr>
            <w:r w:rsidRPr="00B43C40">
              <w:rPr>
                <w:rFonts w:ascii="Times New Roman"/>
                <w:color w:val="000000" w:themeColor="text1"/>
                <w:sz w:val="18"/>
                <w:szCs w:val="18"/>
              </w:rPr>
              <w:t>液氯：单台储罐储量在</w:t>
            </w:r>
            <w:r w:rsidRPr="00B43C40">
              <w:rPr>
                <w:rFonts w:ascii="Times New Roman"/>
                <w:color w:val="000000" w:themeColor="text1"/>
                <w:sz w:val="18"/>
                <w:szCs w:val="18"/>
              </w:rPr>
              <w:t>2</w:t>
            </w:r>
            <w:r w:rsidRPr="00B43C40">
              <w:rPr>
                <w:rFonts w:ascii="Times New Roman"/>
                <w:color w:val="000000" w:themeColor="text1"/>
                <w:sz w:val="18"/>
                <w:szCs w:val="18"/>
              </w:rPr>
              <w:t>吨及以上或总储量在</w:t>
            </w:r>
            <w:r w:rsidRPr="00B43C40">
              <w:rPr>
                <w:rFonts w:ascii="Times New Roman"/>
                <w:color w:val="000000" w:themeColor="text1"/>
                <w:sz w:val="18"/>
                <w:szCs w:val="18"/>
              </w:rPr>
              <w:t>10</w:t>
            </w:r>
            <w:r w:rsidRPr="00B43C40">
              <w:rPr>
                <w:rFonts w:ascii="Times New Roman"/>
                <w:color w:val="000000" w:themeColor="text1"/>
                <w:sz w:val="18"/>
                <w:szCs w:val="18"/>
              </w:rPr>
              <w:t>吨及以上。</w:t>
            </w:r>
          </w:p>
          <w:p w:rsidR="008D777A" w:rsidRPr="00B43C40" w:rsidRDefault="00AB7DD7">
            <w:pPr>
              <w:pStyle w:val="affffd"/>
              <w:ind w:firstLine="360"/>
              <w:rPr>
                <w:rFonts w:ascii="Times New Roman"/>
                <w:color w:val="000000" w:themeColor="text1"/>
                <w:sz w:val="18"/>
                <w:szCs w:val="18"/>
              </w:rPr>
            </w:pPr>
            <w:r w:rsidRPr="00B43C40">
              <w:rPr>
                <w:rFonts w:ascii="Times New Roman"/>
                <w:color w:val="000000" w:themeColor="text1"/>
                <w:sz w:val="18"/>
                <w:szCs w:val="18"/>
              </w:rPr>
              <w:t>液态硫化氢：单台储罐储量在</w:t>
            </w:r>
            <w:r w:rsidRPr="00B43C40">
              <w:rPr>
                <w:rFonts w:ascii="Times New Roman"/>
                <w:color w:val="000000" w:themeColor="text1"/>
                <w:sz w:val="18"/>
                <w:szCs w:val="18"/>
              </w:rPr>
              <w:t>1.0</w:t>
            </w:r>
            <w:r w:rsidRPr="00B43C40">
              <w:rPr>
                <w:rFonts w:ascii="Times New Roman"/>
                <w:color w:val="000000" w:themeColor="text1"/>
                <w:sz w:val="18"/>
                <w:szCs w:val="18"/>
              </w:rPr>
              <w:t>吨及以上。</w:t>
            </w:r>
          </w:p>
          <w:p w:rsidR="008D777A" w:rsidRPr="00B43C40" w:rsidRDefault="00AB7DD7">
            <w:pPr>
              <w:pStyle w:val="affffd"/>
              <w:ind w:firstLine="360"/>
              <w:rPr>
                <w:rFonts w:ascii="Times New Roman"/>
                <w:color w:val="000000" w:themeColor="text1"/>
                <w:sz w:val="18"/>
                <w:szCs w:val="18"/>
              </w:rPr>
            </w:pPr>
            <w:r w:rsidRPr="00B43C40">
              <w:rPr>
                <w:rFonts w:ascii="Times New Roman"/>
                <w:color w:val="000000" w:themeColor="text1"/>
                <w:sz w:val="18"/>
                <w:szCs w:val="18"/>
              </w:rPr>
              <w:t>液态光气：单台储罐</w:t>
            </w:r>
            <w:r w:rsidRPr="00B43C40">
              <w:rPr>
                <w:rFonts w:ascii="Times New Roman"/>
                <w:color w:val="000000" w:themeColor="text1"/>
                <w:sz w:val="18"/>
                <w:szCs w:val="18"/>
              </w:rPr>
              <w:t>(</w:t>
            </w:r>
            <w:r w:rsidRPr="00B43C40">
              <w:rPr>
                <w:rFonts w:ascii="Times New Roman"/>
                <w:color w:val="000000" w:themeColor="text1"/>
                <w:sz w:val="18"/>
                <w:szCs w:val="18"/>
              </w:rPr>
              <w:t>或系统</w:t>
            </w:r>
            <w:r w:rsidRPr="00B43C40">
              <w:rPr>
                <w:rFonts w:ascii="Times New Roman"/>
                <w:color w:val="000000" w:themeColor="text1"/>
                <w:sz w:val="18"/>
                <w:szCs w:val="18"/>
              </w:rPr>
              <w:t>)</w:t>
            </w:r>
            <w:r w:rsidRPr="00B43C40">
              <w:rPr>
                <w:rFonts w:ascii="Times New Roman"/>
                <w:color w:val="000000" w:themeColor="text1"/>
                <w:sz w:val="18"/>
                <w:szCs w:val="18"/>
              </w:rPr>
              <w:t>储量在</w:t>
            </w:r>
            <w:r w:rsidRPr="00B43C40">
              <w:rPr>
                <w:rFonts w:ascii="Times New Roman"/>
                <w:color w:val="000000" w:themeColor="text1"/>
                <w:sz w:val="18"/>
                <w:szCs w:val="18"/>
              </w:rPr>
              <w:t>1.0</w:t>
            </w:r>
            <w:r w:rsidRPr="00B43C40">
              <w:rPr>
                <w:rFonts w:ascii="Times New Roman"/>
                <w:color w:val="000000" w:themeColor="text1"/>
                <w:sz w:val="18"/>
                <w:szCs w:val="18"/>
              </w:rPr>
              <w:t>吨及以上。</w:t>
            </w:r>
          </w:p>
          <w:p w:rsidR="008D777A" w:rsidRPr="00B43C40" w:rsidRDefault="00AB7DD7">
            <w:pPr>
              <w:pStyle w:val="affffd"/>
              <w:ind w:firstLine="360"/>
              <w:rPr>
                <w:rFonts w:ascii="Times New Roman"/>
                <w:color w:val="000000" w:themeColor="text1"/>
                <w:sz w:val="18"/>
                <w:szCs w:val="18"/>
              </w:rPr>
            </w:pPr>
            <w:r w:rsidRPr="00B43C40">
              <w:rPr>
                <w:rFonts w:ascii="Times New Roman"/>
                <w:color w:val="000000" w:themeColor="text1"/>
                <w:sz w:val="18"/>
                <w:szCs w:val="18"/>
              </w:rPr>
              <w:t>砷化氢：单台储罐储量在</w:t>
            </w:r>
            <w:r w:rsidRPr="00B43C40">
              <w:rPr>
                <w:rFonts w:ascii="Times New Roman"/>
                <w:color w:val="000000" w:themeColor="text1"/>
                <w:sz w:val="18"/>
                <w:szCs w:val="18"/>
              </w:rPr>
              <w:t>1.0</w:t>
            </w:r>
            <w:r w:rsidRPr="00B43C40">
              <w:rPr>
                <w:rFonts w:ascii="Times New Roman"/>
                <w:color w:val="000000" w:themeColor="text1"/>
                <w:sz w:val="18"/>
                <w:szCs w:val="18"/>
              </w:rPr>
              <w:t>吨及以上。</w:t>
            </w:r>
          </w:p>
          <w:p w:rsidR="008D777A" w:rsidRPr="00B43C40" w:rsidRDefault="00AB7DD7">
            <w:pPr>
              <w:pStyle w:val="affffd"/>
              <w:ind w:firstLine="360"/>
              <w:rPr>
                <w:rFonts w:ascii="Times New Roman"/>
                <w:color w:val="000000" w:themeColor="text1"/>
                <w:sz w:val="18"/>
                <w:szCs w:val="18"/>
              </w:rPr>
            </w:pPr>
            <w:r w:rsidRPr="00B43C40">
              <w:rPr>
                <w:rFonts w:ascii="Times New Roman"/>
                <w:color w:val="000000" w:themeColor="text1"/>
                <w:sz w:val="18"/>
                <w:szCs w:val="18"/>
              </w:rPr>
              <w:t>液态二氧化硫：单台储罐储量在</w:t>
            </w:r>
            <w:r w:rsidRPr="00B43C40">
              <w:rPr>
                <w:rFonts w:ascii="Times New Roman"/>
                <w:color w:val="000000" w:themeColor="text1"/>
                <w:sz w:val="18"/>
                <w:szCs w:val="18"/>
              </w:rPr>
              <w:t>2.0</w:t>
            </w:r>
            <w:r w:rsidRPr="00B43C40">
              <w:rPr>
                <w:rFonts w:ascii="Times New Roman"/>
                <w:color w:val="000000" w:themeColor="text1"/>
                <w:sz w:val="18"/>
                <w:szCs w:val="18"/>
              </w:rPr>
              <w:t>吨及以上。</w:t>
            </w:r>
          </w:p>
          <w:p w:rsidR="008D777A" w:rsidRPr="00B43C40" w:rsidRDefault="00AB7DD7">
            <w:pPr>
              <w:pStyle w:val="affffd"/>
              <w:ind w:firstLine="360"/>
              <w:rPr>
                <w:rFonts w:ascii="Times New Roman"/>
                <w:color w:val="000000" w:themeColor="text1"/>
                <w:sz w:val="18"/>
                <w:szCs w:val="18"/>
              </w:rPr>
            </w:pPr>
            <w:r w:rsidRPr="00B43C40">
              <w:rPr>
                <w:rFonts w:ascii="Times New Roman"/>
                <w:color w:val="000000" w:themeColor="text1"/>
                <w:sz w:val="18"/>
                <w:szCs w:val="18"/>
              </w:rPr>
              <w:t>原油：单台储罐储量在</w:t>
            </w:r>
            <w:r w:rsidRPr="00B43C40">
              <w:rPr>
                <w:rFonts w:ascii="Times New Roman"/>
                <w:color w:val="000000" w:themeColor="text1"/>
                <w:sz w:val="18"/>
                <w:szCs w:val="18"/>
              </w:rPr>
              <w:t>200</w:t>
            </w:r>
            <w:r w:rsidRPr="00B43C40">
              <w:rPr>
                <w:rFonts w:ascii="Times New Roman"/>
                <w:color w:val="000000" w:themeColor="text1"/>
                <w:sz w:val="18"/>
                <w:szCs w:val="18"/>
              </w:rPr>
              <w:t>吨及以上。</w:t>
            </w:r>
          </w:p>
          <w:p w:rsidR="008D777A" w:rsidRPr="00B43C40" w:rsidRDefault="00AB7DD7">
            <w:pPr>
              <w:pStyle w:val="affffd"/>
              <w:ind w:firstLine="360"/>
              <w:rPr>
                <w:rFonts w:ascii="Times New Roman"/>
                <w:color w:val="000000" w:themeColor="text1"/>
                <w:sz w:val="18"/>
                <w:szCs w:val="18"/>
              </w:rPr>
            </w:pPr>
            <w:r w:rsidRPr="00B43C40">
              <w:rPr>
                <w:rFonts w:ascii="Times New Roman"/>
                <w:color w:val="000000" w:themeColor="text1"/>
                <w:sz w:val="18"/>
                <w:szCs w:val="18"/>
              </w:rPr>
              <w:t>石油化工原料、中间产品、单台储罐储量在</w:t>
            </w:r>
            <w:r w:rsidRPr="00B43C40">
              <w:rPr>
                <w:rFonts w:ascii="Times New Roman"/>
                <w:color w:val="000000" w:themeColor="text1"/>
                <w:sz w:val="18"/>
                <w:szCs w:val="18"/>
              </w:rPr>
              <w:t>50</w:t>
            </w:r>
            <w:r w:rsidRPr="00B43C40">
              <w:rPr>
                <w:rFonts w:ascii="Times New Roman"/>
                <w:color w:val="000000" w:themeColor="text1"/>
                <w:sz w:val="18"/>
                <w:szCs w:val="18"/>
              </w:rPr>
              <w:t>吨及以上的成品。</w:t>
            </w:r>
          </w:p>
        </w:tc>
      </w:tr>
      <w:bookmarkEnd w:id="102"/>
    </w:tbl>
    <w:p w:rsidR="008D777A" w:rsidRPr="00B43C40" w:rsidRDefault="008D777A">
      <w:pPr>
        <w:pStyle w:val="affffd"/>
        <w:ind w:firstLine="420"/>
        <w:rPr>
          <w:rFonts w:ascii="Times New Roman"/>
          <w:color w:val="000000" w:themeColor="text1"/>
        </w:rPr>
      </w:pPr>
    </w:p>
    <w:bookmarkEnd w:id="103"/>
    <w:p w:rsidR="008D777A" w:rsidRPr="00B43C40" w:rsidRDefault="00AB7DD7">
      <w:pPr>
        <w:pStyle w:val="affffff0"/>
        <w:numPr>
          <w:ilvl w:val="1"/>
          <w:numId w:val="37"/>
        </w:numPr>
        <w:spacing w:before="156" w:after="156"/>
        <w:ind w:left="0"/>
        <w:rPr>
          <w:color w:val="000000" w:themeColor="text1"/>
          <w:szCs w:val="21"/>
        </w:rPr>
      </w:pPr>
      <w:r w:rsidRPr="00B43C40">
        <w:rPr>
          <w:rFonts w:hint="eastAsia"/>
          <w:color w:val="000000" w:themeColor="text1"/>
          <w:szCs w:val="21"/>
        </w:rPr>
        <w:t>地震灾害损失预评估数据表</w:t>
      </w:r>
    </w:p>
    <w:p w:rsidR="008D777A" w:rsidRPr="00B43C40" w:rsidRDefault="00AB7DD7">
      <w:pPr>
        <w:pStyle w:val="affffff1"/>
        <w:numPr>
          <w:ilvl w:val="2"/>
          <w:numId w:val="37"/>
        </w:numPr>
        <w:spacing w:before="156" w:after="156"/>
        <w:rPr>
          <w:rFonts w:ascii="Times New Roman"/>
          <w:color w:val="000000" w:themeColor="text1"/>
        </w:rPr>
      </w:pPr>
      <w:r w:rsidRPr="00B43C40">
        <w:rPr>
          <w:rFonts w:ascii="Times New Roman"/>
          <w:color w:val="000000" w:themeColor="text1"/>
        </w:rPr>
        <w:t>地震灾害损失精细化预评估结果表（</w:t>
      </w:r>
      <w:r w:rsidRPr="00B43C40">
        <w:rPr>
          <w:rFonts w:ascii="Times New Roman"/>
          <w:color w:val="000000" w:themeColor="text1"/>
        </w:rPr>
        <w:t>Eva_Results</w:t>
      </w:r>
      <w:r w:rsidRPr="00B43C40">
        <w:rPr>
          <w:rFonts w:ascii="Times New Roman"/>
          <w:color w:val="000000" w:themeColor="text1"/>
        </w:rPr>
        <w:t>）</w:t>
      </w:r>
    </w:p>
    <w:tbl>
      <w:tblPr>
        <w:tblW w:w="9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2461"/>
        <w:gridCol w:w="1230"/>
        <w:gridCol w:w="984"/>
        <w:gridCol w:w="984"/>
        <w:gridCol w:w="2153"/>
      </w:tblGrid>
      <w:tr w:rsidR="00B43C40" w:rsidRPr="00B43C40">
        <w:trPr>
          <w:trHeight w:val="306"/>
          <w:jc w:val="center"/>
        </w:trPr>
        <w:tc>
          <w:tcPr>
            <w:tcW w:w="9349" w:type="dxa"/>
            <w:gridSpan w:val="6"/>
            <w:tcBorders>
              <w:bottom w:val="nil"/>
            </w:tcBorders>
            <w:vAlign w:val="center"/>
          </w:tcPr>
          <w:p w:rsidR="008D777A" w:rsidRPr="00B43C40" w:rsidRDefault="00AB7DD7">
            <w:pPr>
              <w:pStyle w:val="aff6"/>
              <w:spacing w:before="156" w:after="156"/>
              <w:ind w:left="0"/>
              <w:rPr>
                <w:color w:val="000000" w:themeColor="text1"/>
              </w:rPr>
            </w:pPr>
            <w:r w:rsidRPr="00B43C40">
              <w:rPr>
                <w:rFonts w:ascii="宋体" w:eastAsia="宋体" w:hAnsi="宋体" w:cs="宋体" w:hint="eastAsia"/>
                <w:color w:val="000000" w:themeColor="text1"/>
              </w:rPr>
              <w:t xml:space="preserve"> 地震灾害损失精细化预评估结果表</w:t>
            </w:r>
          </w:p>
        </w:tc>
      </w:tr>
      <w:tr w:rsidR="00B43C40" w:rsidRPr="00B43C40">
        <w:trPr>
          <w:trHeight w:val="306"/>
          <w:jc w:val="center"/>
        </w:trPr>
        <w:tc>
          <w:tcPr>
            <w:tcW w:w="1537"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w:t>
            </w:r>
          </w:p>
        </w:tc>
        <w:tc>
          <w:tcPr>
            <w:tcW w:w="2461"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中文含义</w:t>
            </w:r>
          </w:p>
        </w:tc>
        <w:tc>
          <w:tcPr>
            <w:tcW w:w="1230"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字段类型</w:t>
            </w:r>
          </w:p>
        </w:tc>
        <w:tc>
          <w:tcPr>
            <w:tcW w:w="984"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字段长度</w:t>
            </w:r>
          </w:p>
        </w:tc>
        <w:tc>
          <w:tcPr>
            <w:tcW w:w="984"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是否必填</w:t>
            </w:r>
          </w:p>
        </w:tc>
        <w:tc>
          <w:tcPr>
            <w:tcW w:w="2153"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r>
      <w:tr w:rsidR="00B43C40" w:rsidRPr="00B43C40">
        <w:trPr>
          <w:trHeight w:val="348"/>
          <w:jc w:val="center"/>
        </w:trPr>
        <w:tc>
          <w:tcPr>
            <w:tcW w:w="153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PGID</w:t>
            </w:r>
          </w:p>
        </w:tc>
        <w:tc>
          <w:tcPr>
            <w:tcW w:w="246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预评估数据编码</w:t>
            </w:r>
          </w:p>
        </w:tc>
        <w:tc>
          <w:tcPr>
            <w:tcW w:w="1230"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1</w:t>
            </w:r>
            <w:r w:rsidRPr="00B43C40">
              <w:rPr>
                <w:rFonts w:ascii="Times New Roman" w:hAnsi="Times New Roman" w:hint="eastAsia"/>
                <w:color w:val="000000" w:themeColor="text1"/>
                <w:kern w:val="0"/>
                <w:sz w:val="18"/>
                <w:szCs w:val="18"/>
                <w:lang w:bidi="ar"/>
              </w:rPr>
              <w:t>4</w:t>
            </w:r>
          </w:p>
        </w:tc>
        <w:tc>
          <w:tcPr>
            <w:tcW w:w="98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48"/>
          <w:jc w:val="center"/>
        </w:trPr>
        <w:tc>
          <w:tcPr>
            <w:tcW w:w="1537" w:type="dxa"/>
            <w:shd w:val="clear" w:color="auto" w:fill="auto"/>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ID</w:t>
            </w:r>
          </w:p>
        </w:tc>
        <w:tc>
          <w:tcPr>
            <w:tcW w:w="2461" w:type="dxa"/>
            <w:shd w:val="clear" w:color="auto" w:fill="auto"/>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设定地震编码</w:t>
            </w:r>
          </w:p>
        </w:tc>
        <w:tc>
          <w:tcPr>
            <w:tcW w:w="1230" w:type="dxa"/>
            <w:shd w:val="clear" w:color="auto" w:fill="auto"/>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shd w:val="clear" w:color="auto" w:fill="auto"/>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19</w:t>
            </w:r>
          </w:p>
        </w:tc>
        <w:tc>
          <w:tcPr>
            <w:tcW w:w="984" w:type="dxa"/>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shd w:val="clear" w:color="auto" w:fill="auto"/>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jc w:val="center"/>
        </w:trPr>
        <w:tc>
          <w:tcPr>
            <w:tcW w:w="1537"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 xml:space="preserve">Event </w:t>
            </w:r>
          </w:p>
        </w:tc>
        <w:tc>
          <w:tcPr>
            <w:tcW w:w="2461"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设定地震名称</w:t>
            </w:r>
          </w:p>
        </w:tc>
        <w:tc>
          <w:tcPr>
            <w:tcW w:w="1230"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40</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jc w:val="center"/>
        </w:trPr>
        <w:tc>
          <w:tcPr>
            <w:tcW w:w="1537"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Longitude</w:t>
            </w:r>
          </w:p>
        </w:tc>
        <w:tc>
          <w:tcPr>
            <w:tcW w:w="2461"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震中经度</w:t>
            </w:r>
          </w:p>
        </w:tc>
        <w:tc>
          <w:tcPr>
            <w:tcW w:w="1230"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84"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10,2</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度</w:t>
            </w:r>
          </w:p>
        </w:tc>
      </w:tr>
      <w:tr w:rsidR="00B43C40" w:rsidRPr="00B43C40">
        <w:trPr>
          <w:jc w:val="center"/>
        </w:trPr>
        <w:tc>
          <w:tcPr>
            <w:tcW w:w="1537"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Latitude</w:t>
            </w:r>
          </w:p>
        </w:tc>
        <w:tc>
          <w:tcPr>
            <w:tcW w:w="2461"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震中纬度</w:t>
            </w:r>
          </w:p>
        </w:tc>
        <w:tc>
          <w:tcPr>
            <w:tcW w:w="1230"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84"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10,2</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度</w:t>
            </w:r>
          </w:p>
        </w:tc>
      </w:tr>
      <w:tr w:rsidR="00B43C40" w:rsidRPr="00B43C40">
        <w:trPr>
          <w:jc w:val="center"/>
        </w:trPr>
        <w:tc>
          <w:tcPr>
            <w:tcW w:w="1537"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Seq_location</w:t>
            </w:r>
          </w:p>
        </w:tc>
        <w:tc>
          <w:tcPr>
            <w:tcW w:w="2461"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设定地震位置</w:t>
            </w:r>
          </w:p>
        </w:tc>
        <w:tc>
          <w:tcPr>
            <w:tcW w:w="1230"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50</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jc w:val="center"/>
        </w:trPr>
        <w:tc>
          <w:tcPr>
            <w:tcW w:w="1537"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Seq_magnitude</w:t>
            </w:r>
          </w:p>
        </w:tc>
        <w:tc>
          <w:tcPr>
            <w:tcW w:w="2461"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设定地震震级</w:t>
            </w:r>
          </w:p>
        </w:tc>
        <w:tc>
          <w:tcPr>
            <w:tcW w:w="1230"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84"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6,2</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jc w:val="center"/>
        </w:trPr>
        <w:tc>
          <w:tcPr>
            <w:tcW w:w="1537"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Total</w:t>
            </w:r>
            <w:r w:rsidRPr="00B43C40">
              <w:rPr>
                <w:rFonts w:ascii="Times New Roman" w:hAnsi="Times New Roman"/>
                <w:color w:val="000000" w:themeColor="text1"/>
                <w:sz w:val="18"/>
                <w:szCs w:val="18"/>
              </w:rPr>
              <w:t>_area</w:t>
            </w:r>
          </w:p>
        </w:tc>
        <w:tc>
          <w:tcPr>
            <w:tcW w:w="2461"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灾区总面积</w:t>
            </w:r>
          </w:p>
        </w:tc>
        <w:tc>
          <w:tcPr>
            <w:tcW w:w="1230"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12</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jc w:val="center"/>
        </w:trPr>
        <w:tc>
          <w:tcPr>
            <w:tcW w:w="1537"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Total</w:t>
            </w:r>
            <w:r w:rsidRPr="00B43C40">
              <w:rPr>
                <w:rFonts w:ascii="Times New Roman" w:hAnsi="Times New Roman"/>
                <w:color w:val="000000" w:themeColor="text1"/>
                <w:sz w:val="18"/>
                <w:szCs w:val="18"/>
              </w:rPr>
              <w:t>_</w:t>
            </w:r>
            <w:r w:rsidRPr="00B43C40">
              <w:rPr>
                <w:rFonts w:ascii="Times New Roman" w:hAnsi="Times New Roman"/>
                <w:color w:val="000000" w:themeColor="text1"/>
              </w:rPr>
              <w:t xml:space="preserve"> </w:t>
            </w:r>
            <w:r w:rsidRPr="00B43C40">
              <w:rPr>
                <w:rFonts w:ascii="Times New Roman" w:hAnsi="Times New Roman"/>
                <w:color w:val="000000" w:themeColor="text1"/>
                <w:sz w:val="18"/>
                <w:szCs w:val="18"/>
              </w:rPr>
              <w:t>population</w:t>
            </w:r>
          </w:p>
        </w:tc>
        <w:tc>
          <w:tcPr>
            <w:tcW w:w="2461"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灾区总人口</w:t>
            </w:r>
          </w:p>
        </w:tc>
        <w:tc>
          <w:tcPr>
            <w:tcW w:w="1230"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12</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jc w:val="center"/>
        </w:trPr>
        <w:tc>
          <w:tcPr>
            <w:tcW w:w="1537"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GDP</w:t>
            </w:r>
          </w:p>
        </w:tc>
        <w:tc>
          <w:tcPr>
            <w:tcW w:w="2461"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灾区</w:t>
            </w:r>
            <w:r w:rsidRPr="00B43C40">
              <w:rPr>
                <w:rFonts w:ascii="Times New Roman" w:hAnsi="Times New Roman"/>
                <w:color w:val="000000" w:themeColor="text1"/>
                <w:sz w:val="18"/>
                <w:szCs w:val="18"/>
              </w:rPr>
              <w:t>GDP</w:t>
            </w:r>
          </w:p>
        </w:tc>
        <w:tc>
          <w:tcPr>
            <w:tcW w:w="1230"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12</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Death</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死亡人数</w:t>
            </w:r>
          </w:p>
        </w:tc>
        <w:tc>
          <w:tcPr>
            <w:tcW w:w="1230"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人</w:t>
            </w:r>
          </w:p>
        </w:tc>
      </w:tr>
      <w:tr w:rsidR="00B43C40" w:rsidRPr="00B43C40">
        <w:trPr>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Injury</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受伤人数</w:t>
            </w:r>
          </w:p>
        </w:tc>
        <w:tc>
          <w:tcPr>
            <w:tcW w:w="1230"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人</w:t>
            </w:r>
          </w:p>
        </w:tc>
      </w:tr>
      <w:tr w:rsidR="00B43C40" w:rsidRPr="00B43C40">
        <w:trPr>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Reset_number</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需紧急安置人数</w:t>
            </w:r>
          </w:p>
        </w:tc>
        <w:tc>
          <w:tcPr>
            <w:tcW w:w="1230"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人</w:t>
            </w:r>
          </w:p>
        </w:tc>
      </w:tr>
      <w:tr w:rsidR="00B43C40" w:rsidRPr="00B43C40">
        <w:trPr>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Placements_number</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需紧急处置力量</w:t>
            </w:r>
          </w:p>
        </w:tc>
        <w:tc>
          <w:tcPr>
            <w:tcW w:w="1230"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人</w:t>
            </w:r>
          </w:p>
        </w:tc>
      </w:tr>
      <w:tr w:rsidR="00B43C40" w:rsidRPr="00B43C40">
        <w:trPr>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lastRenderedPageBreak/>
              <w:t>Tents_number</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需帐篷数</w:t>
            </w:r>
          </w:p>
        </w:tc>
        <w:tc>
          <w:tcPr>
            <w:tcW w:w="1230"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顶</w:t>
            </w:r>
          </w:p>
        </w:tc>
      </w:tr>
      <w:tr w:rsidR="00B43C40" w:rsidRPr="00B43C40">
        <w:trPr>
          <w:jc w:val="center"/>
        </w:trPr>
        <w:tc>
          <w:tcPr>
            <w:tcW w:w="1537"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Note</w:t>
            </w:r>
          </w:p>
        </w:tc>
        <w:tc>
          <w:tcPr>
            <w:tcW w:w="2461"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备注</w:t>
            </w:r>
          </w:p>
        </w:tc>
        <w:tc>
          <w:tcPr>
            <w:tcW w:w="1230"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200</w:t>
            </w:r>
          </w:p>
        </w:tc>
        <w:tc>
          <w:tcPr>
            <w:tcW w:w="984" w:type="dxa"/>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c>
          <w:tcPr>
            <w:tcW w:w="2153"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注明数据来源</w:t>
            </w:r>
          </w:p>
        </w:tc>
      </w:tr>
      <w:tr w:rsidR="008D777A" w:rsidRPr="00B43C40">
        <w:trPr>
          <w:jc w:val="center"/>
        </w:trPr>
        <w:tc>
          <w:tcPr>
            <w:tcW w:w="9349" w:type="dxa"/>
            <w:gridSpan w:val="6"/>
          </w:tcPr>
          <w:p w:rsidR="008D777A" w:rsidRPr="00B43C40" w:rsidRDefault="00AB7DD7">
            <w:pPr>
              <w:adjustRightInd/>
              <w:spacing w:line="240" w:lineRule="auto"/>
              <w:ind w:firstLine="360"/>
              <w:jc w:val="left"/>
              <w:rPr>
                <w:rFonts w:ascii="Times New Roman" w:hAnsi="Times New Roman"/>
                <w:color w:val="000000" w:themeColor="text1"/>
                <w:sz w:val="18"/>
                <w:szCs w:val="18"/>
              </w:rPr>
            </w:pPr>
            <w:r w:rsidRPr="00B43C40">
              <w:rPr>
                <w:rFonts w:ascii="Times New Roman" w:hAnsi="Times New Roman"/>
                <w:color w:val="000000" w:themeColor="text1"/>
                <w:sz w:val="18"/>
                <w:szCs w:val="18"/>
              </w:rPr>
              <w:t>【注</w:t>
            </w:r>
            <w:r w:rsidRPr="00B43C40">
              <w:rPr>
                <w:rFonts w:ascii="Times New Roman" w:hAnsi="Times New Roman"/>
                <w:color w:val="000000" w:themeColor="text1"/>
                <w:sz w:val="18"/>
                <w:szCs w:val="18"/>
              </w:rPr>
              <w:t>1</w:t>
            </w:r>
            <w:r w:rsidRPr="00B43C40">
              <w:rPr>
                <w:rFonts w:ascii="Times New Roman" w:hAnsi="Times New Roman"/>
                <w:color w:val="000000" w:themeColor="text1"/>
                <w:sz w:val="18"/>
                <w:szCs w:val="18"/>
              </w:rPr>
              <w:t>】设定地震编码</w:t>
            </w:r>
            <w:r w:rsidRPr="00B43C40">
              <w:rPr>
                <w:rFonts w:ascii="Times New Roman" w:hAnsi="Times New Roman"/>
                <w:color w:val="000000" w:themeColor="text1"/>
                <w:sz w:val="18"/>
                <w:szCs w:val="18"/>
              </w:rPr>
              <w:t>ID</w:t>
            </w:r>
            <w:r w:rsidRPr="00B43C40">
              <w:rPr>
                <w:rFonts w:ascii="Times New Roman" w:hAnsi="Times New Roman"/>
                <w:color w:val="000000" w:themeColor="text1"/>
                <w:sz w:val="18"/>
                <w:szCs w:val="18"/>
              </w:rPr>
              <w:t>前</w:t>
            </w:r>
            <w:r w:rsidRPr="00B43C40">
              <w:rPr>
                <w:rFonts w:ascii="Times New Roman" w:hAnsi="Times New Roman"/>
                <w:color w:val="000000" w:themeColor="text1"/>
                <w:sz w:val="18"/>
                <w:szCs w:val="18"/>
              </w:rPr>
              <w:t>9</w:t>
            </w:r>
            <w:r w:rsidRPr="00B43C40">
              <w:rPr>
                <w:rFonts w:ascii="Times New Roman" w:hAnsi="Times New Roman"/>
                <w:color w:val="000000" w:themeColor="text1"/>
                <w:sz w:val="18"/>
                <w:szCs w:val="18"/>
              </w:rPr>
              <w:t>位用县市行政区划代码</w:t>
            </w:r>
            <w:r w:rsidR="009841A6">
              <w:rPr>
                <w:rFonts w:ascii="Times New Roman" w:hAnsi="Times New Roman" w:hint="eastAsia"/>
                <w:color w:val="000000" w:themeColor="text1"/>
                <w:sz w:val="18"/>
                <w:szCs w:val="18"/>
              </w:rPr>
              <w:t>（</w:t>
            </w:r>
            <w:r w:rsidR="009841A6">
              <w:rPr>
                <w:rFonts w:ascii="Times New Roman" w:hAnsi="Times New Roman" w:hint="eastAsia"/>
              </w:rPr>
              <w:t>GB/T 2260</w:t>
            </w:r>
            <w:r w:rsidR="009841A6">
              <w:rPr>
                <w:rFonts w:ascii="Times New Roman" w:hAnsi="Times New Roman" w:hint="eastAsia"/>
                <w:color w:val="000000" w:themeColor="text1"/>
                <w:sz w:val="18"/>
                <w:szCs w:val="18"/>
              </w:rPr>
              <w:t>）</w:t>
            </w:r>
            <w:r w:rsidRPr="00B43C40">
              <w:rPr>
                <w:rFonts w:ascii="Times New Roman" w:hAnsi="Times New Roman"/>
                <w:color w:val="000000" w:themeColor="text1"/>
                <w:sz w:val="18"/>
                <w:szCs w:val="18"/>
              </w:rPr>
              <w:t>＋乡、镇或街道代码，</w:t>
            </w:r>
            <w:r w:rsidRPr="00B43C40">
              <w:rPr>
                <w:rFonts w:ascii="Times New Roman" w:hAnsi="Times New Roman"/>
                <w:color w:val="000000" w:themeColor="text1"/>
                <w:sz w:val="18"/>
                <w:szCs w:val="18"/>
              </w:rPr>
              <w:t>10</w:t>
            </w:r>
            <w:r w:rsidRPr="00B43C40">
              <w:rPr>
                <w:rFonts w:ascii="Times New Roman" w:hAnsi="Times New Roman"/>
                <w:color w:val="000000" w:themeColor="text1"/>
                <w:sz w:val="18"/>
                <w:szCs w:val="18"/>
              </w:rPr>
              <w:t>到</w:t>
            </w:r>
            <w:r w:rsidRPr="00B43C40">
              <w:rPr>
                <w:rFonts w:ascii="Times New Roman" w:hAnsi="Times New Roman"/>
                <w:color w:val="000000" w:themeColor="text1"/>
                <w:sz w:val="18"/>
                <w:szCs w:val="18"/>
              </w:rPr>
              <w:t>17</w:t>
            </w:r>
            <w:r w:rsidRPr="00B43C40">
              <w:rPr>
                <w:rFonts w:ascii="Times New Roman" w:hAnsi="Times New Roman"/>
                <w:color w:val="000000" w:themeColor="text1"/>
                <w:sz w:val="18"/>
                <w:szCs w:val="18"/>
              </w:rPr>
              <w:t>位为设定年月日，其他为顺序码；</w:t>
            </w:r>
          </w:p>
          <w:p w:rsidR="008D777A" w:rsidRPr="00B43C40" w:rsidRDefault="00AB7DD7">
            <w:pPr>
              <w:adjustRightInd/>
              <w:spacing w:line="240" w:lineRule="auto"/>
              <w:ind w:firstLine="360"/>
              <w:jc w:val="left"/>
              <w:rPr>
                <w:rFonts w:ascii="Times New Roman" w:hAnsi="Times New Roman"/>
                <w:color w:val="000000" w:themeColor="text1"/>
                <w:sz w:val="18"/>
                <w:szCs w:val="18"/>
              </w:rPr>
            </w:pPr>
            <w:r w:rsidRPr="00B43C40">
              <w:rPr>
                <w:rFonts w:ascii="Times New Roman" w:hAnsi="Times New Roman"/>
                <w:color w:val="000000" w:themeColor="text1"/>
                <w:sz w:val="18"/>
                <w:szCs w:val="18"/>
              </w:rPr>
              <w:t>【注</w:t>
            </w:r>
            <w:r w:rsidRPr="00B43C40">
              <w:rPr>
                <w:rFonts w:ascii="Times New Roman" w:hAnsi="Times New Roman"/>
                <w:color w:val="000000" w:themeColor="text1"/>
                <w:sz w:val="18"/>
                <w:szCs w:val="18"/>
              </w:rPr>
              <w:t>2</w:t>
            </w:r>
            <w:r w:rsidRPr="00B43C40">
              <w:rPr>
                <w:rFonts w:ascii="Times New Roman" w:hAnsi="Times New Roman"/>
                <w:color w:val="000000" w:themeColor="text1"/>
                <w:sz w:val="18"/>
                <w:szCs w:val="18"/>
              </w:rPr>
              <w:t>】设定地震位置写明震中所在的省、市州、区县、乡镇位置信息；</w:t>
            </w:r>
          </w:p>
          <w:p w:rsidR="008D777A" w:rsidRPr="00B43C40" w:rsidRDefault="00AB7DD7">
            <w:pPr>
              <w:adjustRightInd/>
              <w:spacing w:line="240" w:lineRule="auto"/>
              <w:ind w:firstLine="360"/>
              <w:jc w:val="left"/>
              <w:rPr>
                <w:rFonts w:ascii="Times New Roman" w:hAnsi="Times New Roman"/>
                <w:color w:val="000000" w:themeColor="text1"/>
                <w:sz w:val="18"/>
                <w:szCs w:val="18"/>
              </w:rPr>
            </w:pPr>
            <w:r w:rsidRPr="00B43C40">
              <w:rPr>
                <w:rFonts w:ascii="Times New Roman" w:hAnsi="Times New Roman"/>
                <w:color w:val="000000" w:themeColor="text1"/>
                <w:sz w:val="18"/>
                <w:szCs w:val="18"/>
              </w:rPr>
              <w:t>【注</w:t>
            </w:r>
            <w:r w:rsidRPr="00B43C40">
              <w:rPr>
                <w:rFonts w:ascii="Times New Roman" w:hAnsi="Times New Roman"/>
                <w:color w:val="000000" w:themeColor="text1"/>
                <w:sz w:val="18"/>
                <w:szCs w:val="18"/>
              </w:rPr>
              <w:t>3</w:t>
            </w:r>
            <w:r w:rsidRPr="00B43C40">
              <w:rPr>
                <w:rFonts w:ascii="Times New Roman" w:hAnsi="Times New Roman"/>
                <w:color w:val="000000" w:themeColor="text1"/>
                <w:sz w:val="18"/>
                <w:szCs w:val="18"/>
              </w:rPr>
              <w:t>】设定地震震级数据保留小数点后一位小数。</w:t>
            </w:r>
          </w:p>
        </w:tc>
      </w:tr>
    </w:tbl>
    <w:p w:rsidR="008D777A" w:rsidRPr="00B43C40" w:rsidRDefault="008D777A">
      <w:pPr>
        <w:pStyle w:val="affffd"/>
        <w:ind w:firstLine="420"/>
        <w:rPr>
          <w:rFonts w:ascii="Times New Roman"/>
          <w:color w:val="000000" w:themeColor="text1"/>
        </w:rPr>
      </w:pPr>
    </w:p>
    <w:p w:rsidR="008D777A" w:rsidRPr="00B43C40" w:rsidRDefault="00AB7DD7">
      <w:pPr>
        <w:pStyle w:val="affffff1"/>
        <w:numPr>
          <w:ilvl w:val="2"/>
          <w:numId w:val="37"/>
        </w:numPr>
        <w:spacing w:before="156" w:after="156"/>
        <w:rPr>
          <w:rFonts w:ascii="Times New Roman"/>
          <w:color w:val="000000" w:themeColor="text1"/>
        </w:rPr>
      </w:pPr>
      <w:r w:rsidRPr="00B43C40">
        <w:rPr>
          <w:rFonts w:ascii="Times New Roman"/>
          <w:color w:val="000000" w:themeColor="text1"/>
        </w:rPr>
        <w:t>地震影响场评估表（</w:t>
      </w:r>
      <w:r w:rsidRPr="00B43C40">
        <w:rPr>
          <w:rFonts w:ascii="Times New Roman"/>
          <w:color w:val="000000" w:themeColor="text1"/>
        </w:rPr>
        <w:t>Eva_Influence_Field</w:t>
      </w:r>
      <w:r w:rsidRPr="00B43C40">
        <w:rPr>
          <w:rFonts w:ascii="Times New Roman"/>
          <w:color w:val="000000" w:themeColor="text1"/>
        </w:rPr>
        <w:t>）</w:t>
      </w:r>
    </w:p>
    <w:tbl>
      <w:tblPr>
        <w:tblW w:w="9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4"/>
        <w:gridCol w:w="2464"/>
        <w:gridCol w:w="1233"/>
        <w:gridCol w:w="995"/>
        <w:gridCol w:w="951"/>
        <w:gridCol w:w="2172"/>
      </w:tblGrid>
      <w:tr w:rsidR="00B43C40" w:rsidRPr="00B43C40">
        <w:trPr>
          <w:trHeight w:val="368"/>
          <w:tblHeader/>
          <w:jc w:val="center"/>
        </w:trPr>
        <w:tc>
          <w:tcPr>
            <w:tcW w:w="9349" w:type="dxa"/>
            <w:gridSpan w:val="6"/>
            <w:tcBorders>
              <w:bottom w:val="nil"/>
            </w:tcBorders>
            <w:vAlign w:val="center"/>
          </w:tcPr>
          <w:p w:rsidR="008D777A" w:rsidRPr="00B43C40" w:rsidRDefault="00AB7DD7">
            <w:pPr>
              <w:pStyle w:val="aff6"/>
              <w:spacing w:before="156" w:after="156"/>
              <w:ind w:left="0"/>
              <w:rPr>
                <w:color w:val="000000" w:themeColor="text1"/>
              </w:rPr>
            </w:pPr>
            <w:r w:rsidRPr="00B43C40">
              <w:rPr>
                <w:rFonts w:ascii="宋体" w:eastAsia="宋体" w:hAnsi="宋体" w:cs="宋体" w:hint="eastAsia"/>
                <w:color w:val="000000" w:themeColor="text1"/>
              </w:rPr>
              <w:t xml:space="preserve"> 地震影响场评估表（点属性）</w:t>
            </w:r>
          </w:p>
        </w:tc>
      </w:tr>
      <w:tr w:rsidR="00B43C40" w:rsidRPr="00B43C40">
        <w:trPr>
          <w:trHeight w:val="368"/>
          <w:tblHeader/>
          <w:jc w:val="center"/>
        </w:trPr>
        <w:tc>
          <w:tcPr>
            <w:tcW w:w="1534"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w:t>
            </w:r>
          </w:p>
        </w:tc>
        <w:tc>
          <w:tcPr>
            <w:tcW w:w="2464"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中文含义</w:t>
            </w:r>
          </w:p>
        </w:tc>
        <w:tc>
          <w:tcPr>
            <w:tcW w:w="1233"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字段类型</w:t>
            </w:r>
          </w:p>
        </w:tc>
        <w:tc>
          <w:tcPr>
            <w:tcW w:w="995"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字段长度</w:t>
            </w:r>
          </w:p>
        </w:tc>
        <w:tc>
          <w:tcPr>
            <w:tcW w:w="951"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是否必填</w:t>
            </w:r>
          </w:p>
        </w:tc>
        <w:tc>
          <w:tcPr>
            <w:tcW w:w="2172"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r>
      <w:tr w:rsidR="00B43C40" w:rsidRPr="00B43C40">
        <w:trPr>
          <w:trHeight w:val="313"/>
          <w:jc w:val="center"/>
        </w:trPr>
        <w:tc>
          <w:tcPr>
            <w:tcW w:w="153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PGID</w:t>
            </w:r>
          </w:p>
        </w:tc>
        <w:tc>
          <w:tcPr>
            <w:tcW w:w="2464"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预评估数据编码</w:t>
            </w:r>
          </w:p>
        </w:tc>
        <w:tc>
          <w:tcPr>
            <w:tcW w:w="1233"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95"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1</w:t>
            </w:r>
            <w:r w:rsidRPr="00B43C40">
              <w:rPr>
                <w:rFonts w:ascii="Times New Roman" w:hAnsi="Times New Roman" w:hint="eastAsia"/>
                <w:color w:val="000000" w:themeColor="text1"/>
                <w:kern w:val="0"/>
                <w:sz w:val="18"/>
                <w:szCs w:val="18"/>
                <w:lang w:bidi="ar"/>
              </w:rPr>
              <w:t>4</w:t>
            </w:r>
          </w:p>
        </w:tc>
        <w:tc>
          <w:tcPr>
            <w:tcW w:w="95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72" w:type="dxa"/>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3"/>
          <w:jc w:val="center"/>
        </w:trPr>
        <w:tc>
          <w:tcPr>
            <w:tcW w:w="1534" w:type="dxa"/>
            <w:shd w:val="clear" w:color="auto" w:fill="auto"/>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ID</w:t>
            </w:r>
          </w:p>
        </w:tc>
        <w:tc>
          <w:tcPr>
            <w:tcW w:w="2464" w:type="dxa"/>
            <w:shd w:val="clear" w:color="auto" w:fill="auto"/>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设定地震编码</w:t>
            </w:r>
          </w:p>
        </w:tc>
        <w:tc>
          <w:tcPr>
            <w:tcW w:w="1233" w:type="dxa"/>
            <w:shd w:val="clear" w:color="auto" w:fill="auto"/>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95" w:type="dxa"/>
            <w:shd w:val="clear" w:color="auto" w:fill="auto"/>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19</w:t>
            </w:r>
          </w:p>
        </w:tc>
        <w:tc>
          <w:tcPr>
            <w:tcW w:w="951" w:type="dxa"/>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72" w:type="dxa"/>
            <w:shd w:val="clear" w:color="auto" w:fill="auto"/>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jc w:val="center"/>
        </w:trPr>
        <w:tc>
          <w:tcPr>
            <w:tcW w:w="1534"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Event</w:t>
            </w:r>
          </w:p>
        </w:tc>
        <w:tc>
          <w:tcPr>
            <w:tcW w:w="2464"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设定地震名称</w:t>
            </w:r>
          </w:p>
        </w:tc>
        <w:tc>
          <w:tcPr>
            <w:tcW w:w="1233"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95"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40</w:t>
            </w:r>
          </w:p>
        </w:tc>
        <w:tc>
          <w:tcPr>
            <w:tcW w:w="95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72" w:type="dxa"/>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jc w:val="center"/>
        </w:trPr>
        <w:tc>
          <w:tcPr>
            <w:tcW w:w="1534"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Longitude</w:t>
            </w:r>
          </w:p>
        </w:tc>
        <w:tc>
          <w:tcPr>
            <w:tcW w:w="2464"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震中经度</w:t>
            </w:r>
          </w:p>
        </w:tc>
        <w:tc>
          <w:tcPr>
            <w:tcW w:w="1233"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95"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10,2</w:t>
            </w:r>
          </w:p>
        </w:tc>
        <w:tc>
          <w:tcPr>
            <w:tcW w:w="95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72"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度</w:t>
            </w:r>
          </w:p>
        </w:tc>
      </w:tr>
      <w:tr w:rsidR="00B43C40" w:rsidRPr="00B43C40">
        <w:trPr>
          <w:jc w:val="center"/>
        </w:trPr>
        <w:tc>
          <w:tcPr>
            <w:tcW w:w="1534"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Latitude</w:t>
            </w:r>
          </w:p>
        </w:tc>
        <w:tc>
          <w:tcPr>
            <w:tcW w:w="2464"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震中纬度</w:t>
            </w:r>
          </w:p>
        </w:tc>
        <w:tc>
          <w:tcPr>
            <w:tcW w:w="1233"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95"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10,2</w:t>
            </w:r>
          </w:p>
        </w:tc>
        <w:tc>
          <w:tcPr>
            <w:tcW w:w="95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72"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度</w:t>
            </w:r>
          </w:p>
        </w:tc>
      </w:tr>
      <w:tr w:rsidR="00B43C40" w:rsidRPr="00B43C40">
        <w:trPr>
          <w:jc w:val="center"/>
        </w:trPr>
        <w:tc>
          <w:tcPr>
            <w:tcW w:w="1534"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Total_area</w:t>
            </w:r>
          </w:p>
        </w:tc>
        <w:tc>
          <w:tcPr>
            <w:tcW w:w="2464"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影响场总面积</w:t>
            </w:r>
          </w:p>
        </w:tc>
        <w:tc>
          <w:tcPr>
            <w:tcW w:w="1233"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95"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51"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72"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平方千米</w:t>
            </w:r>
          </w:p>
        </w:tc>
      </w:tr>
      <w:tr w:rsidR="00B43C40" w:rsidRPr="00B43C40">
        <w:trPr>
          <w:jc w:val="center"/>
        </w:trPr>
        <w:tc>
          <w:tcPr>
            <w:tcW w:w="1534"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Long_distan</w:t>
            </w:r>
            <w:r w:rsidRPr="00B43C40">
              <w:rPr>
                <w:rFonts w:ascii="Times New Roman" w:hAnsi="Times New Roman" w:hint="eastAsia"/>
                <w:color w:val="000000" w:themeColor="text1"/>
                <w:sz w:val="18"/>
                <w:szCs w:val="18"/>
              </w:rPr>
              <w:t>ce</w:t>
            </w:r>
          </w:p>
        </w:tc>
        <w:tc>
          <w:tcPr>
            <w:tcW w:w="2464"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长轴距离</w:t>
            </w:r>
          </w:p>
        </w:tc>
        <w:tc>
          <w:tcPr>
            <w:tcW w:w="1233"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95"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51"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72"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千米</w:t>
            </w:r>
          </w:p>
        </w:tc>
      </w:tr>
      <w:tr w:rsidR="00B43C40" w:rsidRPr="00B43C40">
        <w:trPr>
          <w:jc w:val="center"/>
        </w:trPr>
        <w:tc>
          <w:tcPr>
            <w:tcW w:w="1534"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Minor_distan</w:t>
            </w:r>
            <w:r w:rsidRPr="00B43C40">
              <w:rPr>
                <w:rFonts w:ascii="Times New Roman" w:hAnsi="Times New Roman" w:hint="eastAsia"/>
                <w:color w:val="000000" w:themeColor="text1"/>
                <w:sz w:val="18"/>
                <w:szCs w:val="18"/>
              </w:rPr>
              <w:t>ce</w:t>
            </w:r>
          </w:p>
        </w:tc>
        <w:tc>
          <w:tcPr>
            <w:tcW w:w="2464"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短轴距离</w:t>
            </w:r>
          </w:p>
        </w:tc>
        <w:tc>
          <w:tcPr>
            <w:tcW w:w="1233"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95"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51"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72"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千米</w:t>
            </w:r>
          </w:p>
        </w:tc>
      </w:tr>
      <w:tr w:rsidR="00B43C40" w:rsidRPr="00B43C40">
        <w:trPr>
          <w:jc w:val="center"/>
        </w:trPr>
        <w:tc>
          <w:tcPr>
            <w:tcW w:w="1534"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Long_direction</w:t>
            </w:r>
          </w:p>
        </w:tc>
        <w:tc>
          <w:tcPr>
            <w:tcW w:w="2464"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长轴方向</w:t>
            </w:r>
          </w:p>
        </w:tc>
        <w:tc>
          <w:tcPr>
            <w:tcW w:w="1233"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95"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100</w:t>
            </w:r>
          </w:p>
        </w:tc>
        <w:tc>
          <w:tcPr>
            <w:tcW w:w="951" w:type="dxa"/>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c>
          <w:tcPr>
            <w:tcW w:w="2172" w:type="dxa"/>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jc w:val="center"/>
        </w:trPr>
        <w:tc>
          <w:tcPr>
            <w:tcW w:w="1534"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Rq_intensity</w:t>
            </w:r>
          </w:p>
        </w:tc>
        <w:tc>
          <w:tcPr>
            <w:tcW w:w="2464"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地震烈度</w:t>
            </w:r>
          </w:p>
        </w:tc>
        <w:tc>
          <w:tcPr>
            <w:tcW w:w="1233"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95"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20</w:t>
            </w:r>
          </w:p>
        </w:tc>
        <w:tc>
          <w:tcPr>
            <w:tcW w:w="951"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72"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度</w:t>
            </w:r>
          </w:p>
        </w:tc>
      </w:tr>
      <w:tr w:rsidR="00B43C40" w:rsidRPr="00B43C40">
        <w:trPr>
          <w:jc w:val="center"/>
        </w:trPr>
        <w:tc>
          <w:tcPr>
            <w:tcW w:w="153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Note</w:t>
            </w:r>
          </w:p>
        </w:tc>
        <w:tc>
          <w:tcPr>
            <w:tcW w:w="246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备注</w:t>
            </w:r>
          </w:p>
        </w:tc>
        <w:tc>
          <w:tcPr>
            <w:tcW w:w="1233"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95"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200</w:t>
            </w:r>
          </w:p>
        </w:tc>
        <w:tc>
          <w:tcPr>
            <w:tcW w:w="951"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c>
          <w:tcPr>
            <w:tcW w:w="2172"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注明数据来源</w:t>
            </w:r>
          </w:p>
        </w:tc>
      </w:tr>
      <w:tr w:rsidR="008D777A" w:rsidRPr="00B43C40">
        <w:trPr>
          <w:jc w:val="center"/>
        </w:trPr>
        <w:tc>
          <w:tcPr>
            <w:tcW w:w="9349" w:type="dxa"/>
            <w:gridSpan w:val="6"/>
          </w:tcPr>
          <w:p w:rsidR="008D777A" w:rsidRPr="00B43C40" w:rsidRDefault="00AB7DD7">
            <w:pPr>
              <w:adjustRightInd/>
              <w:spacing w:line="240" w:lineRule="auto"/>
              <w:ind w:firstLine="360"/>
              <w:jc w:val="left"/>
              <w:rPr>
                <w:rFonts w:ascii="Times New Roman" w:hAnsi="Times New Roman"/>
                <w:color w:val="000000" w:themeColor="text1"/>
                <w:sz w:val="18"/>
                <w:szCs w:val="18"/>
              </w:rPr>
            </w:pPr>
            <w:r w:rsidRPr="00B43C40">
              <w:rPr>
                <w:rFonts w:ascii="Times New Roman" w:hAnsi="Times New Roman"/>
                <w:color w:val="000000" w:themeColor="text1"/>
                <w:sz w:val="18"/>
                <w:szCs w:val="18"/>
              </w:rPr>
              <w:t>【注</w:t>
            </w:r>
            <w:r w:rsidRPr="00B43C40">
              <w:rPr>
                <w:rFonts w:ascii="Times New Roman" w:hAnsi="Times New Roman"/>
                <w:color w:val="000000" w:themeColor="text1"/>
                <w:sz w:val="18"/>
                <w:szCs w:val="18"/>
              </w:rPr>
              <w:t>1</w:t>
            </w:r>
            <w:r w:rsidRPr="00B43C40">
              <w:rPr>
                <w:rFonts w:ascii="Times New Roman" w:hAnsi="Times New Roman"/>
                <w:color w:val="000000" w:themeColor="text1"/>
                <w:sz w:val="18"/>
                <w:szCs w:val="18"/>
              </w:rPr>
              <w:t>】设定地震编码</w:t>
            </w:r>
            <w:r w:rsidRPr="00B43C40">
              <w:rPr>
                <w:rFonts w:ascii="Times New Roman" w:hAnsi="Times New Roman"/>
                <w:color w:val="000000" w:themeColor="text1"/>
                <w:sz w:val="18"/>
                <w:szCs w:val="18"/>
              </w:rPr>
              <w:t>ID</w:t>
            </w:r>
            <w:r w:rsidRPr="00B43C40">
              <w:rPr>
                <w:rFonts w:ascii="Times New Roman" w:hAnsi="Times New Roman"/>
                <w:color w:val="000000" w:themeColor="text1"/>
                <w:sz w:val="18"/>
                <w:szCs w:val="18"/>
              </w:rPr>
              <w:t>前</w:t>
            </w:r>
            <w:r w:rsidRPr="00B43C40">
              <w:rPr>
                <w:rFonts w:ascii="Times New Roman" w:hAnsi="Times New Roman"/>
                <w:color w:val="000000" w:themeColor="text1"/>
                <w:sz w:val="18"/>
                <w:szCs w:val="18"/>
              </w:rPr>
              <w:t>9</w:t>
            </w:r>
            <w:r w:rsidRPr="00B43C40">
              <w:rPr>
                <w:rFonts w:ascii="Times New Roman" w:hAnsi="Times New Roman"/>
                <w:color w:val="000000" w:themeColor="text1"/>
                <w:sz w:val="18"/>
                <w:szCs w:val="18"/>
              </w:rPr>
              <w:t>位用县市行政区划代码＋乡、镇或街道代码，</w:t>
            </w:r>
            <w:r w:rsidRPr="00B43C40">
              <w:rPr>
                <w:rFonts w:ascii="Times New Roman" w:hAnsi="Times New Roman"/>
                <w:color w:val="000000" w:themeColor="text1"/>
                <w:sz w:val="18"/>
                <w:szCs w:val="18"/>
              </w:rPr>
              <w:t>10</w:t>
            </w:r>
            <w:r w:rsidRPr="00B43C40">
              <w:rPr>
                <w:rFonts w:ascii="Times New Roman" w:hAnsi="Times New Roman"/>
                <w:color w:val="000000" w:themeColor="text1"/>
                <w:sz w:val="18"/>
                <w:szCs w:val="18"/>
              </w:rPr>
              <w:t>到</w:t>
            </w:r>
            <w:r w:rsidRPr="00B43C40">
              <w:rPr>
                <w:rFonts w:ascii="Times New Roman" w:hAnsi="Times New Roman"/>
                <w:color w:val="000000" w:themeColor="text1"/>
                <w:sz w:val="18"/>
                <w:szCs w:val="18"/>
              </w:rPr>
              <w:t>17</w:t>
            </w:r>
            <w:r w:rsidRPr="00B43C40">
              <w:rPr>
                <w:rFonts w:ascii="Times New Roman" w:hAnsi="Times New Roman"/>
                <w:color w:val="000000" w:themeColor="text1"/>
                <w:sz w:val="18"/>
                <w:szCs w:val="18"/>
              </w:rPr>
              <w:t>位为设定年月日，其他为顺序码；</w:t>
            </w:r>
          </w:p>
          <w:p w:rsidR="008D777A" w:rsidRPr="00B43C40" w:rsidRDefault="00AB7DD7">
            <w:pPr>
              <w:adjustRightInd/>
              <w:spacing w:line="240" w:lineRule="auto"/>
              <w:ind w:firstLine="360"/>
              <w:jc w:val="left"/>
              <w:rPr>
                <w:rFonts w:ascii="Times New Roman" w:hAnsi="Times New Roman"/>
                <w:color w:val="000000" w:themeColor="text1"/>
                <w:sz w:val="18"/>
                <w:szCs w:val="18"/>
              </w:rPr>
            </w:pPr>
            <w:r w:rsidRPr="00B43C40">
              <w:rPr>
                <w:rFonts w:ascii="Times New Roman" w:hAnsi="Times New Roman"/>
                <w:color w:val="000000" w:themeColor="text1"/>
                <w:sz w:val="18"/>
                <w:szCs w:val="18"/>
              </w:rPr>
              <w:t>【注</w:t>
            </w:r>
            <w:r w:rsidRPr="00B43C40">
              <w:rPr>
                <w:rFonts w:ascii="Times New Roman" w:hAnsi="Times New Roman"/>
                <w:color w:val="000000" w:themeColor="text1"/>
                <w:sz w:val="18"/>
                <w:szCs w:val="18"/>
              </w:rPr>
              <w:t>2</w:t>
            </w:r>
            <w:r w:rsidRPr="00B43C40">
              <w:rPr>
                <w:rFonts w:ascii="Times New Roman" w:hAnsi="Times New Roman"/>
                <w:color w:val="000000" w:themeColor="text1"/>
                <w:sz w:val="18"/>
                <w:szCs w:val="18"/>
              </w:rPr>
              <w:t>】影响场总面积是指地震烈度评估为</w:t>
            </w:r>
            <w:r w:rsidRPr="00B43C40">
              <w:rPr>
                <w:rFonts w:ascii="Times New Roman" w:hAnsi="Times New Roman"/>
                <w:color w:val="000000" w:themeColor="text1"/>
                <w:sz w:val="18"/>
                <w:szCs w:val="18"/>
              </w:rPr>
              <w:t>6</w:t>
            </w:r>
            <w:r w:rsidRPr="00B43C40">
              <w:rPr>
                <w:rFonts w:ascii="Times New Roman" w:hAnsi="Times New Roman"/>
                <w:color w:val="000000" w:themeColor="text1"/>
                <w:sz w:val="18"/>
                <w:szCs w:val="18"/>
              </w:rPr>
              <w:t>度及以上烈度区的面积；</w:t>
            </w:r>
          </w:p>
          <w:p w:rsidR="008D777A" w:rsidRPr="00B43C40" w:rsidRDefault="00AB7DD7">
            <w:pPr>
              <w:adjustRightInd/>
              <w:spacing w:line="240" w:lineRule="auto"/>
              <w:ind w:firstLine="360"/>
              <w:jc w:val="left"/>
              <w:rPr>
                <w:rFonts w:ascii="Times New Roman" w:hAnsi="Times New Roman"/>
                <w:color w:val="000000" w:themeColor="text1"/>
                <w:sz w:val="18"/>
                <w:szCs w:val="18"/>
              </w:rPr>
            </w:pPr>
            <w:r w:rsidRPr="00B43C40">
              <w:rPr>
                <w:rFonts w:ascii="Times New Roman" w:hAnsi="Times New Roman"/>
                <w:color w:val="000000" w:themeColor="text1"/>
                <w:sz w:val="18"/>
                <w:szCs w:val="18"/>
              </w:rPr>
              <w:t>【注</w:t>
            </w:r>
            <w:r w:rsidRPr="00B43C40">
              <w:rPr>
                <w:rFonts w:ascii="Times New Roman" w:hAnsi="Times New Roman"/>
                <w:color w:val="000000" w:themeColor="text1"/>
                <w:sz w:val="18"/>
                <w:szCs w:val="18"/>
              </w:rPr>
              <w:t>3</w:t>
            </w:r>
            <w:r w:rsidRPr="00B43C40">
              <w:rPr>
                <w:rFonts w:ascii="Times New Roman" w:hAnsi="Times New Roman"/>
                <w:color w:val="000000" w:themeColor="text1"/>
                <w:sz w:val="18"/>
                <w:szCs w:val="18"/>
              </w:rPr>
              <w:t>】长轴和短轴的距离为整个地震影响场的长轴和短轴的距离。</w:t>
            </w:r>
            <w:r w:rsidRPr="00B43C40">
              <w:rPr>
                <w:rFonts w:ascii="Times New Roman" w:hAnsi="Times New Roman"/>
                <w:color w:val="000000" w:themeColor="text1"/>
                <w:sz w:val="18"/>
                <w:szCs w:val="18"/>
              </w:rPr>
              <w:t xml:space="preserve"> </w:t>
            </w:r>
          </w:p>
        </w:tc>
      </w:tr>
    </w:tbl>
    <w:p w:rsidR="008D777A" w:rsidRPr="00B43C40" w:rsidRDefault="008D777A">
      <w:pPr>
        <w:pStyle w:val="affffd"/>
        <w:ind w:firstLine="420"/>
        <w:rPr>
          <w:rFonts w:ascii="Times New Roman"/>
          <w:color w:val="000000" w:themeColor="text1"/>
        </w:rPr>
      </w:pPr>
    </w:p>
    <w:p w:rsidR="008D777A" w:rsidRPr="00B43C40" w:rsidRDefault="00AB7DD7">
      <w:pPr>
        <w:pStyle w:val="affffff1"/>
        <w:numPr>
          <w:ilvl w:val="2"/>
          <w:numId w:val="37"/>
        </w:numPr>
        <w:spacing w:before="156" w:after="156"/>
        <w:rPr>
          <w:rFonts w:ascii="Times New Roman"/>
          <w:color w:val="000000" w:themeColor="text1"/>
        </w:rPr>
      </w:pPr>
      <w:r w:rsidRPr="00B43C40">
        <w:rPr>
          <w:rFonts w:ascii="Times New Roman"/>
          <w:color w:val="000000" w:themeColor="text1"/>
        </w:rPr>
        <w:t>地震影响场数据表（</w:t>
      </w:r>
      <w:r w:rsidRPr="00B43C40">
        <w:rPr>
          <w:rFonts w:ascii="Times New Roman"/>
          <w:color w:val="000000" w:themeColor="text1"/>
        </w:rPr>
        <w:t>Data_Influence_Field</w:t>
      </w:r>
      <w:r w:rsidRPr="00B43C40">
        <w:rPr>
          <w:rFonts w:ascii="Times New Roman"/>
          <w:color w:val="000000" w:themeColor="text1"/>
        </w:rPr>
        <w:t>）</w:t>
      </w:r>
    </w:p>
    <w:tbl>
      <w:tblPr>
        <w:tblW w:w="9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8"/>
        <w:gridCol w:w="2457"/>
        <w:gridCol w:w="1231"/>
        <w:gridCol w:w="986"/>
        <w:gridCol w:w="986"/>
        <w:gridCol w:w="2151"/>
      </w:tblGrid>
      <w:tr w:rsidR="00B43C40" w:rsidRPr="00B43C40">
        <w:trPr>
          <w:trHeight w:val="312"/>
          <w:jc w:val="center"/>
        </w:trPr>
        <w:tc>
          <w:tcPr>
            <w:tcW w:w="9349" w:type="dxa"/>
            <w:gridSpan w:val="6"/>
            <w:vAlign w:val="center"/>
          </w:tcPr>
          <w:p w:rsidR="008D777A" w:rsidRPr="00B43C40" w:rsidRDefault="00AB7DD7">
            <w:pPr>
              <w:pStyle w:val="aff6"/>
              <w:spacing w:before="156" w:after="156"/>
              <w:ind w:left="0"/>
              <w:rPr>
                <w:color w:val="000000" w:themeColor="text1"/>
              </w:rPr>
            </w:pPr>
            <w:r w:rsidRPr="00B43C40">
              <w:rPr>
                <w:rFonts w:ascii="宋体" w:eastAsia="宋体" w:hAnsi="宋体" w:cs="宋体" w:hint="eastAsia"/>
                <w:color w:val="000000" w:themeColor="text1"/>
              </w:rPr>
              <w:t xml:space="preserve"> 地震影响场数据表（面属性）</w:t>
            </w:r>
          </w:p>
        </w:tc>
      </w:tr>
      <w:tr w:rsidR="00B43C40" w:rsidRPr="00B43C40">
        <w:trPr>
          <w:trHeight w:val="312"/>
          <w:jc w:val="center"/>
        </w:trPr>
        <w:tc>
          <w:tcPr>
            <w:tcW w:w="1538"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w:t>
            </w:r>
          </w:p>
        </w:tc>
        <w:tc>
          <w:tcPr>
            <w:tcW w:w="2457"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中文含义</w:t>
            </w:r>
          </w:p>
        </w:tc>
        <w:tc>
          <w:tcPr>
            <w:tcW w:w="1231"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字段类型</w:t>
            </w:r>
          </w:p>
        </w:tc>
        <w:tc>
          <w:tcPr>
            <w:tcW w:w="986"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字段长度</w:t>
            </w:r>
          </w:p>
        </w:tc>
        <w:tc>
          <w:tcPr>
            <w:tcW w:w="986"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是否必填</w:t>
            </w:r>
          </w:p>
        </w:tc>
        <w:tc>
          <w:tcPr>
            <w:tcW w:w="2151"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r>
      <w:tr w:rsidR="00B43C40" w:rsidRPr="00B43C40">
        <w:trPr>
          <w:trHeight w:val="298"/>
          <w:jc w:val="center"/>
        </w:trPr>
        <w:tc>
          <w:tcPr>
            <w:tcW w:w="1538"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PGID</w:t>
            </w:r>
          </w:p>
        </w:tc>
        <w:tc>
          <w:tcPr>
            <w:tcW w:w="2457"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预评估数据编码</w:t>
            </w:r>
          </w:p>
        </w:tc>
        <w:tc>
          <w:tcPr>
            <w:tcW w:w="1231"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6"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1</w:t>
            </w:r>
            <w:r w:rsidRPr="00B43C40">
              <w:rPr>
                <w:rFonts w:ascii="Times New Roman" w:hAnsi="Times New Roman" w:hint="eastAsia"/>
                <w:color w:val="000000" w:themeColor="text1"/>
                <w:kern w:val="0"/>
                <w:sz w:val="18"/>
                <w:szCs w:val="18"/>
                <w:lang w:bidi="ar"/>
              </w:rPr>
              <w:t>4</w:t>
            </w:r>
          </w:p>
        </w:tc>
        <w:tc>
          <w:tcPr>
            <w:tcW w:w="986" w:type="dxa"/>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1" w:type="dxa"/>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jc w:val="center"/>
        </w:trPr>
        <w:tc>
          <w:tcPr>
            <w:tcW w:w="1538"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ID</w:t>
            </w:r>
          </w:p>
        </w:tc>
        <w:tc>
          <w:tcPr>
            <w:tcW w:w="2457"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设定地震编码</w:t>
            </w:r>
          </w:p>
        </w:tc>
        <w:tc>
          <w:tcPr>
            <w:tcW w:w="1231"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6"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19</w:t>
            </w:r>
          </w:p>
        </w:tc>
        <w:tc>
          <w:tcPr>
            <w:tcW w:w="986"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1" w:type="dxa"/>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jc w:val="center"/>
        </w:trPr>
        <w:tc>
          <w:tcPr>
            <w:tcW w:w="1538"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Event</w:t>
            </w:r>
          </w:p>
        </w:tc>
        <w:tc>
          <w:tcPr>
            <w:tcW w:w="2457"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设定地震名称</w:t>
            </w:r>
          </w:p>
        </w:tc>
        <w:tc>
          <w:tcPr>
            <w:tcW w:w="1231"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6"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40</w:t>
            </w:r>
          </w:p>
        </w:tc>
        <w:tc>
          <w:tcPr>
            <w:tcW w:w="986"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1" w:type="dxa"/>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jc w:val="center"/>
        </w:trPr>
        <w:tc>
          <w:tcPr>
            <w:tcW w:w="1538"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Intensity</w:t>
            </w:r>
            <w:r w:rsidRPr="00B43C40">
              <w:rPr>
                <w:rFonts w:ascii="Times New Roman" w:hAnsi="Times New Roman"/>
                <w:color w:val="000000" w:themeColor="text1"/>
                <w:szCs w:val="24"/>
              </w:rPr>
              <w:t>_</w:t>
            </w:r>
            <w:r w:rsidRPr="00B43C40">
              <w:rPr>
                <w:rFonts w:ascii="Times New Roman" w:hAnsi="Times New Roman"/>
                <w:color w:val="000000" w:themeColor="text1"/>
                <w:sz w:val="18"/>
                <w:szCs w:val="18"/>
              </w:rPr>
              <w:t>value</w:t>
            </w:r>
          </w:p>
        </w:tc>
        <w:tc>
          <w:tcPr>
            <w:tcW w:w="2457"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地震烈度值</w:t>
            </w:r>
          </w:p>
        </w:tc>
        <w:tc>
          <w:tcPr>
            <w:tcW w:w="1231"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6"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86"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1"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度</w:t>
            </w:r>
          </w:p>
        </w:tc>
      </w:tr>
      <w:tr w:rsidR="00B43C40" w:rsidRPr="00B43C40">
        <w:trPr>
          <w:jc w:val="center"/>
        </w:trPr>
        <w:tc>
          <w:tcPr>
            <w:tcW w:w="1538"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Full</w:t>
            </w:r>
            <w:r w:rsidRPr="00B43C40">
              <w:rPr>
                <w:rFonts w:ascii="Times New Roman" w:hAnsi="Times New Roman"/>
                <w:color w:val="000000" w:themeColor="text1"/>
                <w:szCs w:val="24"/>
              </w:rPr>
              <w:t>_</w:t>
            </w:r>
            <w:r w:rsidRPr="00B43C40">
              <w:rPr>
                <w:rFonts w:ascii="Times New Roman" w:hAnsi="Times New Roman"/>
                <w:color w:val="000000" w:themeColor="text1"/>
                <w:sz w:val="18"/>
                <w:szCs w:val="18"/>
              </w:rPr>
              <w:t>name</w:t>
            </w:r>
          </w:p>
        </w:tc>
        <w:tc>
          <w:tcPr>
            <w:tcW w:w="2457"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烈度值全称</w:t>
            </w:r>
          </w:p>
        </w:tc>
        <w:tc>
          <w:tcPr>
            <w:tcW w:w="1231"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6"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86"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1" w:type="dxa"/>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jc w:val="center"/>
        </w:trPr>
        <w:tc>
          <w:tcPr>
            <w:tcW w:w="1538"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Intensity</w:t>
            </w:r>
            <w:r w:rsidRPr="00B43C40">
              <w:rPr>
                <w:rFonts w:ascii="Times New Roman" w:hAnsi="Times New Roman"/>
                <w:color w:val="000000" w:themeColor="text1"/>
                <w:szCs w:val="24"/>
              </w:rPr>
              <w:t>_</w:t>
            </w:r>
            <w:r w:rsidRPr="00B43C40">
              <w:rPr>
                <w:rFonts w:ascii="Times New Roman" w:hAnsi="Times New Roman"/>
                <w:color w:val="000000" w:themeColor="text1"/>
                <w:sz w:val="18"/>
                <w:szCs w:val="18"/>
              </w:rPr>
              <w:t>area</w:t>
            </w:r>
          </w:p>
        </w:tc>
        <w:tc>
          <w:tcPr>
            <w:tcW w:w="2457"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影响场烈度区面积</w:t>
            </w:r>
          </w:p>
        </w:tc>
        <w:tc>
          <w:tcPr>
            <w:tcW w:w="1231"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86"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86"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1"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平方千米</w:t>
            </w:r>
          </w:p>
        </w:tc>
      </w:tr>
      <w:tr w:rsidR="00B43C40" w:rsidRPr="00B43C40">
        <w:trPr>
          <w:jc w:val="center"/>
        </w:trPr>
        <w:tc>
          <w:tcPr>
            <w:tcW w:w="1538"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Note</w:t>
            </w:r>
          </w:p>
        </w:tc>
        <w:tc>
          <w:tcPr>
            <w:tcW w:w="2457"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备注</w:t>
            </w:r>
          </w:p>
        </w:tc>
        <w:tc>
          <w:tcPr>
            <w:tcW w:w="1231"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6"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200</w:t>
            </w:r>
          </w:p>
        </w:tc>
        <w:tc>
          <w:tcPr>
            <w:tcW w:w="986" w:type="dxa"/>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c>
          <w:tcPr>
            <w:tcW w:w="2151"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注明数据来源</w:t>
            </w:r>
          </w:p>
        </w:tc>
      </w:tr>
      <w:tr w:rsidR="008D777A" w:rsidRPr="00B43C40">
        <w:trPr>
          <w:jc w:val="center"/>
        </w:trPr>
        <w:tc>
          <w:tcPr>
            <w:tcW w:w="9349" w:type="dxa"/>
            <w:gridSpan w:val="6"/>
          </w:tcPr>
          <w:p w:rsidR="008D777A" w:rsidRPr="00B43C40" w:rsidRDefault="00AB7DD7">
            <w:pPr>
              <w:adjustRightInd/>
              <w:spacing w:line="240" w:lineRule="auto"/>
              <w:ind w:firstLine="360"/>
              <w:jc w:val="left"/>
              <w:rPr>
                <w:rFonts w:ascii="Times New Roman" w:hAnsi="Times New Roman"/>
                <w:color w:val="000000" w:themeColor="text1"/>
                <w:sz w:val="18"/>
                <w:szCs w:val="18"/>
              </w:rPr>
            </w:pPr>
            <w:r w:rsidRPr="00B43C40">
              <w:rPr>
                <w:rFonts w:ascii="Times New Roman" w:hAnsi="Times New Roman"/>
                <w:color w:val="000000" w:themeColor="text1"/>
                <w:sz w:val="18"/>
                <w:szCs w:val="18"/>
              </w:rPr>
              <w:t>【注</w:t>
            </w:r>
            <w:r w:rsidRPr="00B43C40">
              <w:rPr>
                <w:rFonts w:ascii="Times New Roman" w:hAnsi="Times New Roman"/>
                <w:color w:val="000000" w:themeColor="text1"/>
                <w:sz w:val="18"/>
                <w:szCs w:val="18"/>
              </w:rPr>
              <w:t>1</w:t>
            </w:r>
            <w:r w:rsidRPr="00B43C40">
              <w:rPr>
                <w:rFonts w:ascii="Times New Roman" w:hAnsi="Times New Roman"/>
                <w:color w:val="000000" w:themeColor="text1"/>
                <w:sz w:val="18"/>
                <w:szCs w:val="18"/>
              </w:rPr>
              <w:t>】设定地震编码</w:t>
            </w:r>
            <w:r w:rsidRPr="00B43C40">
              <w:rPr>
                <w:rFonts w:ascii="Times New Roman" w:hAnsi="Times New Roman"/>
                <w:color w:val="000000" w:themeColor="text1"/>
                <w:sz w:val="18"/>
                <w:szCs w:val="18"/>
              </w:rPr>
              <w:t>ID</w:t>
            </w:r>
            <w:r w:rsidRPr="00B43C40">
              <w:rPr>
                <w:rFonts w:ascii="Times New Roman" w:hAnsi="Times New Roman"/>
                <w:color w:val="000000" w:themeColor="text1"/>
                <w:sz w:val="18"/>
                <w:szCs w:val="18"/>
              </w:rPr>
              <w:t>前</w:t>
            </w:r>
            <w:r w:rsidRPr="00B43C40">
              <w:rPr>
                <w:rFonts w:ascii="Times New Roman" w:hAnsi="Times New Roman"/>
                <w:color w:val="000000" w:themeColor="text1"/>
                <w:sz w:val="18"/>
                <w:szCs w:val="18"/>
              </w:rPr>
              <w:t>9</w:t>
            </w:r>
            <w:r w:rsidRPr="00B43C40">
              <w:rPr>
                <w:rFonts w:ascii="Times New Roman" w:hAnsi="Times New Roman"/>
                <w:color w:val="000000" w:themeColor="text1"/>
                <w:sz w:val="18"/>
                <w:szCs w:val="18"/>
              </w:rPr>
              <w:t>位用县市行政区划代码＋乡、镇或街道代码，</w:t>
            </w:r>
            <w:r w:rsidRPr="00B43C40">
              <w:rPr>
                <w:rFonts w:ascii="Times New Roman" w:hAnsi="Times New Roman"/>
                <w:color w:val="000000" w:themeColor="text1"/>
                <w:sz w:val="18"/>
                <w:szCs w:val="18"/>
              </w:rPr>
              <w:t>10</w:t>
            </w:r>
            <w:r w:rsidRPr="00B43C40">
              <w:rPr>
                <w:rFonts w:ascii="Times New Roman" w:hAnsi="Times New Roman"/>
                <w:color w:val="000000" w:themeColor="text1"/>
                <w:sz w:val="18"/>
                <w:szCs w:val="18"/>
              </w:rPr>
              <w:t>到</w:t>
            </w:r>
            <w:r w:rsidRPr="00B43C40">
              <w:rPr>
                <w:rFonts w:ascii="Times New Roman" w:hAnsi="Times New Roman"/>
                <w:color w:val="000000" w:themeColor="text1"/>
                <w:sz w:val="18"/>
                <w:szCs w:val="18"/>
              </w:rPr>
              <w:t>17</w:t>
            </w:r>
            <w:r w:rsidRPr="00B43C40">
              <w:rPr>
                <w:rFonts w:ascii="Times New Roman" w:hAnsi="Times New Roman"/>
                <w:color w:val="000000" w:themeColor="text1"/>
                <w:sz w:val="18"/>
                <w:szCs w:val="18"/>
              </w:rPr>
              <w:t>位为设定年月日，其他为顺序码；</w:t>
            </w:r>
          </w:p>
          <w:p w:rsidR="008D777A" w:rsidRPr="00B43C40" w:rsidRDefault="00AB7DD7">
            <w:pPr>
              <w:adjustRightInd/>
              <w:spacing w:line="240" w:lineRule="auto"/>
              <w:ind w:firstLine="360"/>
              <w:jc w:val="left"/>
              <w:rPr>
                <w:rFonts w:ascii="Times New Roman" w:hAnsi="Times New Roman"/>
                <w:color w:val="000000" w:themeColor="text1"/>
                <w:sz w:val="18"/>
                <w:szCs w:val="18"/>
              </w:rPr>
            </w:pPr>
            <w:r w:rsidRPr="00B43C40">
              <w:rPr>
                <w:rFonts w:ascii="Times New Roman" w:hAnsi="Times New Roman"/>
                <w:color w:val="000000" w:themeColor="text1"/>
                <w:sz w:val="18"/>
                <w:szCs w:val="18"/>
              </w:rPr>
              <w:lastRenderedPageBreak/>
              <w:t>【注</w:t>
            </w:r>
            <w:r w:rsidRPr="00B43C40">
              <w:rPr>
                <w:rFonts w:ascii="Times New Roman" w:hAnsi="Times New Roman"/>
                <w:color w:val="000000" w:themeColor="text1"/>
                <w:sz w:val="18"/>
                <w:szCs w:val="18"/>
              </w:rPr>
              <w:t>2</w:t>
            </w:r>
            <w:r w:rsidRPr="00B43C40">
              <w:rPr>
                <w:rFonts w:ascii="Times New Roman" w:hAnsi="Times New Roman"/>
                <w:color w:val="000000" w:themeColor="text1"/>
                <w:sz w:val="18"/>
                <w:szCs w:val="18"/>
              </w:rPr>
              <w:t>】烈度值全称采用罗马数字</w:t>
            </w:r>
            <w:r w:rsidRPr="00B43C40">
              <w:rPr>
                <w:rFonts w:ascii="Times New Roman" w:hAnsi="Times New Roman"/>
                <w:color w:val="000000" w:themeColor="text1"/>
                <w:sz w:val="18"/>
                <w:szCs w:val="18"/>
              </w:rPr>
              <w:t>+</w:t>
            </w:r>
            <w:r w:rsidRPr="00B43C40">
              <w:rPr>
                <w:rFonts w:ascii="Times New Roman" w:hAnsi="Times New Roman"/>
                <w:color w:val="000000" w:themeColor="text1"/>
                <w:sz w:val="18"/>
                <w:szCs w:val="18"/>
              </w:rPr>
              <w:t>阿拉伯数字的方式（如：</w:t>
            </w:r>
            <w:r w:rsidRPr="00B43C40">
              <w:rPr>
                <w:rFonts w:ascii="Times New Roman" w:hAnsi="Times New Roman"/>
                <w:color w:val="000000" w:themeColor="text1"/>
                <w:sz w:val="18"/>
                <w:szCs w:val="18"/>
              </w:rPr>
              <w:t>Ⅶ</w:t>
            </w:r>
            <w:r w:rsidRPr="00B43C40">
              <w:rPr>
                <w:rFonts w:ascii="Times New Roman" w:hAnsi="Times New Roman"/>
                <w:color w:val="000000" w:themeColor="text1"/>
                <w:sz w:val="18"/>
                <w:szCs w:val="18"/>
              </w:rPr>
              <w:t>度（</w:t>
            </w:r>
            <w:r w:rsidRPr="00B43C40">
              <w:rPr>
                <w:rFonts w:ascii="Times New Roman" w:hAnsi="Times New Roman"/>
                <w:color w:val="000000" w:themeColor="text1"/>
                <w:sz w:val="18"/>
                <w:szCs w:val="18"/>
              </w:rPr>
              <w:t>7</w:t>
            </w:r>
            <w:r w:rsidRPr="00B43C40">
              <w:rPr>
                <w:rFonts w:ascii="Times New Roman" w:hAnsi="Times New Roman"/>
                <w:color w:val="000000" w:themeColor="text1"/>
                <w:sz w:val="18"/>
                <w:szCs w:val="18"/>
              </w:rPr>
              <w:t>度））。</w:t>
            </w:r>
          </w:p>
        </w:tc>
      </w:tr>
    </w:tbl>
    <w:p w:rsidR="008D777A" w:rsidRPr="00B43C40" w:rsidRDefault="008D777A">
      <w:pPr>
        <w:pStyle w:val="affffd"/>
        <w:ind w:firstLine="420"/>
        <w:rPr>
          <w:rFonts w:ascii="Times New Roman"/>
          <w:color w:val="000000" w:themeColor="text1"/>
        </w:rPr>
      </w:pPr>
    </w:p>
    <w:p w:rsidR="008D777A" w:rsidRPr="00B43C40" w:rsidRDefault="00AB7DD7">
      <w:pPr>
        <w:pStyle w:val="affffff1"/>
        <w:numPr>
          <w:ilvl w:val="2"/>
          <w:numId w:val="37"/>
        </w:numPr>
        <w:spacing w:before="156" w:after="156"/>
        <w:rPr>
          <w:rFonts w:ascii="Times New Roman"/>
          <w:color w:val="000000" w:themeColor="text1"/>
        </w:rPr>
      </w:pPr>
      <w:r w:rsidRPr="00B43C40">
        <w:rPr>
          <w:rFonts w:ascii="Times New Roman"/>
          <w:color w:val="000000" w:themeColor="text1"/>
        </w:rPr>
        <w:t>地震地质灾害风险隐患评估表（</w:t>
      </w:r>
      <w:r w:rsidRPr="00B43C40">
        <w:rPr>
          <w:rFonts w:ascii="Times New Roman"/>
          <w:color w:val="000000" w:themeColor="text1"/>
        </w:rPr>
        <w:t>Eva_Geohazard</w:t>
      </w:r>
      <w:r w:rsidRPr="00B43C40">
        <w:rPr>
          <w:rFonts w:ascii="Times New Roman"/>
          <w:color w:val="000000" w:themeColor="text1"/>
        </w:rPr>
        <w:t>）</w:t>
      </w:r>
    </w:p>
    <w:tbl>
      <w:tblPr>
        <w:tblW w:w="9349" w:type="dxa"/>
        <w:jc w:val="center"/>
        <w:tblLook w:val="04A0" w:firstRow="1" w:lastRow="0" w:firstColumn="1" w:lastColumn="0" w:noHBand="0" w:noVBand="1"/>
      </w:tblPr>
      <w:tblGrid>
        <w:gridCol w:w="1462"/>
        <w:gridCol w:w="2540"/>
        <w:gridCol w:w="1269"/>
        <w:gridCol w:w="1015"/>
        <w:gridCol w:w="1015"/>
        <w:gridCol w:w="2048"/>
      </w:tblGrid>
      <w:tr w:rsidR="00B43C40" w:rsidRPr="00B43C40">
        <w:trPr>
          <w:trHeight w:val="317"/>
          <w:tblHeader/>
          <w:jc w:val="center"/>
        </w:trPr>
        <w:tc>
          <w:tcPr>
            <w:tcW w:w="9349"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pStyle w:val="aff6"/>
              <w:spacing w:before="156" w:after="156"/>
              <w:ind w:left="0"/>
              <w:rPr>
                <w:color w:val="000000" w:themeColor="text1"/>
              </w:rPr>
            </w:pPr>
            <w:r w:rsidRPr="00B43C40">
              <w:rPr>
                <w:rFonts w:ascii="宋体" w:eastAsia="宋体" w:hAnsi="宋体" w:cs="宋体" w:hint="eastAsia"/>
                <w:color w:val="000000" w:themeColor="text1"/>
              </w:rPr>
              <w:t xml:space="preserve"> 地震地质灾害风险隐患评估表（点属性）</w:t>
            </w:r>
          </w:p>
        </w:tc>
      </w:tr>
      <w:tr w:rsidR="00B43C40" w:rsidRPr="00B43C40">
        <w:trPr>
          <w:trHeight w:val="317"/>
          <w:tblHeader/>
          <w:jc w:val="center"/>
        </w:trPr>
        <w:tc>
          <w:tcPr>
            <w:tcW w:w="14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w:t>
            </w:r>
          </w:p>
        </w:tc>
        <w:tc>
          <w:tcPr>
            <w:tcW w:w="2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中文含义</w:t>
            </w:r>
          </w:p>
        </w:tc>
        <w:tc>
          <w:tcPr>
            <w:tcW w:w="12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字段类型</w:t>
            </w:r>
          </w:p>
        </w:tc>
        <w:tc>
          <w:tcPr>
            <w:tcW w:w="10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字段长度</w:t>
            </w:r>
          </w:p>
        </w:tc>
        <w:tc>
          <w:tcPr>
            <w:tcW w:w="10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是否必填</w:t>
            </w:r>
          </w:p>
        </w:tc>
        <w:tc>
          <w:tcPr>
            <w:tcW w:w="20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r>
      <w:tr w:rsidR="00B43C40" w:rsidRPr="00B43C40">
        <w:trPr>
          <w:trHeight w:val="317"/>
          <w:jc w:val="center"/>
        </w:trPr>
        <w:tc>
          <w:tcPr>
            <w:tcW w:w="14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PGID</w:t>
            </w:r>
          </w:p>
        </w:tc>
        <w:tc>
          <w:tcPr>
            <w:tcW w:w="2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预评估数据编码</w:t>
            </w:r>
          </w:p>
        </w:tc>
        <w:tc>
          <w:tcPr>
            <w:tcW w:w="12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10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1</w:t>
            </w:r>
            <w:r w:rsidRPr="00B43C40">
              <w:rPr>
                <w:rFonts w:ascii="Times New Roman" w:hAnsi="Times New Roman" w:hint="eastAsia"/>
                <w:color w:val="000000" w:themeColor="text1"/>
                <w:kern w:val="0"/>
                <w:sz w:val="18"/>
                <w:szCs w:val="18"/>
                <w:lang w:bidi="ar"/>
              </w:rPr>
              <w:t>4</w:t>
            </w:r>
          </w:p>
        </w:tc>
        <w:tc>
          <w:tcPr>
            <w:tcW w:w="10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0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462" w:type="dxa"/>
            <w:tcBorders>
              <w:top w:val="single" w:sz="4" w:space="0" w:color="000000"/>
              <w:left w:val="single" w:sz="4" w:space="0" w:color="000000"/>
              <w:bottom w:val="single" w:sz="4" w:space="0" w:color="000000"/>
              <w:right w:val="single" w:sz="4" w:space="0" w:color="000000"/>
            </w:tcBorders>
            <w:shd w:val="clear" w:color="auto" w:fill="FFFFFF"/>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ID</w:t>
            </w:r>
          </w:p>
        </w:tc>
        <w:tc>
          <w:tcPr>
            <w:tcW w:w="2540" w:type="dxa"/>
            <w:tcBorders>
              <w:top w:val="single" w:sz="4" w:space="0" w:color="000000"/>
              <w:left w:val="single" w:sz="4" w:space="0" w:color="000000"/>
              <w:bottom w:val="single" w:sz="4" w:space="0" w:color="000000"/>
              <w:right w:val="single" w:sz="4" w:space="0" w:color="000000"/>
            </w:tcBorders>
            <w:shd w:val="clear" w:color="auto" w:fill="FFFFFF"/>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设定地震编码</w:t>
            </w:r>
          </w:p>
        </w:tc>
        <w:tc>
          <w:tcPr>
            <w:tcW w:w="1269" w:type="dxa"/>
            <w:tcBorders>
              <w:top w:val="single" w:sz="4" w:space="0" w:color="000000"/>
              <w:left w:val="single" w:sz="4" w:space="0" w:color="000000"/>
              <w:bottom w:val="single" w:sz="4" w:space="0" w:color="000000"/>
              <w:right w:val="single" w:sz="4" w:space="0" w:color="000000"/>
            </w:tcBorders>
            <w:shd w:val="clear" w:color="auto" w:fill="FFFFFF"/>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1015" w:type="dxa"/>
            <w:tcBorders>
              <w:top w:val="single" w:sz="4" w:space="0" w:color="000000"/>
              <w:left w:val="single" w:sz="4" w:space="0" w:color="000000"/>
              <w:bottom w:val="single" w:sz="4" w:space="0" w:color="000000"/>
              <w:right w:val="single" w:sz="4" w:space="0" w:color="000000"/>
            </w:tcBorders>
            <w:shd w:val="clear" w:color="auto" w:fill="FFFFFF"/>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19</w:t>
            </w:r>
          </w:p>
        </w:tc>
        <w:tc>
          <w:tcPr>
            <w:tcW w:w="101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04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4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Event</w:t>
            </w:r>
          </w:p>
        </w:tc>
        <w:tc>
          <w:tcPr>
            <w:tcW w:w="2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设定地震名称</w:t>
            </w:r>
          </w:p>
        </w:tc>
        <w:tc>
          <w:tcPr>
            <w:tcW w:w="1269" w:type="dxa"/>
            <w:tcBorders>
              <w:top w:val="single" w:sz="4" w:space="0" w:color="000000"/>
              <w:left w:val="single" w:sz="4" w:space="0" w:color="000000"/>
              <w:bottom w:val="single" w:sz="4" w:space="0" w:color="000000"/>
              <w:right w:val="single" w:sz="4" w:space="0" w:color="000000"/>
            </w:tcBorders>
            <w:shd w:val="clear" w:color="auto" w:fill="FFFFFF"/>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10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40</w:t>
            </w:r>
          </w:p>
        </w:tc>
        <w:tc>
          <w:tcPr>
            <w:tcW w:w="101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04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5"/>
          <w:jc w:val="center"/>
        </w:trPr>
        <w:tc>
          <w:tcPr>
            <w:tcW w:w="1462"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Location</w:t>
            </w:r>
          </w:p>
        </w:tc>
        <w:tc>
          <w:tcPr>
            <w:tcW w:w="2540" w:type="dxa"/>
            <w:tcBorders>
              <w:top w:val="single" w:sz="4" w:space="0" w:color="000000"/>
              <w:left w:val="single" w:sz="4" w:space="0" w:color="000000"/>
              <w:bottom w:val="single" w:sz="4" w:space="0" w:color="000000"/>
              <w:right w:val="single" w:sz="4" w:space="0" w:color="000000"/>
            </w:tcBorders>
            <w:shd w:val="clear" w:color="auto" w:fill="FFFFFF"/>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风险隐患位置</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101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40</w:t>
            </w:r>
          </w:p>
        </w:tc>
        <w:tc>
          <w:tcPr>
            <w:tcW w:w="101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04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5"/>
          <w:jc w:val="center"/>
        </w:trPr>
        <w:tc>
          <w:tcPr>
            <w:tcW w:w="1462" w:type="dxa"/>
            <w:tcBorders>
              <w:top w:val="single" w:sz="4" w:space="0" w:color="000000"/>
              <w:left w:val="single" w:sz="4" w:space="0" w:color="000000"/>
              <w:bottom w:val="single" w:sz="4" w:space="0" w:color="000000"/>
              <w:right w:val="single" w:sz="4" w:space="0" w:color="000000"/>
            </w:tcBorders>
            <w:shd w:val="clear" w:color="auto" w:fill="FFFFFF"/>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Longitude</w:t>
            </w:r>
          </w:p>
        </w:tc>
        <w:tc>
          <w:tcPr>
            <w:tcW w:w="2540" w:type="dxa"/>
            <w:tcBorders>
              <w:top w:val="single" w:sz="4" w:space="0" w:color="000000"/>
              <w:left w:val="single" w:sz="4" w:space="0" w:color="000000"/>
              <w:bottom w:val="single" w:sz="4" w:space="0" w:color="000000"/>
              <w:right w:val="single" w:sz="4" w:space="0" w:color="000000"/>
            </w:tcBorders>
            <w:shd w:val="clear" w:color="auto" w:fill="FFFFFF"/>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经度</w:t>
            </w:r>
          </w:p>
        </w:tc>
        <w:tc>
          <w:tcPr>
            <w:tcW w:w="1269" w:type="dxa"/>
            <w:tcBorders>
              <w:top w:val="single" w:sz="4" w:space="0" w:color="000000"/>
              <w:left w:val="single" w:sz="4" w:space="0" w:color="000000"/>
              <w:bottom w:val="single" w:sz="4" w:space="0" w:color="000000"/>
              <w:right w:val="single" w:sz="4" w:space="0" w:color="000000"/>
            </w:tcBorders>
            <w:shd w:val="clear" w:color="auto" w:fill="FFFFFF"/>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1015" w:type="dxa"/>
            <w:tcBorders>
              <w:top w:val="single" w:sz="4" w:space="0" w:color="000000"/>
              <w:left w:val="single" w:sz="4" w:space="0" w:color="000000"/>
              <w:bottom w:val="single" w:sz="4" w:space="0" w:color="000000"/>
              <w:right w:val="single" w:sz="4" w:space="0" w:color="000000"/>
            </w:tcBorders>
            <w:shd w:val="clear" w:color="auto" w:fill="FFFFFF"/>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10,3</w:t>
            </w:r>
          </w:p>
        </w:tc>
        <w:tc>
          <w:tcPr>
            <w:tcW w:w="1015" w:type="dxa"/>
            <w:tcBorders>
              <w:top w:val="single" w:sz="4" w:space="0" w:color="000000"/>
              <w:left w:val="single" w:sz="4" w:space="0" w:color="000000"/>
              <w:bottom w:val="single" w:sz="4" w:space="0" w:color="000000"/>
              <w:right w:val="single" w:sz="4" w:space="0" w:color="000000"/>
            </w:tcBorders>
            <w:shd w:val="clear" w:color="auto" w:fill="FFFFFF"/>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048" w:type="dxa"/>
            <w:tcBorders>
              <w:top w:val="single" w:sz="4" w:space="0" w:color="000000"/>
              <w:left w:val="single" w:sz="4" w:space="0" w:color="000000"/>
              <w:bottom w:val="single" w:sz="4" w:space="0" w:color="000000"/>
              <w:right w:val="single" w:sz="4" w:space="0" w:color="000000"/>
            </w:tcBorders>
            <w:shd w:val="clear" w:color="auto" w:fill="FFFFFF"/>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度</w:t>
            </w:r>
          </w:p>
        </w:tc>
      </w:tr>
      <w:tr w:rsidR="00B43C40" w:rsidRPr="00B43C40">
        <w:trPr>
          <w:trHeight w:val="315"/>
          <w:jc w:val="center"/>
        </w:trPr>
        <w:tc>
          <w:tcPr>
            <w:tcW w:w="1462"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Latitude</w:t>
            </w:r>
          </w:p>
        </w:tc>
        <w:tc>
          <w:tcPr>
            <w:tcW w:w="254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纬度</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101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10,3</w:t>
            </w:r>
          </w:p>
        </w:tc>
        <w:tc>
          <w:tcPr>
            <w:tcW w:w="1015" w:type="dxa"/>
            <w:tcBorders>
              <w:top w:val="single" w:sz="4" w:space="0" w:color="000000"/>
              <w:left w:val="single" w:sz="4" w:space="0" w:color="000000"/>
              <w:bottom w:val="single" w:sz="4" w:space="0" w:color="000000"/>
              <w:right w:val="single" w:sz="4" w:space="0" w:color="000000"/>
            </w:tcBorders>
            <w:shd w:val="clear" w:color="auto" w:fill="FFFFFF"/>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048" w:type="dxa"/>
            <w:tcBorders>
              <w:top w:val="single" w:sz="4" w:space="0" w:color="000000"/>
              <w:left w:val="single" w:sz="4" w:space="0" w:color="000000"/>
              <w:bottom w:val="single" w:sz="4" w:space="0" w:color="000000"/>
              <w:right w:val="single" w:sz="4" w:space="0" w:color="000000"/>
            </w:tcBorders>
            <w:shd w:val="clear" w:color="auto" w:fill="FFFFFF"/>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度</w:t>
            </w:r>
          </w:p>
        </w:tc>
      </w:tr>
      <w:tr w:rsidR="00B43C40" w:rsidRPr="00B43C40">
        <w:trPr>
          <w:trHeight w:val="315"/>
          <w:jc w:val="center"/>
        </w:trPr>
        <w:tc>
          <w:tcPr>
            <w:tcW w:w="1462" w:type="dxa"/>
            <w:tcBorders>
              <w:top w:val="single" w:sz="4" w:space="0" w:color="000000"/>
              <w:left w:val="single" w:sz="4" w:space="0" w:color="000000"/>
              <w:bottom w:val="single" w:sz="4" w:space="0" w:color="000000"/>
              <w:right w:val="single" w:sz="4" w:space="0" w:color="000000"/>
            </w:tcBorders>
            <w:shd w:val="clear" w:color="auto" w:fill="FFFFFF"/>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Class</w:t>
            </w:r>
          </w:p>
        </w:tc>
        <w:tc>
          <w:tcPr>
            <w:tcW w:w="254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类型</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101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20</w:t>
            </w:r>
          </w:p>
        </w:tc>
        <w:tc>
          <w:tcPr>
            <w:tcW w:w="101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04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5"/>
          <w:jc w:val="center"/>
        </w:trPr>
        <w:tc>
          <w:tcPr>
            <w:tcW w:w="1462"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Scale</w:t>
            </w:r>
          </w:p>
        </w:tc>
        <w:tc>
          <w:tcPr>
            <w:tcW w:w="254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规模</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101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100</w:t>
            </w:r>
          </w:p>
        </w:tc>
        <w:tc>
          <w:tcPr>
            <w:tcW w:w="101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04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5"/>
          <w:jc w:val="center"/>
        </w:trPr>
        <w:tc>
          <w:tcPr>
            <w:tcW w:w="1462"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Hazard_level</w:t>
            </w:r>
          </w:p>
        </w:tc>
        <w:tc>
          <w:tcPr>
            <w:tcW w:w="254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风险等级</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101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101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04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255"/>
          <w:jc w:val="center"/>
        </w:trPr>
        <w:tc>
          <w:tcPr>
            <w:tcW w:w="1462"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Note</w:t>
            </w:r>
          </w:p>
        </w:tc>
        <w:tc>
          <w:tcPr>
            <w:tcW w:w="254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备注</w:t>
            </w:r>
          </w:p>
        </w:tc>
        <w:tc>
          <w:tcPr>
            <w:tcW w:w="1269" w:type="dxa"/>
            <w:tcBorders>
              <w:top w:val="single" w:sz="4" w:space="0" w:color="000000"/>
              <w:left w:val="single" w:sz="4" w:space="0" w:color="000000"/>
              <w:bottom w:val="single" w:sz="4" w:space="0" w:color="000000"/>
              <w:right w:val="single" w:sz="4" w:space="0" w:color="000000"/>
            </w:tcBorders>
            <w:shd w:val="clear" w:color="auto" w:fill="FFFFFF"/>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101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200</w:t>
            </w:r>
          </w:p>
        </w:tc>
        <w:tc>
          <w:tcPr>
            <w:tcW w:w="101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c>
          <w:tcPr>
            <w:tcW w:w="204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注明数据来源</w:t>
            </w:r>
          </w:p>
        </w:tc>
      </w:tr>
      <w:tr w:rsidR="00B43C40" w:rsidRPr="00B43C40">
        <w:trPr>
          <w:trHeight w:val="369"/>
          <w:jc w:val="center"/>
        </w:trPr>
        <w:tc>
          <w:tcPr>
            <w:tcW w:w="9349"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adjustRightInd/>
              <w:spacing w:line="240" w:lineRule="auto"/>
              <w:ind w:firstLine="360"/>
              <w:jc w:val="left"/>
              <w:rPr>
                <w:rFonts w:ascii="Times New Roman" w:hAnsi="Times New Roman"/>
                <w:color w:val="000000" w:themeColor="text1"/>
                <w:sz w:val="18"/>
                <w:szCs w:val="18"/>
              </w:rPr>
            </w:pPr>
            <w:r w:rsidRPr="00B43C40">
              <w:rPr>
                <w:rFonts w:ascii="Times New Roman" w:hAnsi="Times New Roman"/>
                <w:color w:val="000000" w:themeColor="text1"/>
                <w:sz w:val="18"/>
                <w:szCs w:val="18"/>
              </w:rPr>
              <w:t>【注</w:t>
            </w:r>
            <w:r w:rsidRPr="00B43C40">
              <w:rPr>
                <w:rFonts w:ascii="Times New Roman" w:hAnsi="Times New Roman"/>
                <w:color w:val="000000" w:themeColor="text1"/>
                <w:sz w:val="18"/>
                <w:szCs w:val="18"/>
              </w:rPr>
              <w:t>1</w:t>
            </w:r>
            <w:r w:rsidRPr="00B43C40">
              <w:rPr>
                <w:rFonts w:ascii="Times New Roman" w:hAnsi="Times New Roman"/>
                <w:color w:val="000000" w:themeColor="text1"/>
                <w:sz w:val="18"/>
                <w:szCs w:val="18"/>
              </w:rPr>
              <w:t>】设定地震编码</w:t>
            </w:r>
            <w:r w:rsidRPr="00B43C40">
              <w:rPr>
                <w:rFonts w:ascii="Times New Roman" w:hAnsi="Times New Roman"/>
                <w:color w:val="000000" w:themeColor="text1"/>
                <w:sz w:val="18"/>
                <w:szCs w:val="18"/>
              </w:rPr>
              <w:t>ID</w:t>
            </w:r>
            <w:r w:rsidRPr="00B43C40">
              <w:rPr>
                <w:rFonts w:ascii="Times New Roman" w:hAnsi="Times New Roman"/>
                <w:color w:val="000000" w:themeColor="text1"/>
                <w:sz w:val="18"/>
                <w:szCs w:val="18"/>
              </w:rPr>
              <w:t>前</w:t>
            </w:r>
            <w:r w:rsidRPr="00B43C40">
              <w:rPr>
                <w:rFonts w:ascii="Times New Roman" w:hAnsi="Times New Roman"/>
                <w:color w:val="000000" w:themeColor="text1"/>
                <w:sz w:val="18"/>
                <w:szCs w:val="18"/>
              </w:rPr>
              <w:t>9</w:t>
            </w:r>
            <w:r w:rsidRPr="00B43C40">
              <w:rPr>
                <w:rFonts w:ascii="Times New Roman" w:hAnsi="Times New Roman"/>
                <w:color w:val="000000" w:themeColor="text1"/>
                <w:sz w:val="18"/>
                <w:szCs w:val="18"/>
              </w:rPr>
              <w:t>位用县市行政区划代码＋乡、镇或街道代码，</w:t>
            </w:r>
            <w:r w:rsidRPr="00B43C40">
              <w:rPr>
                <w:rFonts w:ascii="Times New Roman" w:hAnsi="Times New Roman"/>
                <w:color w:val="000000" w:themeColor="text1"/>
                <w:sz w:val="18"/>
                <w:szCs w:val="18"/>
              </w:rPr>
              <w:t>10</w:t>
            </w:r>
            <w:r w:rsidRPr="00B43C40">
              <w:rPr>
                <w:rFonts w:ascii="Times New Roman" w:hAnsi="Times New Roman"/>
                <w:color w:val="000000" w:themeColor="text1"/>
                <w:sz w:val="18"/>
                <w:szCs w:val="18"/>
              </w:rPr>
              <w:t>到</w:t>
            </w:r>
            <w:r w:rsidRPr="00B43C40">
              <w:rPr>
                <w:rFonts w:ascii="Times New Roman" w:hAnsi="Times New Roman"/>
                <w:color w:val="000000" w:themeColor="text1"/>
                <w:sz w:val="18"/>
                <w:szCs w:val="18"/>
              </w:rPr>
              <w:t>17</w:t>
            </w:r>
            <w:r w:rsidRPr="00B43C40">
              <w:rPr>
                <w:rFonts w:ascii="Times New Roman" w:hAnsi="Times New Roman"/>
                <w:color w:val="000000" w:themeColor="text1"/>
                <w:sz w:val="18"/>
                <w:szCs w:val="18"/>
              </w:rPr>
              <w:t>位为设定年月日，其他为顺序码；</w:t>
            </w:r>
          </w:p>
          <w:p w:rsidR="008D777A" w:rsidRPr="00B43C40" w:rsidRDefault="00AB7DD7">
            <w:pPr>
              <w:adjustRightInd/>
              <w:spacing w:line="240" w:lineRule="auto"/>
              <w:ind w:firstLine="360"/>
              <w:jc w:val="left"/>
              <w:rPr>
                <w:rFonts w:ascii="Times New Roman" w:hAnsi="Times New Roman"/>
                <w:color w:val="000000" w:themeColor="text1"/>
                <w:sz w:val="18"/>
                <w:szCs w:val="18"/>
              </w:rPr>
            </w:pPr>
            <w:r w:rsidRPr="00B43C40">
              <w:rPr>
                <w:rFonts w:ascii="Times New Roman" w:hAnsi="Times New Roman"/>
                <w:color w:val="000000" w:themeColor="text1"/>
                <w:sz w:val="18"/>
                <w:szCs w:val="18"/>
              </w:rPr>
              <w:t>【注</w:t>
            </w:r>
            <w:r w:rsidRPr="00B43C40">
              <w:rPr>
                <w:rFonts w:ascii="Times New Roman" w:hAnsi="Times New Roman"/>
                <w:color w:val="000000" w:themeColor="text1"/>
                <w:sz w:val="18"/>
                <w:szCs w:val="18"/>
              </w:rPr>
              <w:t>2</w:t>
            </w:r>
            <w:r w:rsidRPr="00B43C40">
              <w:rPr>
                <w:rFonts w:ascii="Times New Roman" w:hAnsi="Times New Roman"/>
                <w:color w:val="000000" w:themeColor="text1"/>
                <w:sz w:val="18"/>
                <w:szCs w:val="18"/>
              </w:rPr>
              <w:t>】风险隐患位置写明风险隐患所在的省、市州、区县、乡镇位置信息。</w:t>
            </w:r>
            <w:r w:rsidRPr="00B43C40">
              <w:rPr>
                <w:rFonts w:ascii="Times New Roman" w:hAnsi="Times New Roman"/>
                <w:color w:val="000000" w:themeColor="text1"/>
                <w:sz w:val="18"/>
                <w:szCs w:val="18"/>
              </w:rPr>
              <w:t xml:space="preserve">                                                                 </w:t>
            </w:r>
          </w:p>
        </w:tc>
      </w:tr>
    </w:tbl>
    <w:p w:rsidR="008D777A" w:rsidRPr="00B43C40" w:rsidRDefault="00AB7DD7">
      <w:pPr>
        <w:pStyle w:val="affffff1"/>
        <w:numPr>
          <w:ilvl w:val="2"/>
          <w:numId w:val="37"/>
        </w:numPr>
        <w:spacing w:before="156" w:after="156"/>
        <w:rPr>
          <w:rFonts w:ascii="Times New Roman"/>
          <w:color w:val="000000" w:themeColor="text1"/>
        </w:rPr>
      </w:pPr>
      <w:r w:rsidRPr="00B43C40">
        <w:rPr>
          <w:rFonts w:ascii="Times New Roman"/>
          <w:color w:val="000000" w:themeColor="text1"/>
        </w:rPr>
        <w:t>交通风险隐患评估表（</w:t>
      </w:r>
      <w:r w:rsidRPr="00B43C40">
        <w:rPr>
          <w:rFonts w:ascii="Times New Roman"/>
          <w:color w:val="000000" w:themeColor="text1"/>
        </w:rPr>
        <w:t>Eva_Traffic</w:t>
      </w:r>
      <w:r w:rsidRPr="00B43C40">
        <w:rPr>
          <w:rFonts w:ascii="Times New Roman"/>
          <w:color w:val="000000" w:themeColor="text1"/>
        </w:rPr>
        <w:t>）</w:t>
      </w:r>
    </w:p>
    <w:tbl>
      <w:tblPr>
        <w:tblW w:w="9349" w:type="dxa"/>
        <w:jc w:val="center"/>
        <w:tblLook w:val="04A0" w:firstRow="1" w:lastRow="0" w:firstColumn="1" w:lastColumn="0" w:noHBand="0" w:noVBand="1"/>
      </w:tblPr>
      <w:tblGrid>
        <w:gridCol w:w="1537"/>
        <w:gridCol w:w="2461"/>
        <w:gridCol w:w="1230"/>
        <w:gridCol w:w="984"/>
        <w:gridCol w:w="984"/>
        <w:gridCol w:w="2153"/>
      </w:tblGrid>
      <w:tr w:rsidR="00B43C40" w:rsidRPr="00B43C40">
        <w:trPr>
          <w:trHeight w:val="317"/>
          <w:jc w:val="center"/>
        </w:trPr>
        <w:tc>
          <w:tcPr>
            <w:tcW w:w="93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pStyle w:val="aff6"/>
              <w:spacing w:before="156" w:after="156"/>
              <w:ind w:left="0"/>
              <w:rPr>
                <w:color w:val="000000" w:themeColor="text1"/>
              </w:rPr>
            </w:pPr>
            <w:r w:rsidRPr="00B43C40">
              <w:rPr>
                <w:rFonts w:ascii="宋体" w:eastAsia="宋体" w:hAnsi="宋体" w:cs="宋体" w:hint="eastAsia"/>
                <w:color w:val="000000" w:themeColor="text1"/>
              </w:rPr>
              <w:t xml:space="preserve"> 交通风险隐患评估表（点属性）</w:t>
            </w: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中文含义</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字段类型</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字段长度</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是否必填</w:t>
            </w:r>
          </w:p>
        </w:tc>
        <w:tc>
          <w:tcPr>
            <w:tcW w:w="21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PGID</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预评估数据编码</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1</w:t>
            </w:r>
            <w:r w:rsidRPr="00B43C40">
              <w:rPr>
                <w:rFonts w:ascii="Times New Roman" w:hAnsi="Times New Roman" w:hint="eastAsia"/>
                <w:color w:val="000000" w:themeColor="text1"/>
                <w:kern w:val="0"/>
                <w:sz w:val="18"/>
                <w:szCs w:val="18"/>
                <w:lang w:bidi="ar"/>
              </w:rPr>
              <w:t>4</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ID</w:t>
            </w:r>
          </w:p>
        </w:tc>
        <w:tc>
          <w:tcPr>
            <w:tcW w:w="2461" w:type="dxa"/>
            <w:tcBorders>
              <w:top w:val="single" w:sz="4" w:space="0" w:color="000000"/>
              <w:left w:val="single" w:sz="4" w:space="0" w:color="000000"/>
              <w:bottom w:val="single" w:sz="4" w:space="0" w:color="000000"/>
              <w:right w:val="single" w:sz="4" w:space="0" w:color="000000"/>
            </w:tcBorders>
            <w:shd w:val="clear" w:color="auto" w:fill="auto"/>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设定地震编码</w:t>
            </w:r>
          </w:p>
        </w:tc>
        <w:tc>
          <w:tcPr>
            <w:tcW w:w="1230" w:type="dxa"/>
            <w:tcBorders>
              <w:top w:val="single" w:sz="4" w:space="0" w:color="000000"/>
              <w:left w:val="single" w:sz="4" w:space="0" w:color="000000"/>
              <w:bottom w:val="single" w:sz="4" w:space="0" w:color="000000"/>
              <w:right w:val="single" w:sz="4" w:space="0" w:color="000000"/>
            </w:tcBorders>
            <w:shd w:val="clear" w:color="auto" w:fill="FFFFFF"/>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tcBorders>
              <w:top w:val="single" w:sz="4" w:space="0" w:color="000000"/>
              <w:left w:val="single" w:sz="4" w:space="0" w:color="000000"/>
              <w:bottom w:val="single" w:sz="4" w:space="0" w:color="000000"/>
              <w:right w:val="single" w:sz="4" w:space="0" w:color="000000"/>
            </w:tcBorders>
            <w:shd w:val="clear" w:color="auto" w:fill="FFFFFF"/>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19</w:t>
            </w: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Event</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设定地震名称</w:t>
            </w:r>
          </w:p>
        </w:tc>
        <w:tc>
          <w:tcPr>
            <w:tcW w:w="1230" w:type="dxa"/>
            <w:tcBorders>
              <w:top w:val="single" w:sz="4" w:space="0" w:color="000000"/>
              <w:left w:val="single" w:sz="4" w:space="0" w:color="000000"/>
              <w:bottom w:val="single" w:sz="4" w:space="0" w:color="000000"/>
              <w:right w:val="single" w:sz="4" w:space="0" w:color="000000"/>
            </w:tcBorders>
            <w:shd w:val="clear" w:color="auto" w:fill="FFFFFF"/>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40</w:t>
            </w: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Location</w:t>
            </w:r>
          </w:p>
        </w:tc>
        <w:tc>
          <w:tcPr>
            <w:tcW w:w="2461" w:type="dxa"/>
            <w:tcBorders>
              <w:top w:val="single" w:sz="4" w:space="0" w:color="000000"/>
              <w:left w:val="single" w:sz="4" w:space="0" w:color="000000"/>
              <w:bottom w:val="single" w:sz="4" w:space="0" w:color="000000"/>
              <w:right w:val="single" w:sz="4" w:space="0" w:color="000000"/>
            </w:tcBorders>
            <w:shd w:val="clear" w:color="auto" w:fill="auto"/>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风险隐患位置</w:t>
            </w:r>
          </w:p>
        </w:tc>
        <w:tc>
          <w:tcPr>
            <w:tcW w:w="1230" w:type="dxa"/>
            <w:tcBorders>
              <w:top w:val="single" w:sz="4" w:space="0" w:color="000000"/>
              <w:left w:val="single" w:sz="4" w:space="0" w:color="000000"/>
              <w:bottom w:val="single" w:sz="4" w:space="0" w:color="000000"/>
              <w:right w:val="single" w:sz="4" w:space="0" w:color="000000"/>
            </w:tcBorders>
            <w:shd w:val="clear" w:color="auto" w:fill="FFFFFF"/>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40</w:t>
            </w: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Longitude</w:t>
            </w:r>
          </w:p>
        </w:tc>
        <w:tc>
          <w:tcPr>
            <w:tcW w:w="2461" w:type="dxa"/>
            <w:tcBorders>
              <w:top w:val="single" w:sz="4" w:space="0" w:color="000000"/>
              <w:left w:val="single" w:sz="4" w:space="0" w:color="000000"/>
              <w:bottom w:val="single" w:sz="4" w:space="0" w:color="000000"/>
              <w:right w:val="single" w:sz="4" w:space="0" w:color="000000"/>
            </w:tcBorders>
            <w:shd w:val="clear" w:color="auto" w:fill="auto"/>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经度</w:t>
            </w:r>
          </w:p>
        </w:tc>
        <w:tc>
          <w:tcPr>
            <w:tcW w:w="1230" w:type="dxa"/>
            <w:tcBorders>
              <w:top w:val="single" w:sz="4" w:space="0" w:color="000000"/>
              <w:left w:val="single" w:sz="4" w:space="0" w:color="000000"/>
              <w:bottom w:val="single" w:sz="4" w:space="0" w:color="000000"/>
              <w:right w:val="single" w:sz="4" w:space="0" w:color="000000"/>
            </w:tcBorders>
            <w:shd w:val="clear" w:color="auto" w:fill="FFFFFF"/>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84" w:type="dxa"/>
            <w:tcBorders>
              <w:top w:val="single" w:sz="4" w:space="0" w:color="000000"/>
              <w:left w:val="single" w:sz="4" w:space="0" w:color="000000"/>
              <w:bottom w:val="single" w:sz="4" w:space="0" w:color="000000"/>
              <w:right w:val="single" w:sz="4" w:space="0" w:color="000000"/>
            </w:tcBorders>
            <w:shd w:val="clear" w:color="auto" w:fill="FFFFFF"/>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10,3</w:t>
            </w: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度</w:t>
            </w: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Latitude</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纬度</w:t>
            </w:r>
          </w:p>
        </w:tc>
        <w:tc>
          <w:tcPr>
            <w:tcW w:w="1230" w:type="dxa"/>
            <w:tcBorders>
              <w:top w:val="single" w:sz="4" w:space="0" w:color="000000"/>
              <w:left w:val="single" w:sz="4" w:space="0" w:color="000000"/>
              <w:bottom w:val="single" w:sz="4" w:space="0" w:color="000000"/>
              <w:right w:val="single" w:sz="4" w:space="0" w:color="000000"/>
            </w:tcBorders>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10,3</w:t>
            </w:r>
          </w:p>
        </w:tc>
        <w:tc>
          <w:tcPr>
            <w:tcW w:w="984" w:type="dxa"/>
            <w:tcBorders>
              <w:top w:val="single" w:sz="4" w:space="0" w:color="000000"/>
              <w:left w:val="single" w:sz="4" w:space="0" w:color="000000"/>
              <w:bottom w:val="single" w:sz="4" w:space="0" w:color="000000"/>
              <w:right w:val="single" w:sz="4" w:space="0" w:color="000000"/>
            </w:tcBorders>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tcBorders>
              <w:top w:val="single" w:sz="4" w:space="0" w:color="000000"/>
              <w:left w:val="single" w:sz="4" w:space="0" w:color="000000"/>
              <w:bottom w:val="single" w:sz="4" w:space="0" w:color="000000"/>
              <w:right w:val="single" w:sz="4" w:space="0" w:color="000000"/>
            </w:tcBorders>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度</w:t>
            </w: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Class</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类型</w:t>
            </w:r>
          </w:p>
        </w:tc>
        <w:tc>
          <w:tcPr>
            <w:tcW w:w="1230" w:type="dxa"/>
            <w:tcBorders>
              <w:top w:val="single" w:sz="4" w:space="0" w:color="000000"/>
              <w:left w:val="single" w:sz="4" w:space="0" w:color="000000"/>
              <w:bottom w:val="single" w:sz="4" w:space="0" w:color="000000"/>
              <w:right w:val="single" w:sz="4" w:space="0" w:color="000000"/>
            </w:tcBorders>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20</w:t>
            </w:r>
          </w:p>
        </w:tc>
        <w:tc>
          <w:tcPr>
            <w:tcW w:w="984" w:type="dxa"/>
            <w:tcBorders>
              <w:top w:val="single" w:sz="4" w:space="0" w:color="000000"/>
              <w:left w:val="single" w:sz="4" w:space="0" w:color="000000"/>
              <w:bottom w:val="single" w:sz="4" w:space="0" w:color="000000"/>
              <w:right w:val="single" w:sz="4" w:space="0" w:color="000000"/>
            </w:tcBorders>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Borders>
              <w:top w:val="single" w:sz="4" w:space="0" w:color="000000"/>
              <w:left w:val="single" w:sz="4" w:space="0" w:color="000000"/>
              <w:bottom w:val="single" w:sz="4" w:space="0" w:color="000000"/>
              <w:right w:val="single" w:sz="4" w:space="0" w:color="000000"/>
            </w:tcBorders>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Scale</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规模</w:t>
            </w:r>
          </w:p>
        </w:tc>
        <w:tc>
          <w:tcPr>
            <w:tcW w:w="1230" w:type="dxa"/>
            <w:tcBorders>
              <w:top w:val="single" w:sz="4" w:space="0" w:color="000000"/>
              <w:left w:val="single" w:sz="4" w:space="0" w:color="000000"/>
              <w:bottom w:val="single" w:sz="4" w:space="0" w:color="000000"/>
              <w:right w:val="single" w:sz="4" w:space="0" w:color="000000"/>
            </w:tcBorders>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100</w:t>
            </w:r>
          </w:p>
        </w:tc>
        <w:tc>
          <w:tcPr>
            <w:tcW w:w="984" w:type="dxa"/>
            <w:tcBorders>
              <w:top w:val="single" w:sz="4" w:space="0" w:color="000000"/>
              <w:left w:val="single" w:sz="4" w:space="0" w:color="000000"/>
              <w:bottom w:val="single" w:sz="4" w:space="0" w:color="000000"/>
              <w:right w:val="single" w:sz="4" w:space="0" w:color="000000"/>
            </w:tcBorders>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tcBorders>
              <w:top w:val="single" w:sz="4" w:space="0" w:color="000000"/>
              <w:left w:val="single" w:sz="4" w:space="0" w:color="000000"/>
              <w:bottom w:val="single" w:sz="4" w:space="0" w:color="000000"/>
              <w:right w:val="single" w:sz="4" w:space="0" w:color="000000"/>
            </w:tcBorders>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Hazard_level</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风险等级</w:t>
            </w:r>
          </w:p>
        </w:tc>
        <w:tc>
          <w:tcPr>
            <w:tcW w:w="1230" w:type="dxa"/>
            <w:tcBorders>
              <w:top w:val="single" w:sz="4" w:space="0" w:color="000000"/>
              <w:left w:val="single" w:sz="4" w:space="0" w:color="000000"/>
              <w:bottom w:val="single" w:sz="4" w:space="0" w:color="000000"/>
              <w:right w:val="single" w:sz="4" w:space="0" w:color="000000"/>
            </w:tcBorders>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5"/>
          <w:jc w:val="center"/>
        </w:trPr>
        <w:tc>
          <w:tcPr>
            <w:tcW w:w="1537"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Note</w:t>
            </w:r>
          </w:p>
        </w:tc>
        <w:tc>
          <w:tcPr>
            <w:tcW w:w="2461"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备注</w:t>
            </w:r>
          </w:p>
        </w:tc>
        <w:tc>
          <w:tcPr>
            <w:tcW w:w="1230" w:type="dxa"/>
            <w:tcBorders>
              <w:top w:val="single" w:sz="4" w:space="0" w:color="000000"/>
              <w:left w:val="single" w:sz="4" w:space="0" w:color="000000"/>
              <w:bottom w:val="single" w:sz="4" w:space="0" w:color="000000"/>
              <w:right w:val="single" w:sz="4" w:space="0" w:color="000000"/>
            </w:tcBorders>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200</w:t>
            </w:r>
          </w:p>
        </w:tc>
        <w:tc>
          <w:tcPr>
            <w:tcW w:w="984"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c>
          <w:tcPr>
            <w:tcW w:w="2153" w:type="dxa"/>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注明数据来源</w:t>
            </w:r>
          </w:p>
        </w:tc>
      </w:tr>
      <w:tr w:rsidR="00B43C40" w:rsidRPr="00B43C40">
        <w:trPr>
          <w:trHeight w:val="315"/>
          <w:jc w:val="center"/>
        </w:trPr>
        <w:tc>
          <w:tcPr>
            <w:tcW w:w="9349" w:type="dxa"/>
            <w:gridSpan w:val="6"/>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adjustRightInd/>
              <w:spacing w:line="240" w:lineRule="auto"/>
              <w:ind w:firstLine="360"/>
              <w:jc w:val="left"/>
              <w:rPr>
                <w:rFonts w:ascii="Times New Roman" w:hAnsi="Times New Roman"/>
                <w:color w:val="000000" w:themeColor="text1"/>
                <w:sz w:val="18"/>
                <w:szCs w:val="18"/>
              </w:rPr>
            </w:pPr>
            <w:r w:rsidRPr="00B43C40">
              <w:rPr>
                <w:rFonts w:ascii="Times New Roman" w:eastAsia="黑体" w:hAnsi="Times New Roman"/>
                <w:color w:val="000000" w:themeColor="text1"/>
                <w:sz w:val="18"/>
                <w:szCs w:val="18"/>
              </w:rPr>
              <w:t>【注</w:t>
            </w:r>
            <w:r w:rsidRPr="00B43C40">
              <w:rPr>
                <w:rFonts w:ascii="Times New Roman" w:eastAsia="黑体" w:hAnsi="Times New Roman"/>
                <w:color w:val="000000" w:themeColor="text1"/>
                <w:sz w:val="18"/>
                <w:szCs w:val="18"/>
              </w:rPr>
              <w:t>1</w:t>
            </w:r>
            <w:r w:rsidRPr="00B43C40">
              <w:rPr>
                <w:rFonts w:ascii="Times New Roman" w:eastAsia="黑体" w:hAnsi="Times New Roman"/>
                <w:color w:val="000000" w:themeColor="text1"/>
                <w:sz w:val="18"/>
                <w:szCs w:val="18"/>
              </w:rPr>
              <w:t>】</w:t>
            </w:r>
            <w:r w:rsidRPr="00B43C40">
              <w:rPr>
                <w:rFonts w:ascii="Times New Roman" w:hAnsi="Times New Roman"/>
                <w:color w:val="000000" w:themeColor="text1"/>
                <w:sz w:val="18"/>
                <w:szCs w:val="18"/>
              </w:rPr>
              <w:t>设定地震编码</w:t>
            </w:r>
            <w:r w:rsidRPr="00B43C40">
              <w:rPr>
                <w:rFonts w:ascii="Times New Roman" w:hAnsi="Times New Roman"/>
                <w:color w:val="000000" w:themeColor="text1"/>
                <w:sz w:val="18"/>
                <w:szCs w:val="18"/>
              </w:rPr>
              <w:t>ID</w:t>
            </w:r>
            <w:r w:rsidRPr="00B43C40">
              <w:rPr>
                <w:rFonts w:ascii="Times New Roman" w:hAnsi="Times New Roman"/>
                <w:color w:val="000000" w:themeColor="text1"/>
                <w:sz w:val="18"/>
                <w:szCs w:val="18"/>
              </w:rPr>
              <w:t>前</w:t>
            </w:r>
            <w:r w:rsidRPr="00B43C40">
              <w:rPr>
                <w:rFonts w:ascii="Times New Roman" w:hAnsi="Times New Roman"/>
                <w:color w:val="000000" w:themeColor="text1"/>
                <w:sz w:val="18"/>
                <w:szCs w:val="18"/>
              </w:rPr>
              <w:t>9</w:t>
            </w:r>
            <w:r w:rsidRPr="00B43C40">
              <w:rPr>
                <w:rFonts w:ascii="Times New Roman" w:hAnsi="Times New Roman"/>
                <w:color w:val="000000" w:themeColor="text1"/>
                <w:sz w:val="18"/>
                <w:szCs w:val="18"/>
              </w:rPr>
              <w:t>位用县市行政区划代码＋乡、镇或街道代码，</w:t>
            </w:r>
            <w:r w:rsidRPr="00B43C40">
              <w:rPr>
                <w:rFonts w:ascii="Times New Roman" w:hAnsi="Times New Roman"/>
                <w:color w:val="000000" w:themeColor="text1"/>
                <w:sz w:val="18"/>
                <w:szCs w:val="18"/>
              </w:rPr>
              <w:t>10</w:t>
            </w:r>
            <w:r w:rsidRPr="00B43C40">
              <w:rPr>
                <w:rFonts w:ascii="Times New Roman" w:hAnsi="Times New Roman"/>
                <w:color w:val="000000" w:themeColor="text1"/>
                <w:sz w:val="18"/>
                <w:szCs w:val="18"/>
              </w:rPr>
              <w:t>到</w:t>
            </w:r>
            <w:r w:rsidRPr="00B43C40">
              <w:rPr>
                <w:rFonts w:ascii="Times New Roman" w:hAnsi="Times New Roman"/>
                <w:color w:val="000000" w:themeColor="text1"/>
                <w:sz w:val="18"/>
                <w:szCs w:val="18"/>
              </w:rPr>
              <w:t>17</w:t>
            </w:r>
            <w:r w:rsidRPr="00B43C40">
              <w:rPr>
                <w:rFonts w:ascii="Times New Roman" w:hAnsi="Times New Roman"/>
                <w:color w:val="000000" w:themeColor="text1"/>
                <w:sz w:val="18"/>
                <w:szCs w:val="18"/>
              </w:rPr>
              <w:t>个为设定年月日，其他为顺序码；</w:t>
            </w:r>
          </w:p>
          <w:p w:rsidR="008D777A" w:rsidRPr="00B43C40" w:rsidRDefault="00AB7DD7">
            <w:pPr>
              <w:adjustRightInd/>
              <w:spacing w:line="240" w:lineRule="auto"/>
              <w:ind w:firstLine="360"/>
              <w:jc w:val="left"/>
              <w:rPr>
                <w:rFonts w:ascii="Times New Roman" w:hAnsi="Times New Roman"/>
                <w:color w:val="000000" w:themeColor="text1"/>
                <w:sz w:val="18"/>
                <w:szCs w:val="18"/>
              </w:rPr>
            </w:pPr>
            <w:r w:rsidRPr="00B43C40">
              <w:rPr>
                <w:rFonts w:ascii="Times New Roman" w:eastAsia="黑体" w:hAnsi="Times New Roman"/>
                <w:color w:val="000000" w:themeColor="text1"/>
                <w:sz w:val="18"/>
                <w:szCs w:val="18"/>
              </w:rPr>
              <w:t>【</w:t>
            </w:r>
            <w:r w:rsidRPr="00B43C40">
              <w:rPr>
                <w:rFonts w:ascii="Times New Roman" w:hAnsi="Times New Roman"/>
                <w:color w:val="000000" w:themeColor="text1"/>
                <w:sz w:val="18"/>
                <w:szCs w:val="18"/>
              </w:rPr>
              <w:t>注</w:t>
            </w:r>
            <w:r w:rsidRPr="00B43C40">
              <w:rPr>
                <w:rFonts w:ascii="Times New Roman" w:hAnsi="Times New Roman"/>
                <w:color w:val="000000" w:themeColor="text1"/>
                <w:sz w:val="18"/>
                <w:szCs w:val="18"/>
              </w:rPr>
              <w:t>2</w:t>
            </w:r>
            <w:r w:rsidRPr="00B43C40">
              <w:rPr>
                <w:rFonts w:ascii="Times New Roman" w:hAnsi="Times New Roman"/>
                <w:color w:val="000000" w:themeColor="text1"/>
                <w:sz w:val="18"/>
                <w:szCs w:val="18"/>
              </w:rPr>
              <w:t>】风险隐患位置写明风险隐患所在的省、市州、区县、乡镇、具体路段等位置信息。</w:t>
            </w:r>
          </w:p>
        </w:tc>
      </w:tr>
    </w:tbl>
    <w:p w:rsidR="008D777A" w:rsidRPr="00B43C40" w:rsidRDefault="00AB7DD7">
      <w:pPr>
        <w:pStyle w:val="affffff1"/>
        <w:numPr>
          <w:ilvl w:val="2"/>
          <w:numId w:val="37"/>
        </w:numPr>
        <w:spacing w:before="156" w:after="156"/>
        <w:rPr>
          <w:rFonts w:ascii="Times New Roman"/>
          <w:color w:val="000000" w:themeColor="text1"/>
        </w:rPr>
      </w:pPr>
      <w:r w:rsidRPr="00B43C40">
        <w:rPr>
          <w:rFonts w:ascii="Times New Roman"/>
          <w:color w:val="000000" w:themeColor="text1"/>
        </w:rPr>
        <w:t>重点隐患危害等级评估表（</w:t>
      </w:r>
      <w:r w:rsidRPr="00B43C40">
        <w:rPr>
          <w:rFonts w:ascii="Times New Roman"/>
          <w:color w:val="000000" w:themeColor="text1"/>
        </w:rPr>
        <w:t>Eva_Hazard_Rating</w:t>
      </w:r>
      <w:r w:rsidRPr="00B43C40">
        <w:rPr>
          <w:rFonts w:ascii="Times New Roman"/>
          <w:color w:val="000000" w:themeColor="text1"/>
        </w:rPr>
        <w:t>）</w:t>
      </w:r>
    </w:p>
    <w:tbl>
      <w:tblPr>
        <w:tblW w:w="9349" w:type="dxa"/>
        <w:jc w:val="center"/>
        <w:tblLook w:val="04A0" w:firstRow="1" w:lastRow="0" w:firstColumn="1" w:lastColumn="0" w:noHBand="0" w:noVBand="1"/>
      </w:tblPr>
      <w:tblGrid>
        <w:gridCol w:w="1537"/>
        <w:gridCol w:w="2461"/>
        <w:gridCol w:w="1230"/>
        <w:gridCol w:w="984"/>
        <w:gridCol w:w="984"/>
        <w:gridCol w:w="2153"/>
      </w:tblGrid>
      <w:tr w:rsidR="00B43C40" w:rsidRPr="00B43C40">
        <w:trPr>
          <w:trHeight w:val="317"/>
          <w:tblHeader/>
          <w:jc w:val="center"/>
        </w:trPr>
        <w:tc>
          <w:tcPr>
            <w:tcW w:w="93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pStyle w:val="aff6"/>
              <w:spacing w:before="156" w:after="156"/>
              <w:ind w:left="0"/>
              <w:rPr>
                <w:color w:val="000000" w:themeColor="text1"/>
              </w:rPr>
            </w:pPr>
            <w:r w:rsidRPr="00B43C40">
              <w:rPr>
                <w:rFonts w:ascii="宋体" w:eastAsia="宋体" w:hAnsi="宋体" w:cs="宋体" w:hint="eastAsia"/>
                <w:color w:val="000000" w:themeColor="text1"/>
              </w:rPr>
              <w:lastRenderedPageBreak/>
              <w:t xml:space="preserve"> 重点隐患危害等级评估表（点属性）</w:t>
            </w:r>
          </w:p>
        </w:tc>
      </w:tr>
      <w:tr w:rsidR="00B43C40" w:rsidRPr="00B43C40">
        <w:trPr>
          <w:trHeight w:val="317"/>
          <w:tblHeader/>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中文含义</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字段类型</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字段长度</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是否必填</w:t>
            </w:r>
          </w:p>
        </w:tc>
        <w:tc>
          <w:tcPr>
            <w:tcW w:w="21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PGID</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预评估数据编码</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1</w:t>
            </w:r>
            <w:r w:rsidRPr="00B43C40">
              <w:rPr>
                <w:rFonts w:ascii="Times New Roman" w:hAnsi="Times New Roman" w:hint="eastAsia"/>
                <w:color w:val="000000" w:themeColor="text1"/>
                <w:kern w:val="0"/>
                <w:sz w:val="18"/>
                <w:szCs w:val="18"/>
                <w:lang w:bidi="ar"/>
              </w:rPr>
              <w:t>4</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ID</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设定地震编码</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19</w:t>
            </w: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可不编码</w:t>
            </w: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Year</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数据录入年份</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Name</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所属单位名称</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40</w:t>
            </w: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location</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地址</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40</w:t>
            </w: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Longitude</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经度</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10,3</w:t>
            </w: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Latitude</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纬度</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10,3</w:t>
            </w: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F</w:t>
            </w:r>
            <w:r w:rsidRPr="00B43C40">
              <w:rPr>
                <w:rFonts w:ascii="Times New Roman" w:hAnsi="Times New Roman"/>
                <w:color w:val="000000" w:themeColor="text1"/>
                <w:sz w:val="18"/>
                <w:szCs w:val="18"/>
              </w:rPr>
              <w:t>eature</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种类名称</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Ass_ magnitude</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评估震级（可选）</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Ass_intensity</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评估烈度（可选）</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Epi_distance</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震中距离（可选）</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Ass_Level</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评估等级</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Ass_result</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评估结果</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BLOB</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Inf_diagram</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影响图（可选）</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BLOB</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7"/>
          <w:jc w:val="center"/>
        </w:trPr>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Plan</w:t>
            </w:r>
          </w:p>
        </w:tc>
        <w:tc>
          <w:tcPr>
            <w:tcW w:w="2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预案</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BLOB</w:t>
            </w:r>
          </w:p>
        </w:tc>
        <w:tc>
          <w:tcPr>
            <w:tcW w:w="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8D777A" w:rsidRPr="00B43C40">
        <w:trPr>
          <w:trHeight w:val="317"/>
          <w:jc w:val="center"/>
        </w:trPr>
        <w:tc>
          <w:tcPr>
            <w:tcW w:w="9349" w:type="dxa"/>
            <w:gridSpan w:val="6"/>
            <w:tcBorders>
              <w:top w:val="single" w:sz="4" w:space="0" w:color="000000"/>
              <w:left w:val="single" w:sz="4" w:space="0" w:color="000000"/>
              <w:bottom w:val="single" w:sz="4" w:space="0" w:color="000000"/>
              <w:right w:val="single" w:sz="4" w:space="0" w:color="000000"/>
            </w:tcBorders>
            <w:noWrap/>
            <w:vAlign w:val="center"/>
          </w:tcPr>
          <w:p w:rsidR="008D777A" w:rsidRPr="00B43C40" w:rsidRDefault="00AB7DD7">
            <w:pPr>
              <w:pStyle w:val="affffd"/>
              <w:ind w:firstLine="360"/>
              <w:rPr>
                <w:rFonts w:ascii="Times New Roman"/>
                <w:color w:val="000000" w:themeColor="text1"/>
                <w:sz w:val="18"/>
                <w:szCs w:val="18"/>
              </w:rPr>
            </w:pPr>
            <w:r w:rsidRPr="00B43C40">
              <w:rPr>
                <w:rFonts w:ascii="Times New Roman"/>
                <w:color w:val="000000" w:themeColor="text1"/>
                <w:sz w:val="18"/>
                <w:szCs w:val="18"/>
              </w:rPr>
              <w:t>【注</w:t>
            </w:r>
            <w:r w:rsidRPr="00B43C40">
              <w:rPr>
                <w:rFonts w:ascii="Times New Roman"/>
                <w:color w:val="000000" w:themeColor="text1"/>
                <w:sz w:val="18"/>
                <w:szCs w:val="18"/>
              </w:rPr>
              <w:t>1</w:t>
            </w:r>
            <w:r w:rsidRPr="00B43C40">
              <w:rPr>
                <w:rFonts w:ascii="Times New Roman"/>
                <w:color w:val="000000" w:themeColor="text1"/>
                <w:sz w:val="18"/>
                <w:szCs w:val="18"/>
              </w:rPr>
              <w:t>】</w:t>
            </w:r>
            <w:r w:rsidRPr="00B43C40">
              <w:rPr>
                <w:rFonts w:ascii="Times New Roman" w:hint="eastAsia"/>
                <w:color w:val="000000" w:themeColor="text1"/>
                <w:sz w:val="18"/>
                <w:szCs w:val="18"/>
              </w:rPr>
              <w:t>：</w:t>
            </w:r>
            <w:r w:rsidRPr="00B43C40">
              <w:rPr>
                <w:rFonts w:ascii="Times New Roman"/>
                <w:color w:val="000000" w:themeColor="text1"/>
                <w:sz w:val="18"/>
                <w:szCs w:val="18"/>
              </w:rPr>
              <w:t>ID</w:t>
            </w:r>
            <w:r w:rsidRPr="00B43C40">
              <w:rPr>
                <w:rFonts w:ascii="Times New Roman"/>
                <w:color w:val="000000" w:themeColor="text1"/>
                <w:sz w:val="18"/>
                <w:szCs w:val="18"/>
              </w:rPr>
              <w:t>：前</w:t>
            </w:r>
            <w:r w:rsidRPr="00B43C40">
              <w:rPr>
                <w:rFonts w:ascii="Times New Roman"/>
                <w:color w:val="000000" w:themeColor="text1"/>
                <w:sz w:val="18"/>
                <w:szCs w:val="18"/>
              </w:rPr>
              <w:t>9</w:t>
            </w:r>
            <w:r w:rsidRPr="00B43C40">
              <w:rPr>
                <w:rFonts w:ascii="Times New Roman"/>
                <w:color w:val="000000" w:themeColor="text1"/>
                <w:sz w:val="18"/>
                <w:szCs w:val="18"/>
              </w:rPr>
              <w:t>位用县市行政区划代码＋乡、镇或街道代码，易燃易爆危险品代码</w:t>
            </w:r>
            <w:r w:rsidRPr="00B43C40">
              <w:rPr>
                <w:rFonts w:ascii="Times New Roman"/>
                <w:color w:val="000000" w:themeColor="text1"/>
                <w:sz w:val="18"/>
                <w:szCs w:val="18"/>
              </w:rPr>
              <w:t>d10-d40</w:t>
            </w:r>
            <w:r w:rsidRPr="00B43C40">
              <w:rPr>
                <w:rFonts w:ascii="Times New Roman"/>
                <w:color w:val="000000" w:themeColor="text1"/>
                <w:sz w:val="18"/>
                <w:szCs w:val="18"/>
              </w:rPr>
              <w:t>分别表示易燃易爆、剧毒、腐蚀、放射性，后两位为顺序码。</w:t>
            </w:r>
          </w:p>
          <w:p w:rsidR="008D777A" w:rsidRPr="00B43C40" w:rsidRDefault="00AB7DD7">
            <w:pPr>
              <w:pStyle w:val="affffd"/>
              <w:ind w:firstLine="360"/>
              <w:rPr>
                <w:rFonts w:ascii="Times New Roman"/>
                <w:color w:val="000000" w:themeColor="text1"/>
                <w:sz w:val="18"/>
                <w:szCs w:val="18"/>
              </w:rPr>
            </w:pPr>
            <w:r w:rsidRPr="00B43C40">
              <w:rPr>
                <w:rFonts w:ascii="Times New Roman"/>
                <w:color w:val="000000" w:themeColor="text1"/>
                <w:sz w:val="18"/>
                <w:szCs w:val="18"/>
              </w:rPr>
              <w:t>此表为地理信息数据库中的属性库部分。空间库为</w:t>
            </w:r>
            <w:r w:rsidRPr="00B43C40">
              <w:rPr>
                <w:rFonts w:ascii="Times New Roman"/>
                <w:color w:val="000000" w:themeColor="text1"/>
                <w:sz w:val="18"/>
                <w:szCs w:val="18"/>
              </w:rPr>
              <w:t>shp</w:t>
            </w:r>
            <w:r w:rsidRPr="00B43C40">
              <w:rPr>
                <w:rFonts w:ascii="Times New Roman"/>
                <w:color w:val="000000" w:themeColor="text1"/>
                <w:sz w:val="18"/>
                <w:szCs w:val="18"/>
              </w:rPr>
              <w:t>格式，投影方式为经纬度。空间库与代码库必须一一对应，并完成关联。</w:t>
            </w:r>
          </w:p>
          <w:p w:rsidR="008D777A" w:rsidRPr="00B43C40" w:rsidRDefault="00AB7DD7">
            <w:pPr>
              <w:pStyle w:val="affffd"/>
              <w:ind w:firstLine="360"/>
              <w:rPr>
                <w:rFonts w:ascii="Times New Roman"/>
                <w:color w:val="000000" w:themeColor="text1"/>
                <w:sz w:val="18"/>
                <w:szCs w:val="18"/>
              </w:rPr>
            </w:pPr>
            <w:r w:rsidRPr="00B43C40">
              <w:rPr>
                <w:rFonts w:ascii="Times New Roman"/>
                <w:color w:val="000000" w:themeColor="text1"/>
                <w:sz w:val="18"/>
                <w:szCs w:val="18"/>
              </w:rPr>
              <w:t>(1)</w:t>
            </w:r>
            <w:r w:rsidRPr="00B43C40">
              <w:rPr>
                <w:rFonts w:ascii="Times New Roman"/>
                <w:color w:val="000000" w:themeColor="text1"/>
                <w:sz w:val="18"/>
                <w:szCs w:val="18"/>
              </w:rPr>
              <w:t>危险源包括：大型油气储罐区，炼油厂、化工厂、炸药厂、军火库、危险品仓库、光气厂、放射泄漏源及其他重大毒气源；</w:t>
            </w:r>
          </w:p>
          <w:p w:rsidR="008D777A" w:rsidRPr="00B43C40" w:rsidRDefault="00AB7DD7">
            <w:pPr>
              <w:pStyle w:val="affffd"/>
              <w:ind w:firstLine="360"/>
              <w:rPr>
                <w:rFonts w:ascii="Times New Roman"/>
                <w:color w:val="000000" w:themeColor="text1"/>
                <w:sz w:val="18"/>
                <w:szCs w:val="18"/>
              </w:rPr>
            </w:pPr>
            <w:r w:rsidRPr="00B43C40">
              <w:rPr>
                <w:rFonts w:ascii="Times New Roman"/>
                <w:color w:val="000000" w:themeColor="text1"/>
                <w:sz w:val="18"/>
                <w:szCs w:val="18"/>
              </w:rPr>
              <w:t>(2)</w:t>
            </w:r>
            <w:r w:rsidRPr="00B43C40">
              <w:rPr>
                <w:rFonts w:ascii="Times New Roman"/>
                <w:color w:val="000000" w:themeColor="text1"/>
                <w:sz w:val="18"/>
                <w:szCs w:val="18"/>
              </w:rPr>
              <w:t>区域级抗震救灾指挥部化工类危险源收录标准：</w:t>
            </w:r>
          </w:p>
          <w:p w:rsidR="008D777A" w:rsidRPr="00B43C40" w:rsidRDefault="00AB7DD7">
            <w:pPr>
              <w:pStyle w:val="affffd"/>
              <w:ind w:firstLine="360"/>
              <w:rPr>
                <w:rFonts w:ascii="Times New Roman"/>
                <w:color w:val="000000" w:themeColor="text1"/>
                <w:sz w:val="18"/>
                <w:szCs w:val="18"/>
              </w:rPr>
            </w:pPr>
            <w:r w:rsidRPr="00B43C40">
              <w:rPr>
                <w:rFonts w:ascii="Times New Roman"/>
                <w:color w:val="000000" w:themeColor="text1"/>
                <w:sz w:val="18"/>
                <w:szCs w:val="18"/>
              </w:rPr>
              <w:t>液氨：单台储罐储量在</w:t>
            </w:r>
            <w:r w:rsidRPr="00B43C40">
              <w:rPr>
                <w:rFonts w:ascii="Times New Roman"/>
                <w:color w:val="000000" w:themeColor="text1"/>
                <w:sz w:val="18"/>
                <w:szCs w:val="18"/>
              </w:rPr>
              <w:t>5</w:t>
            </w:r>
            <w:r w:rsidRPr="00B43C40">
              <w:rPr>
                <w:rFonts w:ascii="Times New Roman"/>
                <w:color w:val="000000" w:themeColor="text1"/>
                <w:sz w:val="18"/>
                <w:szCs w:val="18"/>
              </w:rPr>
              <w:t>吨及以上或总储量在</w:t>
            </w:r>
            <w:r w:rsidRPr="00B43C40">
              <w:rPr>
                <w:rFonts w:ascii="Times New Roman"/>
                <w:color w:val="000000" w:themeColor="text1"/>
                <w:sz w:val="18"/>
                <w:szCs w:val="18"/>
              </w:rPr>
              <w:t>20</w:t>
            </w:r>
            <w:r w:rsidRPr="00B43C40">
              <w:rPr>
                <w:rFonts w:ascii="Times New Roman"/>
                <w:color w:val="000000" w:themeColor="text1"/>
                <w:sz w:val="18"/>
                <w:szCs w:val="18"/>
              </w:rPr>
              <w:t>吨及以上。</w:t>
            </w:r>
          </w:p>
          <w:p w:rsidR="008D777A" w:rsidRPr="00B43C40" w:rsidRDefault="00AB7DD7">
            <w:pPr>
              <w:pStyle w:val="affffd"/>
              <w:ind w:firstLine="360"/>
              <w:rPr>
                <w:rFonts w:ascii="Times New Roman"/>
                <w:color w:val="000000" w:themeColor="text1"/>
                <w:sz w:val="18"/>
                <w:szCs w:val="18"/>
              </w:rPr>
            </w:pPr>
            <w:r w:rsidRPr="00B43C40">
              <w:rPr>
                <w:rFonts w:ascii="Times New Roman"/>
                <w:color w:val="000000" w:themeColor="text1"/>
                <w:sz w:val="18"/>
                <w:szCs w:val="18"/>
              </w:rPr>
              <w:t>液氯：单台储罐储量在</w:t>
            </w:r>
            <w:r w:rsidRPr="00B43C40">
              <w:rPr>
                <w:rFonts w:ascii="Times New Roman"/>
                <w:color w:val="000000" w:themeColor="text1"/>
                <w:sz w:val="18"/>
                <w:szCs w:val="18"/>
              </w:rPr>
              <w:t>2</w:t>
            </w:r>
            <w:r w:rsidRPr="00B43C40">
              <w:rPr>
                <w:rFonts w:ascii="Times New Roman"/>
                <w:color w:val="000000" w:themeColor="text1"/>
                <w:sz w:val="18"/>
                <w:szCs w:val="18"/>
              </w:rPr>
              <w:t>吨及以上或总储量在</w:t>
            </w:r>
            <w:r w:rsidRPr="00B43C40">
              <w:rPr>
                <w:rFonts w:ascii="Times New Roman"/>
                <w:color w:val="000000" w:themeColor="text1"/>
                <w:sz w:val="18"/>
                <w:szCs w:val="18"/>
              </w:rPr>
              <w:t>10</w:t>
            </w:r>
            <w:r w:rsidRPr="00B43C40">
              <w:rPr>
                <w:rFonts w:ascii="Times New Roman"/>
                <w:color w:val="000000" w:themeColor="text1"/>
                <w:sz w:val="18"/>
                <w:szCs w:val="18"/>
              </w:rPr>
              <w:t>吨及以上。</w:t>
            </w:r>
          </w:p>
          <w:p w:rsidR="008D777A" w:rsidRPr="00B43C40" w:rsidRDefault="00AB7DD7">
            <w:pPr>
              <w:pStyle w:val="affffd"/>
              <w:ind w:firstLine="360"/>
              <w:rPr>
                <w:rFonts w:ascii="Times New Roman"/>
                <w:color w:val="000000" w:themeColor="text1"/>
                <w:sz w:val="18"/>
                <w:szCs w:val="18"/>
              </w:rPr>
            </w:pPr>
            <w:r w:rsidRPr="00B43C40">
              <w:rPr>
                <w:rFonts w:ascii="Times New Roman"/>
                <w:color w:val="000000" w:themeColor="text1"/>
                <w:sz w:val="18"/>
                <w:szCs w:val="18"/>
              </w:rPr>
              <w:t>液态硫化氢：单台储罐储量在</w:t>
            </w:r>
            <w:r w:rsidRPr="00B43C40">
              <w:rPr>
                <w:rFonts w:ascii="Times New Roman"/>
                <w:color w:val="000000" w:themeColor="text1"/>
                <w:sz w:val="18"/>
                <w:szCs w:val="18"/>
              </w:rPr>
              <w:t>1.0</w:t>
            </w:r>
            <w:r w:rsidRPr="00B43C40">
              <w:rPr>
                <w:rFonts w:ascii="Times New Roman"/>
                <w:color w:val="000000" w:themeColor="text1"/>
                <w:sz w:val="18"/>
                <w:szCs w:val="18"/>
              </w:rPr>
              <w:t>吨及以上。</w:t>
            </w:r>
          </w:p>
          <w:p w:rsidR="008D777A" w:rsidRPr="00B43C40" w:rsidRDefault="00AB7DD7">
            <w:pPr>
              <w:pStyle w:val="affffd"/>
              <w:ind w:firstLine="360"/>
              <w:rPr>
                <w:rFonts w:ascii="Times New Roman"/>
                <w:color w:val="000000" w:themeColor="text1"/>
                <w:sz w:val="18"/>
                <w:szCs w:val="18"/>
              </w:rPr>
            </w:pPr>
            <w:r w:rsidRPr="00B43C40">
              <w:rPr>
                <w:rFonts w:ascii="Times New Roman"/>
                <w:color w:val="000000" w:themeColor="text1"/>
                <w:sz w:val="18"/>
                <w:szCs w:val="18"/>
              </w:rPr>
              <w:t>液态光气：单台储罐</w:t>
            </w:r>
            <w:r w:rsidRPr="00B43C40">
              <w:rPr>
                <w:rFonts w:ascii="Times New Roman"/>
                <w:color w:val="000000" w:themeColor="text1"/>
                <w:sz w:val="18"/>
                <w:szCs w:val="18"/>
              </w:rPr>
              <w:t>(</w:t>
            </w:r>
            <w:r w:rsidRPr="00B43C40">
              <w:rPr>
                <w:rFonts w:ascii="Times New Roman"/>
                <w:color w:val="000000" w:themeColor="text1"/>
                <w:sz w:val="18"/>
                <w:szCs w:val="18"/>
              </w:rPr>
              <w:t>或系统</w:t>
            </w:r>
            <w:r w:rsidRPr="00B43C40">
              <w:rPr>
                <w:rFonts w:ascii="Times New Roman"/>
                <w:color w:val="000000" w:themeColor="text1"/>
                <w:sz w:val="18"/>
                <w:szCs w:val="18"/>
              </w:rPr>
              <w:t>)</w:t>
            </w:r>
            <w:r w:rsidRPr="00B43C40">
              <w:rPr>
                <w:rFonts w:ascii="Times New Roman"/>
                <w:color w:val="000000" w:themeColor="text1"/>
                <w:sz w:val="18"/>
                <w:szCs w:val="18"/>
              </w:rPr>
              <w:t>储量在</w:t>
            </w:r>
            <w:r w:rsidRPr="00B43C40">
              <w:rPr>
                <w:rFonts w:ascii="Times New Roman"/>
                <w:color w:val="000000" w:themeColor="text1"/>
                <w:sz w:val="18"/>
                <w:szCs w:val="18"/>
              </w:rPr>
              <w:t>1.0</w:t>
            </w:r>
            <w:r w:rsidRPr="00B43C40">
              <w:rPr>
                <w:rFonts w:ascii="Times New Roman"/>
                <w:color w:val="000000" w:themeColor="text1"/>
                <w:sz w:val="18"/>
                <w:szCs w:val="18"/>
              </w:rPr>
              <w:t>吨及以上。</w:t>
            </w:r>
          </w:p>
          <w:p w:rsidR="008D777A" w:rsidRPr="00B43C40" w:rsidRDefault="00AB7DD7">
            <w:pPr>
              <w:pStyle w:val="affffd"/>
              <w:ind w:firstLine="360"/>
              <w:rPr>
                <w:rFonts w:ascii="Times New Roman"/>
                <w:color w:val="000000" w:themeColor="text1"/>
                <w:sz w:val="18"/>
                <w:szCs w:val="18"/>
              </w:rPr>
            </w:pPr>
            <w:r w:rsidRPr="00B43C40">
              <w:rPr>
                <w:rFonts w:ascii="Times New Roman"/>
                <w:color w:val="000000" w:themeColor="text1"/>
                <w:sz w:val="18"/>
                <w:szCs w:val="18"/>
              </w:rPr>
              <w:t>砷化氢：单台储罐储量在</w:t>
            </w:r>
            <w:r w:rsidRPr="00B43C40">
              <w:rPr>
                <w:rFonts w:ascii="Times New Roman"/>
                <w:color w:val="000000" w:themeColor="text1"/>
                <w:sz w:val="18"/>
                <w:szCs w:val="18"/>
              </w:rPr>
              <w:t>1.0</w:t>
            </w:r>
            <w:r w:rsidRPr="00B43C40">
              <w:rPr>
                <w:rFonts w:ascii="Times New Roman"/>
                <w:color w:val="000000" w:themeColor="text1"/>
                <w:sz w:val="18"/>
                <w:szCs w:val="18"/>
              </w:rPr>
              <w:t>吨及以上。</w:t>
            </w:r>
          </w:p>
          <w:p w:rsidR="008D777A" w:rsidRPr="00B43C40" w:rsidRDefault="00AB7DD7">
            <w:pPr>
              <w:pStyle w:val="affffd"/>
              <w:ind w:firstLine="360"/>
              <w:rPr>
                <w:rFonts w:ascii="Times New Roman"/>
                <w:color w:val="000000" w:themeColor="text1"/>
                <w:sz w:val="18"/>
                <w:szCs w:val="18"/>
              </w:rPr>
            </w:pPr>
            <w:r w:rsidRPr="00B43C40">
              <w:rPr>
                <w:rFonts w:ascii="Times New Roman"/>
                <w:color w:val="000000" w:themeColor="text1"/>
                <w:sz w:val="18"/>
                <w:szCs w:val="18"/>
              </w:rPr>
              <w:t>液态二氧化硫：单台储罐储量在</w:t>
            </w:r>
            <w:r w:rsidRPr="00B43C40">
              <w:rPr>
                <w:rFonts w:ascii="Times New Roman"/>
                <w:color w:val="000000" w:themeColor="text1"/>
                <w:sz w:val="18"/>
                <w:szCs w:val="18"/>
              </w:rPr>
              <w:t>2.0</w:t>
            </w:r>
            <w:r w:rsidRPr="00B43C40">
              <w:rPr>
                <w:rFonts w:ascii="Times New Roman"/>
                <w:color w:val="000000" w:themeColor="text1"/>
                <w:sz w:val="18"/>
                <w:szCs w:val="18"/>
              </w:rPr>
              <w:t>吨及以上。</w:t>
            </w:r>
          </w:p>
          <w:p w:rsidR="008D777A" w:rsidRPr="00B43C40" w:rsidRDefault="00AB7DD7">
            <w:pPr>
              <w:pStyle w:val="affffd"/>
              <w:ind w:firstLine="360"/>
              <w:rPr>
                <w:rFonts w:ascii="Times New Roman"/>
                <w:color w:val="000000" w:themeColor="text1"/>
                <w:sz w:val="18"/>
                <w:szCs w:val="18"/>
              </w:rPr>
            </w:pPr>
            <w:r w:rsidRPr="00B43C40">
              <w:rPr>
                <w:rFonts w:ascii="Times New Roman"/>
                <w:color w:val="000000" w:themeColor="text1"/>
                <w:sz w:val="18"/>
                <w:szCs w:val="18"/>
              </w:rPr>
              <w:t>原油：单台储罐储量在</w:t>
            </w:r>
            <w:r w:rsidRPr="00B43C40">
              <w:rPr>
                <w:rFonts w:ascii="Times New Roman"/>
                <w:color w:val="000000" w:themeColor="text1"/>
                <w:sz w:val="18"/>
                <w:szCs w:val="18"/>
              </w:rPr>
              <w:t>200</w:t>
            </w:r>
            <w:r w:rsidRPr="00B43C40">
              <w:rPr>
                <w:rFonts w:ascii="Times New Roman"/>
                <w:color w:val="000000" w:themeColor="text1"/>
                <w:sz w:val="18"/>
                <w:szCs w:val="18"/>
              </w:rPr>
              <w:t>吨及以上。</w:t>
            </w:r>
          </w:p>
          <w:p w:rsidR="008D777A" w:rsidRPr="00B43C40" w:rsidRDefault="00AB7DD7">
            <w:pPr>
              <w:pStyle w:val="affffd"/>
              <w:ind w:firstLine="360"/>
              <w:rPr>
                <w:rFonts w:ascii="Times New Roman"/>
                <w:color w:val="000000" w:themeColor="text1"/>
                <w:sz w:val="18"/>
                <w:szCs w:val="18"/>
              </w:rPr>
            </w:pPr>
            <w:r w:rsidRPr="00B43C40">
              <w:rPr>
                <w:rFonts w:ascii="Times New Roman"/>
                <w:color w:val="000000" w:themeColor="text1"/>
                <w:sz w:val="18"/>
                <w:szCs w:val="18"/>
              </w:rPr>
              <w:t>石油化工原料、中间产品、单台储罐储量在</w:t>
            </w:r>
            <w:r w:rsidRPr="00B43C40">
              <w:rPr>
                <w:rFonts w:ascii="Times New Roman"/>
                <w:color w:val="000000" w:themeColor="text1"/>
                <w:sz w:val="18"/>
                <w:szCs w:val="18"/>
              </w:rPr>
              <w:t>50</w:t>
            </w:r>
            <w:r w:rsidRPr="00B43C40">
              <w:rPr>
                <w:rFonts w:ascii="Times New Roman"/>
                <w:color w:val="000000" w:themeColor="text1"/>
                <w:sz w:val="18"/>
                <w:szCs w:val="18"/>
              </w:rPr>
              <w:t>吨及以上的成品。</w:t>
            </w:r>
          </w:p>
        </w:tc>
      </w:tr>
    </w:tbl>
    <w:p w:rsidR="008D777A" w:rsidRPr="00B43C40" w:rsidRDefault="008D777A">
      <w:pPr>
        <w:pStyle w:val="affffd"/>
        <w:ind w:firstLine="420"/>
        <w:rPr>
          <w:rFonts w:ascii="Times New Roman"/>
          <w:color w:val="000000" w:themeColor="text1"/>
        </w:rPr>
      </w:pPr>
    </w:p>
    <w:p w:rsidR="008D777A" w:rsidRPr="00B43C40" w:rsidRDefault="00AB7DD7">
      <w:pPr>
        <w:pStyle w:val="affffff0"/>
        <w:numPr>
          <w:ilvl w:val="1"/>
          <w:numId w:val="37"/>
        </w:numPr>
        <w:spacing w:before="156" w:after="156"/>
        <w:ind w:left="0"/>
        <w:rPr>
          <w:rStyle w:val="affff2"/>
          <w:rFonts w:ascii="Times New Roman"/>
          <w:color w:val="000000" w:themeColor="text1"/>
        </w:rPr>
      </w:pPr>
      <w:r w:rsidRPr="00B43C40">
        <w:rPr>
          <w:rFonts w:hint="eastAsia"/>
          <w:color w:val="000000" w:themeColor="text1"/>
          <w:szCs w:val="21"/>
        </w:rPr>
        <w:t>应急准备和震后应急处置数据</w:t>
      </w:r>
    </w:p>
    <w:p w:rsidR="008D777A" w:rsidRPr="00B43C40" w:rsidRDefault="00AB7DD7">
      <w:pPr>
        <w:pStyle w:val="affffff1"/>
        <w:numPr>
          <w:ilvl w:val="2"/>
          <w:numId w:val="37"/>
        </w:numPr>
        <w:spacing w:before="156" w:after="156"/>
        <w:rPr>
          <w:rFonts w:ascii="Times New Roman"/>
          <w:color w:val="000000" w:themeColor="text1"/>
        </w:rPr>
      </w:pPr>
      <w:bookmarkStart w:id="104" w:name="_Toc133246437"/>
      <w:bookmarkStart w:id="105" w:name="_Toc123895456"/>
      <w:r w:rsidRPr="00B43C40">
        <w:rPr>
          <w:rFonts w:ascii="Times New Roman"/>
          <w:color w:val="000000" w:themeColor="text1"/>
        </w:rPr>
        <w:t>地震应急预案数据</w:t>
      </w:r>
      <w:bookmarkEnd w:id="104"/>
      <w:bookmarkEnd w:id="105"/>
      <w:r w:rsidRPr="00B43C40">
        <w:rPr>
          <w:rFonts w:ascii="Times New Roman"/>
          <w:color w:val="000000" w:themeColor="text1"/>
        </w:rPr>
        <w:t>表（</w:t>
      </w:r>
      <w:r w:rsidRPr="00B43C40">
        <w:rPr>
          <w:rFonts w:ascii="Times New Roman" w:hint="eastAsia"/>
          <w:color w:val="000000" w:themeColor="text1"/>
        </w:rPr>
        <w:t>Emergency</w:t>
      </w:r>
      <w:r w:rsidRPr="00B43C40">
        <w:rPr>
          <w:rFonts w:ascii="Times New Roman"/>
          <w:color w:val="000000" w:themeColor="text1"/>
        </w:rPr>
        <w:t>_Plan</w:t>
      </w:r>
      <w:r w:rsidRPr="00B43C40">
        <w:rPr>
          <w:rFonts w:ascii="Times New Roman"/>
          <w:color w:val="000000" w:themeColor="text1"/>
        </w:rPr>
        <w:t>）</w:t>
      </w:r>
    </w:p>
    <w:tbl>
      <w:tblPr>
        <w:tblW w:w="9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2461"/>
        <w:gridCol w:w="1230"/>
        <w:gridCol w:w="984"/>
        <w:gridCol w:w="984"/>
        <w:gridCol w:w="2153"/>
      </w:tblGrid>
      <w:tr w:rsidR="00B43C40" w:rsidRPr="00B43C40">
        <w:trPr>
          <w:trHeight w:val="351"/>
          <w:jc w:val="center"/>
        </w:trPr>
        <w:tc>
          <w:tcPr>
            <w:tcW w:w="9349" w:type="dxa"/>
            <w:gridSpan w:val="6"/>
            <w:shd w:val="clear" w:color="auto" w:fill="FFFFFF" w:themeFill="background1"/>
            <w:vAlign w:val="center"/>
          </w:tcPr>
          <w:p w:rsidR="008D777A" w:rsidRPr="00B43C40" w:rsidRDefault="00AB7DD7">
            <w:pPr>
              <w:pStyle w:val="aff6"/>
              <w:spacing w:before="156" w:after="156"/>
              <w:ind w:left="0"/>
              <w:rPr>
                <w:color w:val="000000" w:themeColor="text1"/>
              </w:rPr>
            </w:pPr>
            <w:r w:rsidRPr="00B43C40">
              <w:rPr>
                <w:rFonts w:ascii="宋体" w:eastAsia="宋体" w:hAnsi="宋体" w:cs="宋体" w:hint="eastAsia"/>
                <w:color w:val="000000" w:themeColor="text1"/>
              </w:rPr>
              <w:t xml:space="preserve"> 地震应急预案数据表</w:t>
            </w:r>
          </w:p>
        </w:tc>
      </w:tr>
      <w:tr w:rsidR="00B43C40" w:rsidRPr="00B43C40">
        <w:trPr>
          <w:trHeight w:val="351"/>
          <w:jc w:val="center"/>
        </w:trPr>
        <w:tc>
          <w:tcPr>
            <w:tcW w:w="1537"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w:t>
            </w:r>
          </w:p>
        </w:tc>
        <w:tc>
          <w:tcPr>
            <w:tcW w:w="2461"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中文含义</w:t>
            </w:r>
          </w:p>
        </w:tc>
        <w:tc>
          <w:tcPr>
            <w:tcW w:w="1230"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字段类型</w:t>
            </w:r>
          </w:p>
        </w:tc>
        <w:tc>
          <w:tcPr>
            <w:tcW w:w="984"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字段长度</w:t>
            </w:r>
          </w:p>
        </w:tc>
        <w:tc>
          <w:tcPr>
            <w:tcW w:w="984"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是否必填</w:t>
            </w:r>
          </w:p>
        </w:tc>
        <w:tc>
          <w:tcPr>
            <w:tcW w:w="2153" w:type="dxa"/>
            <w:tcBorders>
              <w:bottom w:val="single" w:sz="4" w:space="0" w:color="auto"/>
            </w:tcBorders>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r>
      <w:tr w:rsidR="00B43C40" w:rsidRPr="00B43C40">
        <w:trPr>
          <w:trHeight w:val="318"/>
          <w:jc w:val="center"/>
        </w:trPr>
        <w:tc>
          <w:tcPr>
            <w:tcW w:w="1537"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PGID</w:t>
            </w:r>
          </w:p>
        </w:tc>
        <w:tc>
          <w:tcPr>
            <w:tcW w:w="2461"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预评估数据编码</w:t>
            </w:r>
          </w:p>
        </w:tc>
        <w:tc>
          <w:tcPr>
            <w:tcW w:w="1230"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1</w:t>
            </w:r>
            <w:r w:rsidRPr="00B43C40">
              <w:rPr>
                <w:rFonts w:ascii="Times New Roman" w:hAnsi="Times New Roman" w:hint="eastAsia"/>
                <w:color w:val="000000" w:themeColor="text1"/>
                <w:kern w:val="0"/>
                <w:sz w:val="18"/>
                <w:szCs w:val="18"/>
                <w:lang w:bidi="ar"/>
              </w:rPr>
              <w:t>4</w:t>
            </w:r>
          </w:p>
        </w:tc>
        <w:tc>
          <w:tcPr>
            <w:tcW w:w="984"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tcBorders>
              <w:bottom w:val="single" w:sz="4" w:space="0" w:color="auto"/>
            </w:tcBorders>
            <w:shd w:val="clear" w:color="auto" w:fill="FFFFFF" w:themeFill="background1"/>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lastRenderedPageBreak/>
              <w:t>Unit</w:t>
            </w:r>
            <w:r w:rsidRPr="00B43C40">
              <w:rPr>
                <w:rFonts w:ascii="Times New Roman" w:hAnsi="Times New Roman" w:hint="eastAsia"/>
                <w:color w:val="000000" w:themeColor="text1"/>
                <w:sz w:val="18"/>
                <w:szCs w:val="18"/>
              </w:rPr>
              <w:t>_</w:t>
            </w:r>
            <w:r w:rsidRPr="00B43C40">
              <w:rPr>
                <w:rFonts w:ascii="Times New Roman" w:hAnsi="Times New Roman"/>
                <w:color w:val="000000" w:themeColor="text1"/>
                <w:sz w:val="18"/>
                <w:szCs w:val="18"/>
              </w:rPr>
              <w:t>name</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预案单位名称</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60</w:t>
            </w:r>
          </w:p>
        </w:tc>
        <w:tc>
          <w:tcPr>
            <w:tcW w:w="984" w:type="dxa"/>
            <w:tcBorders>
              <w:right w:val="single" w:sz="4" w:space="0" w:color="auto"/>
            </w:tcBorders>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Borders>
              <w:top w:val="single" w:sz="4" w:space="0" w:color="auto"/>
              <w:left w:val="single" w:sz="4" w:space="0" w:color="auto"/>
              <w:bottom w:val="single" w:sz="4" w:space="0" w:color="auto"/>
              <w:right w:val="single" w:sz="4" w:space="0" w:color="auto"/>
            </w:tcBorders>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Outline</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应急预案全文</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BLOB</w:t>
            </w:r>
          </w:p>
        </w:tc>
        <w:tc>
          <w:tcPr>
            <w:tcW w:w="984"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c>
          <w:tcPr>
            <w:tcW w:w="984" w:type="dxa"/>
            <w:tcBorders>
              <w:right w:val="single" w:sz="4" w:space="0" w:color="auto"/>
            </w:tcBorders>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Borders>
              <w:top w:val="single" w:sz="4" w:space="0" w:color="auto"/>
              <w:left w:val="single" w:sz="4" w:space="0" w:color="auto"/>
              <w:bottom w:val="single" w:sz="4" w:space="0" w:color="auto"/>
              <w:right w:val="single" w:sz="4" w:space="0" w:color="auto"/>
            </w:tcBorders>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Record</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应急预案备案部门</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100</w:t>
            </w:r>
          </w:p>
        </w:tc>
        <w:tc>
          <w:tcPr>
            <w:tcW w:w="984" w:type="dxa"/>
            <w:tcBorders>
              <w:right w:val="single" w:sz="4" w:space="0" w:color="auto"/>
            </w:tcBorders>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Borders>
              <w:top w:val="single" w:sz="4" w:space="0" w:color="auto"/>
              <w:left w:val="single" w:sz="4" w:space="0" w:color="auto"/>
              <w:bottom w:val="single" w:sz="4" w:space="0" w:color="auto"/>
              <w:right w:val="single" w:sz="4" w:space="0" w:color="auto"/>
            </w:tcBorders>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18"/>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Revise</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应急预案更新时间</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100</w:t>
            </w:r>
          </w:p>
        </w:tc>
        <w:tc>
          <w:tcPr>
            <w:tcW w:w="984" w:type="dxa"/>
            <w:tcBorders>
              <w:right w:val="single" w:sz="4" w:space="0" w:color="auto"/>
            </w:tcBorders>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Borders>
              <w:top w:val="single" w:sz="4" w:space="0" w:color="auto"/>
              <w:left w:val="single" w:sz="4" w:space="0" w:color="auto"/>
              <w:bottom w:val="single" w:sz="4" w:space="0" w:color="auto"/>
              <w:right w:val="single" w:sz="4" w:space="0" w:color="auto"/>
            </w:tcBorders>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8D777A" w:rsidRPr="00B43C40">
        <w:trPr>
          <w:trHeight w:val="318"/>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Member</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指挥部成员</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BLOB</w:t>
            </w:r>
          </w:p>
        </w:tc>
        <w:tc>
          <w:tcPr>
            <w:tcW w:w="984"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c>
          <w:tcPr>
            <w:tcW w:w="984" w:type="dxa"/>
            <w:tcBorders>
              <w:right w:val="single" w:sz="4" w:space="0" w:color="auto"/>
            </w:tcBorders>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tcBorders>
              <w:top w:val="single" w:sz="4" w:space="0" w:color="auto"/>
              <w:left w:val="single" w:sz="4" w:space="0" w:color="auto"/>
              <w:bottom w:val="single" w:sz="4" w:space="0" w:color="auto"/>
              <w:right w:val="single" w:sz="4" w:space="0" w:color="auto"/>
            </w:tcBorders>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bl>
    <w:p w:rsidR="008D777A" w:rsidRPr="00B43C40" w:rsidRDefault="008D777A">
      <w:pPr>
        <w:pStyle w:val="affffd"/>
        <w:ind w:firstLine="420"/>
        <w:rPr>
          <w:rFonts w:ascii="Times New Roman"/>
          <w:color w:val="000000" w:themeColor="text1"/>
        </w:rPr>
      </w:pPr>
    </w:p>
    <w:p w:rsidR="008D777A" w:rsidRPr="00B43C40" w:rsidRDefault="00AB7DD7">
      <w:pPr>
        <w:pStyle w:val="affffff1"/>
        <w:numPr>
          <w:ilvl w:val="2"/>
          <w:numId w:val="37"/>
        </w:numPr>
        <w:spacing w:before="156" w:after="156"/>
        <w:rPr>
          <w:rFonts w:ascii="Times New Roman"/>
          <w:color w:val="000000" w:themeColor="text1"/>
        </w:rPr>
      </w:pPr>
      <w:bookmarkStart w:id="106" w:name="_Toc123895453"/>
      <w:r w:rsidRPr="00B43C40">
        <w:rPr>
          <w:rFonts w:ascii="Times New Roman"/>
          <w:color w:val="000000" w:themeColor="text1"/>
        </w:rPr>
        <w:t>应急避难场所</w:t>
      </w:r>
      <w:bookmarkEnd w:id="106"/>
      <w:r w:rsidRPr="00B43C40">
        <w:rPr>
          <w:rFonts w:ascii="Times New Roman"/>
          <w:color w:val="000000" w:themeColor="text1"/>
        </w:rPr>
        <w:t>信息表（</w:t>
      </w:r>
      <w:r w:rsidRPr="00B43C40">
        <w:rPr>
          <w:rFonts w:ascii="Times New Roman" w:hint="eastAsia"/>
          <w:color w:val="000000" w:themeColor="text1"/>
        </w:rPr>
        <w:t>Emergency</w:t>
      </w:r>
      <w:r w:rsidRPr="00B43C40">
        <w:rPr>
          <w:rFonts w:ascii="Times New Roman"/>
          <w:color w:val="000000" w:themeColor="text1"/>
        </w:rPr>
        <w:t>_Shelter</w:t>
      </w:r>
      <w:r w:rsidRPr="00B43C40">
        <w:rPr>
          <w:rFonts w:ascii="Times New Roman"/>
          <w:color w:val="000000" w:themeColor="text1"/>
        </w:rPr>
        <w:t>）</w:t>
      </w:r>
    </w:p>
    <w:tbl>
      <w:tblPr>
        <w:tblW w:w="9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2461"/>
        <w:gridCol w:w="1230"/>
        <w:gridCol w:w="984"/>
        <w:gridCol w:w="984"/>
        <w:gridCol w:w="2153"/>
      </w:tblGrid>
      <w:tr w:rsidR="00B43C40" w:rsidRPr="00B43C40">
        <w:trPr>
          <w:trHeight w:val="312"/>
          <w:jc w:val="center"/>
        </w:trPr>
        <w:tc>
          <w:tcPr>
            <w:tcW w:w="9349" w:type="dxa"/>
            <w:gridSpan w:val="6"/>
            <w:shd w:val="clear" w:color="auto" w:fill="FFFFFF" w:themeFill="background1"/>
            <w:vAlign w:val="center"/>
          </w:tcPr>
          <w:p w:rsidR="008D777A" w:rsidRPr="00B43C40" w:rsidRDefault="00AB7DD7">
            <w:pPr>
              <w:pStyle w:val="aff6"/>
              <w:spacing w:before="156" w:after="156"/>
              <w:ind w:left="0"/>
              <w:rPr>
                <w:color w:val="000000" w:themeColor="text1"/>
              </w:rPr>
            </w:pPr>
            <w:r w:rsidRPr="00B43C40">
              <w:rPr>
                <w:rFonts w:ascii="宋体" w:eastAsia="宋体" w:hAnsi="宋体" w:cs="宋体" w:hint="eastAsia"/>
                <w:color w:val="000000" w:themeColor="text1"/>
              </w:rPr>
              <w:t xml:space="preserve"> 应急避难场所信息表（点属性）</w:t>
            </w:r>
          </w:p>
        </w:tc>
      </w:tr>
      <w:tr w:rsidR="00B43C40" w:rsidRPr="00B43C40">
        <w:trPr>
          <w:trHeight w:val="312"/>
          <w:jc w:val="center"/>
        </w:trPr>
        <w:tc>
          <w:tcPr>
            <w:tcW w:w="1537"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w:t>
            </w:r>
          </w:p>
        </w:tc>
        <w:tc>
          <w:tcPr>
            <w:tcW w:w="2461"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中文含义</w:t>
            </w:r>
          </w:p>
        </w:tc>
        <w:tc>
          <w:tcPr>
            <w:tcW w:w="1230"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字段类型</w:t>
            </w:r>
          </w:p>
        </w:tc>
        <w:tc>
          <w:tcPr>
            <w:tcW w:w="984"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字段长度</w:t>
            </w:r>
          </w:p>
        </w:tc>
        <w:tc>
          <w:tcPr>
            <w:tcW w:w="984"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是否必填</w:t>
            </w:r>
          </w:p>
        </w:tc>
        <w:tc>
          <w:tcPr>
            <w:tcW w:w="2153"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r>
      <w:tr w:rsidR="00B43C40" w:rsidRPr="00B43C40">
        <w:trPr>
          <w:trHeight w:val="309"/>
          <w:jc w:val="center"/>
        </w:trPr>
        <w:tc>
          <w:tcPr>
            <w:tcW w:w="1537"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PGID</w:t>
            </w:r>
          </w:p>
        </w:tc>
        <w:tc>
          <w:tcPr>
            <w:tcW w:w="2461"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预评估数据编码</w:t>
            </w:r>
          </w:p>
        </w:tc>
        <w:tc>
          <w:tcPr>
            <w:tcW w:w="1230"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1</w:t>
            </w:r>
            <w:r w:rsidRPr="00B43C40">
              <w:rPr>
                <w:rFonts w:ascii="Times New Roman" w:hAnsi="Times New Roman" w:hint="eastAsia"/>
                <w:color w:val="000000" w:themeColor="text1"/>
                <w:kern w:val="0"/>
                <w:sz w:val="18"/>
                <w:szCs w:val="18"/>
                <w:lang w:bidi="ar"/>
              </w:rPr>
              <w:t>4</w:t>
            </w:r>
          </w:p>
        </w:tc>
        <w:tc>
          <w:tcPr>
            <w:tcW w:w="984"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09"/>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Town</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乡镇</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30</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09"/>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Village</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行政村</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30</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09"/>
          <w:jc w:val="center"/>
        </w:trPr>
        <w:tc>
          <w:tcPr>
            <w:tcW w:w="1537" w:type="dxa"/>
            <w:tcBorders>
              <w:bottom w:val="single" w:sz="4" w:space="0" w:color="auto"/>
            </w:tcBorders>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Location</w:t>
            </w:r>
          </w:p>
        </w:tc>
        <w:tc>
          <w:tcPr>
            <w:tcW w:w="2461" w:type="dxa"/>
            <w:tcBorders>
              <w:bottom w:val="single" w:sz="4" w:space="0" w:color="auto"/>
            </w:tcBorders>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具体地址</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40</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09"/>
          <w:jc w:val="center"/>
        </w:trPr>
        <w:tc>
          <w:tcPr>
            <w:tcW w:w="1537" w:type="dxa"/>
            <w:tcBorders>
              <w:bottom w:val="single" w:sz="4" w:space="0" w:color="auto"/>
            </w:tcBorders>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Bncsmc</w:t>
            </w:r>
          </w:p>
        </w:tc>
        <w:tc>
          <w:tcPr>
            <w:tcW w:w="2461" w:type="dxa"/>
            <w:tcBorders>
              <w:bottom w:val="single" w:sz="4" w:space="0" w:color="auto"/>
            </w:tcBorders>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避难场所名称</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30</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09"/>
          <w:jc w:val="center"/>
        </w:trPr>
        <w:tc>
          <w:tcPr>
            <w:tcW w:w="1537" w:type="dxa"/>
            <w:tcBorders>
              <w:top w:val="single" w:sz="4" w:space="0" w:color="auto"/>
              <w:bottom w:val="single" w:sz="4" w:space="0" w:color="auto"/>
              <w:right w:val="single" w:sz="4" w:space="0" w:color="auto"/>
            </w:tcBorders>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Ies_longitude</w:t>
            </w:r>
          </w:p>
        </w:tc>
        <w:tc>
          <w:tcPr>
            <w:tcW w:w="2461" w:type="dxa"/>
            <w:tcBorders>
              <w:top w:val="single" w:sz="4" w:space="0" w:color="auto"/>
              <w:left w:val="single" w:sz="4" w:space="0" w:color="auto"/>
              <w:bottom w:val="single" w:sz="4" w:space="0" w:color="auto"/>
            </w:tcBorders>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经度</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7,</w:t>
            </w:r>
            <w:r w:rsidRPr="00B43C40">
              <w:rPr>
                <w:rFonts w:ascii="Times New Roman" w:hAnsi="Times New Roman" w:hint="eastAsia"/>
                <w:color w:val="000000" w:themeColor="text1"/>
                <w:sz w:val="18"/>
                <w:szCs w:val="18"/>
              </w:rPr>
              <w:t>4</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09"/>
          <w:jc w:val="center"/>
        </w:trPr>
        <w:tc>
          <w:tcPr>
            <w:tcW w:w="1537" w:type="dxa"/>
            <w:tcBorders>
              <w:top w:val="single" w:sz="4" w:space="0" w:color="auto"/>
              <w:bottom w:val="single" w:sz="4" w:space="0" w:color="auto"/>
              <w:right w:val="single" w:sz="4" w:space="0" w:color="auto"/>
            </w:tcBorders>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Ies_latitude</w:t>
            </w:r>
          </w:p>
        </w:tc>
        <w:tc>
          <w:tcPr>
            <w:tcW w:w="2461" w:type="dxa"/>
            <w:tcBorders>
              <w:top w:val="single" w:sz="4" w:space="0" w:color="auto"/>
              <w:left w:val="single" w:sz="4" w:space="0" w:color="auto"/>
              <w:bottom w:val="single" w:sz="4" w:space="0" w:color="auto"/>
            </w:tcBorders>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纬度</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7,</w:t>
            </w:r>
            <w:r w:rsidRPr="00B43C40">
              <w:rPr>
                <w:rFonts w:ascii="Times New Roman" w:hAnsi="Times New Roman" w:hint="eastAsia"/>
                <w:color w:val="000000" w:themeColor="text1"/>
                <w:sz w:val="18"/>
                <w:szCs w:val="18"/>
              </w:rPr>
              <w:t>4</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09"/>
          <w:jc w:val="center"/>
        </w:trPr>
        <w:tc>
          <w:tcPr>
            <w:tcW w:w="1537" w:type="dxa"/>
            <w:tcBorders>
              <w:top w:val="single" w:sz="4" w:space="0" w:color="auto"/>
            </w:tcBorders>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Jcsj</w:t>
            </w:r>
          </w:p>
        </w:tc>
        <w:tc>
          <w:tcPr>
            <w:tcW w:w="2461" w:type="dxa"/>
            <w:tcBorders>
              <w:top w:val="single" w:sz="4" w:space="0" w:color="auto"/>
            </w:tcBorders>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建成时间</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09"/>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Category</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类别</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30</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候选值见下方【注</w:t>
            </w:r>
            <w:r w:rsidRPr="00B43C40">
              <w:rPr>
                <w:rFonts w:ascii="Times New Roman" w:hAnsi="Times New Roman"/>
                <w:color w:val="000000" w:themeColor="text1"/>
                <w:sz w:val="18"/>
                <w:szCs w:val="18"/>
              </w:rPr>
              <w:t>1</w:t>
            </w:r>
            <w:r w:rsidRPr="00B43C40">
              <w:rPr>
                <w:rFonts w:ascii="Times New Roman" w:hAnsi="Times New Roman"/>
                <w:color w:val="000000" w:themeColor="text1"/>
                <w:sz w:val="18"/>
                <w:szCs w:val="18"/>
              </w:rPr>
              <w:t>】</w:t>
            </w:r>
          </w:p>
        </w:tc>
      </w:tr>
      <w:tr w:rsidR="00B43C40" w:rsidRPr="00B43C40">
        <w:trPr>
          <w:trHeight w:val="285"/>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Type</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类型</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30</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参考值见下方【注</w:t>
            </w:r>
            <w:r w:rsidRPr="00B43C40">
              <w:rPr>
                <w:rFonts w:ascii="Times New Roman" w:hAnsi="Times New Roman"/>
                <w:color w:val="000000" w:themeColor="text1"/>
                <w:sz w:val="18"/>
                <w:szCs w:val="18"/>
              </w:rPr>
              <w:t>2</w:t>
            </w:r>
            <w:r w:rsidRPr="00B43C40">
              <w:rPr>
                <w:rFonts w:ascii="Times New Roman" w:hAnsi="Times New Roman"/>
                <w:color w:val="000000" w:themeColor="text1"/>
                <w:sz w:val="18"/>
                <w:szCs w:val="18"/>
              </w:rPr>
              <w:t>】</w:t>
            </w:r>
          </w:p>
        </w:tc>
      </w:tr>
      <w:tr w:rsidR="00B43C40" w:rsidRPr="00B43C40">
        <w:trPr>
          <w:trHeight w:val="285"/>
          <w:jc w:val="center"/>
        </w:trPr>
        <w:tc>
          <w:tcPr>
            <w:tcW w:w="1537"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Clas</w:t>
            </w:r>
            <w:r w:rsidRPr="00B43C40">
              <w:rPr>
                <w:rFonts w:hint="eastAsia"/>
                <w:color w:val="000000" w:themeColor="text1"/>
                <w:sz w:val="18"/>
                <w:szCs w:val="18"/>
              </w:rPr>
              <w:t>s</w:t>
            </w:r>
          </w:p>
        </w:tc>
        <w:tc>
          <w:tcPr>
            <w:tcW w:w="2461"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级别</w:t>
            </w:r>
          </w:p>
        </w:tc>
        <w:tc>
          <w:tcPr>
            <w:tcW w:w="1230"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VARCHAR</w:t>
            </w:r>
          </w:p>
        </w:tc>
        <w:tc>
          <w:tcPr>
            <w:tcW w:w="984"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1</w:t>
            </w:r>
          </w:p>
        </w:tc>
        <w:tc>
          <w:tcPr>
            <w:tcW w:w="984"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否</w:t>
            </w:r>
          </w:p>
        </w:tc>
        <w:tc>
          <w:tcPr>
            <w:tcW w:w="2153"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候选值见下方【注</w:t>
            </w:r>
            <w:r w:rsidRPr="00B43C40">
              <w:rPr>
                <w:color w:val="000000" w:themeColor="text1"/>
                <w:sz w:val="18"/>
                <w:szCs w:val="18"/>
              </w:rPr>
              <w:t>3</w:t>
            </w:r>
            <w:r w:rsidRPr="00B43C40">
              <w:rPr>
                <w:color w:val="000000" w:themeColor="text1"/>
                <w:sz w:val="18"/>
                <w:szCs w:val="18"/>
              </w:rPr>
              <w:t>】</w:t>
            </w:r>
          </w:p>
        </w:tc>
      </w:tr>
      <w:tr w:rsidR="00B43C40" w:rsidRPr="00B43C40">
        <w:trPr>
          <w:trHeight w:val="285"/>
          <w:jc w:val="center"/>
        </w:trPr>
        <w:tc>
          <w:tcPr>
            <w:tcW w:w="1537"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Character</w:t>
            </w:r>
          </w:p>
        </w:tc>
        <w:tc>
          <w:tcPr>
            <w:tcW w:w="2461"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性质</w:t>
            </w:r>
          </w:p>
        </w:tc>
        <w:tc>
          <w:tcPr>
            <w:tcW w:w="1230"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VARCHAR</w:t>
            </w:r>
          </w:p>
        </w:tc>
        <w:tc>
          <w:tcPr>
            <w:tcW w:w="984"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1</w:t>
            </w:r>
          </w:p>
        </w:tc>
        <w:tc>
          <w:tcPr>
            <w:tcW w:w="984"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否</w:t>
            </w:r>
          </w:p>
        </w:tc>
        <w:tc>
          <w:tcPr>
            <w:tcW w:w="2153"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候选：</w:t>
            </w:r>
            <w:r w:rsidRPr="00B43C40">
              <w:rPr>
                <w:color w:val="000000" w:themeColor="text1"/>
                <w:sz w:val="18"/>
                <w:szCs w:val="18"/>
              </w:rPr>
              <w:t>0(</w:t>
            </w:r>
            <w:r w:rsidRPr="00B43C40">
              <w:rPr>
                <w:color w:val="000000" w:themeColor="text1"/>
                <w:sz w:val="18"/>
                <w:szCs w:val="18"/>
              </w:rPr>
              <w:t>室内</w:t>
            </w:r>
            <w:r w:rsidRPr="00B43C40">
              <w:rPr>
                <w:color w:val="000000" w:themeColor="text1"/>
                <w:sz w:val="18"/>
                <w:szCs w:val="18"/>
              </w:rPr>
              <w:t>)</w:t>
            </w:r>
            <w:r w:rsidRPr="00B43C40">
              <w:rPr>
                <w:color w:val="000000" w:themeColor="text1"/>
                <w:sz w:val="18"/>
                <w:szCs w:val="18"/>
              </w:rPr>
              <w:t>、</w:t>
            </w:r>
            <w:r w:rsidRPr="00B43C40">
              <w:rPr>
                <w:color w:val="000000" w:themeColor="text1"/>
                <w:sz w:val="18"/>
                <w:szCs w:val="18"/>
              </w:rPr>
              <w:t>1(</w:t>
            </w:r>
            <w:r w:rsidRPr="00B43C40">
              <w:rPr>
                <w:color w:val="000000" w:themeColor="text1"/>
                <w:sz w:val="18"/>
                <w:szCs w:val="18"/>
              </w:rPr>
              <w:t>室外</w:t>
            </w:r>
            <w:r w:rsidRPr="00B43C40">
              <w:rPr>
                <w:color w:val="000000" w:themeColor="text1"/>
                <w:sz w:val="18"/>
                <w:szCs w:val="18"/>
              </w:rPr>
              <w:t>)</w:t>
            </w:r>
          </w:p>
        </w:tc>
      </w:tr>
      <w:tr w:rsidR="00B43C40" w:rsidRPr="00B43C40">
        <w:trPr>
          <w:trHeight w:val="285"/>
          <w:jc w:val="center"/>
        </w:trPr>
        <w:tc>
          <w:tcPr>
            <w:tcW w:w="1537"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Sign</w:t>
            </w:r>
          </w:p>
        </w:tc>
        <w:tc>
          <w:tcPr>
            <w:tcW w:w="2461"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有无明确标志</w:t>
            </w:r>
          </w:p>
        </w:tc>
        <w:tc>
          <w:tcPr>
            <w:tcW w:w="1230"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VARCHAR</w:t>
            </w:r>
          </w:p>
        </w:tc>
        <w:tc>
          <w:tcPr>
            <w:tcW w:w="984"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1</w:t>
            </w:r>
          </w:p>
        </w:tc>
        <w:tc>
          <w:tcPr>
            <w:tcW w:w="984"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否</w:t>
            </w:r>
          </w:p>
        </w:tc>
        <w:tc>
          <w:tcPr>
            <w:tcW w:w="2153"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候选：</w:t>
            </w:r>
            <w:r w:rsidRPr="00B43C40">
              <w:rPr>
                <w:color w:val="000000" w:themeColor="text1"/>
                <w:sz w:val="18"/>
                <w:szCs w:val="18"/>
              </w:rPr>
              <w:t>0(</w:t>
            </w:r>
            <w:r w:rsidRPr="00B43C40">
              <w:rPr>
                <w:color w:val="000000" w:themeColor="text1"/>
                <w:sz w:val="18"/>
                <w:szCs w:val="18"/>
              </w:rPr>
              <w:t>无</w:t>
            </w:r>
            <w:r w:rsidRPr="00B43C40">
              <w:rPr>
                <w:color w:val="000000" w:themeColor="text1"/>
                <w:sz w:val="18"/>
                <w:szCs w:val="18"/>
              </w:rPr>
              <w:t>)</w:t>
            </w:r>
            <w:r w:rsidRPr="00B43C40">
              <w:rPr>
                <w:color w:val="000000" w:themeColor="text1"/>
                <w:sz w:val="18"/>
                <w:szCs w:val="18"/>
              </w:rPr>
              <w:t>、</w:t>
            </w:r>
            <w:r w:rsidRPr="00B43C40">
              <w:rPr>
                <w:color w:val="000000" w:themeColor="text1"/>
                <w:sz w:val="18"/>
                <w:szCs w:val="18"/>
              </w:rPr>
              <w:t>1(</w:t>
            </w:r>
            <w:r w:rsidRPr="00B43C40">
              <w:rPr>
                <w:color w:val="000000" w:themeColor="text1"/>
                <w:sz w:val="18"/>
                <w:szCs w:val="18"/>
              </w:rPr>
              <w:t>有</w:t>
            </w:r>
            <w:r w:rsidRPr="00B43C40">
              <w:rPr>
                <w:color w:val="000000" w:themeColor="text1"/>
                <w:sz w:val="18"/>
                <w:szCs w:val="18"/>
              </w:rPr>
              <w:t>)</w:t>
            </w:r>
          </w:p>
        </w:tc>
      </w:tr>
      <w:tr w:rsidR="00B43C40" w:rsidRPr="00B43C40">
        <w:trPr>
          <w:trHeight w:val="309"/>
          <w:jc w:val="center"/>
        </w:trPr>
        <w:tc>
          <w:tcPr>
            <w:tcW w:w="1537"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rFonts w:hint="eastAsia"/>
                <w:color w:val="000000" w:themeColor="text1"/>
                <w:sz w:val="18"/>
                <w:szCs w:val="18"/>
              </w:rPr>
              <w:t>Total</w:t>
            </w:r>
            <w:r w:rsidRPr="00B43C40">
              <w:rPr>
                <w:color w:val="000000" w:themeColor="text1"/>
                <w:sz w:val="18"/>
                <w:szCs w:val="18"/>
              </w:rPr>
              <w:t>_Area</w:t>
            </w:r>
          </w:p>
        </w:tc>
        <w:tc>
          <w:tcPr>
            <w:tcW w:w="2461"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总面积（</w:t>
            </w:r>
            <w:r w:rsidRPr="00B43C40">
              <w:rPr>
                <w:color w:val="000000" w:themeColor="text1"/>
                <w:sz w:val="18"/>
                <w:szCs w:val="18"/>
              </w:rPr>
              <w:t>m</w:t>
            </w:r>
            <w:r w:rsidRPr="00B43C40">
              <w:rPr>
                <w:color w:val="000000" w:themeColor="text1"/>
                <w:sz w:val="18"/>
                <w:szCs w:val="18"/>
                <w:vertAlign w:val="superscript"/>
              </w:rPr>
              <w:t>2</w:t>
            </w:r>
            <w:r w:rsidRPr="00B43C40">
              <w:rPr>
                <w:color w:val="000000" w:themeColor="text1"/>
                <w:sz w:val="18"/>
                <w:szCs w:val="18"/>
              </w:rPr>
              <w:t>）</w:t>
            </w:r>
          </w:p>
        </w:tc>
        <w:tc>
          <w:tcPr>
            <w:tcW w:w="1230"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NUMBER</w:t>
            </w:r>
          </w:p>
        </w:tc>
        <w:tc>
          <w:tcPr>
            <w:tcW w:w="984"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10</w:t>
            </w:r>
          </w:p>
        </w:tc>
        <w:tc>
          <w:tcPr>
            <w:tcW w:w="984"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是</w:t>
            </w:r>
          </w:p>
        </w:tc>
        <w:tc>
          <w:tcPr>
            <w:tcW w:w="2153" w:type="dxa"/>
            <w:vAlign w:val="center"/>
          </w:tcPr>
          <w:p w:rsidR="008D777A" w:rsidRPr="00B43C40" w:rsidRDefault="008D777A">
            <w:pPr>
              <w:pStyle w:val="A-0"/>
              <w:snapToGrid w:val="0"/>
              <w:spacing w:line="240" w:lineRule="auto"/>
              <w:ind w:firstLineChars="0" w:firstLine="0"/>
              <w:jc w:val="center"/>
              <w:rPr>
                <w:color w:val="000000" w:themeColor="text1"/>
                <w:sz w:val="18"/>
                <w:szCs w:val="18"/>
              </w:rPr>
            </w:pPr>
          </w:p>
        </w:tc>
      </w:tr>
      <w:tr w:rsidR="00B43C40" w:rsidRPr="00B43C40">
        <w:trPr>
          <w:trHeight w:val="309"/>
          <w:jc w:val="center"/>
        </w:trPr>
        <w:tc>
          <w:tcPr>
            <w:tcW w:w="1537"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rFonts w:hint="eastAsia"/>
                <w:color w:val="000000" w:themeColor="text1"/>
                <w:sz w:val="18"/>
                <w:szCs w:val="18"/>
              </w:rPr>
              <w:t>Interior</w:t>
            </w:r>
            <w:r w:rsidRPr="00B43C40">
              <w:rPr>
                <w:color w:val="000000" w:themeColor="text1"/>
                <w:sz w:val="18"/>
                <w:szCs w:val="18"/>
              </w:rPr>
              <w:t>_Area</w:t>
            </w:r>
          </w:p>
        </w:tc>
        <w:tc>
          <w:tcPr>
            <w:tcW w:w="2461" w:type="dxa"/>
            <w:vAlign w:val="center"/>
          </w:tcPr>
          <w:p w:rsidR="008D777A" w:rsidRPr="00B43C40" w:rsidRDefault="00AB7DD7">
            <w:pPr>
              <w:pStyle w:val="A-0"/>
              <w:snapToGrid w:val="0"/>
              <w:spacing w:line="240" w:lineRule="auto"/>
              <w:ind w:firstLineChars="0" w:firstLine="0"/>
              <w:rPr>
                <w:color w:val="000000" w:themeColor="text1"/>
                <w:sz w:val="18"/>
                <w:szCs w:val="18"/>
              </w:rPr>
            </w:pPr>
            <w:r w:rsidRPr="00B43C40">
              <w:rPr>
                <w:color w:val="000000" w:themeColor="text1"/>
                <w:sz w:val="18"/>
                <w:szCs w:val="18"/>
              </w:rPr>
              <w:t>室内场所面积（</w:t>
            </w:r>
            <w:r w:rsidRPr="00B43C40">
              <w:rPr>
                <w:color w:val="000000" w:themeColor="text1"/>
                <w:sz w:val="18"/>
                <w:szCs w:val="18"/>
              </w:rPr>
              <w:t>m</w:t>
            </w:r>
            <w:r w:rsidRPr="00B43C40">
              <w:rPr>
                <w:color w:val="000000" w:themeColor="text1"/>
                <w:sz w:val="18"/>
                <w:szCs w:val="18"/>
                <w:vertAlign w:val="superscript"/>
              </w:rPr>
              <w:t>2</w:t>
            </w:r>
            <w:r w:rsidRPr="00B43C40">
              <w:rPr>
                <w:color w:val="000000" w:themeColor="text1"/>
                <w:sz w:val="18"/>
                <w:szCs w:val="18"/>
              </w:rPr>
              <w:t>）</w:t>
            </w:r>
          </w:p>
        </w:tc>
        <w:tc>
          <w:tcPr>
            <w:tcW w:w="1230"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NUMBER</w:t>
            </w:r>
          </w:p>
        </w:tc>
        <w:tc>
          <w:tcPr>
            <w:tcW w:w="984"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10</w:t>
            </w:r>
          </w:p>
        </w:tc>
        <w:tc>
          <w:tcPr>
            <w:tcW w:w="984"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是</w:t>
            </w:r>
          </w:p>
        </w:tc>
        <w:tc>
          <w:tcPr>
            <w:tcW w:w="2153" w:type="dxa"/>
            <w:vAlign w:val="center"/>
          </w:tcPr>
          <w:p w:rsidR="008D777A" w:rsidRPr="00B43C40" w:rsidRDefault="008D777A">
            <w:pPr>
              <w:pStyle w:val="A-0"/>
              <w:snapToGrid w:val="0"/>
              <w:spacing w:line="240" w:lineRule="auto"/>
              <w:ind w:firstLineChars="0" w:firstLine="0"/>
              <w:jc w:val="center"/>
              <w:rPr>
                <w:color w:val="000000" w:themeColor="text1"/>
                <w:sz w:val="18"/>
                <w:szCs w:val="18"/>
              </w:rPr>
            </w:pPr>
          </w:p>
        </w:tc>
      </w:tr>
      <w:tr w:rsidR="00B43C40" w:rsidRPr="00B43C40">
        <w:trPr>
          <w:trHeight w:val="309"/>
          <w:jc w:val="center"/>
        </w:trPr>
        <w:tc>
          <w:tcPr>
            <w:tcW w:w="1537"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Entrance</w:t>
            </w:r>
          </w:p>
        </w:tc>
        <w:tc>
          <w:tcPr>
            <w:tcW w:w="2461"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出入口数</w:t>
            </w:r>
          </w:p>
        </w:tc>
        <w:tc>
          <w:tcPr>
            <w:tcW w:w="1230"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NUMBER</w:t>
            </w:r>
          </w:p>
        </w:tc>
        <w:tc>
          <w:tcPr>
            <w:tcW w:w="984"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2</w:t>
            </w:r>
          </w:p>
        </w:tc>
        <w:tc>
          <w:tcPr>
            <w:tcW w:w="984"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否</w:t>
            </w:r>
          </w:p>
        </w:tc>
        <w:tc>
          <w:tcPr>
            <w:tcW w:w="2153"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备注见下方【注</w:t>
            </w:r>
            <w:r w:rsidRPr="00B43C40">
              <w:rPr>
                <w:color w:val="000000" w:themeColor="text1"/>
                <w:sz w:val="18"/>
                <w:szCs w:val="18"/>
              </w:rPr>
              <w:t>4</w:t>
            </w:r>
            <w:r w:rsidRPr="00B43C40">
              <w:rPr>
                <w:color w:val="000000" w:themeColor="text1"/>
                <w:sz w:val="18"/>
                <w:szCs w:val="18"/>
              </w:rPr>
              <w:t>】</w:t>
            </w:r>
          </w:p>
        </w:tc>
      </w:tr>
      <w:tr w:rsidR="00B43C40" w:rsidRPr="00B43C40">
        <w:trPr>
          <w:trHeight w:val="313"/>
          <w:jc w:val="center"/>
        </w:trPr>
        <w:tc>
          <w:tcPr>
            <w:tcW w:w="1537"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Popref</w:t>
            </w:r>
          </w:p>
        </w:tc>
        <w:tc>
          <w:tcPr>
            <w:tcW w:w="2461"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容纳人数</w:t>
            </w:r>
          </w:p>
        </w:tc>
        <w:tc>
          <w:tcPr>
            <w:tcW w:w="1230"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NUMBER</w:t>
            </w:r>
          </w:p>
        </w:tc>
        <w:tc>
          <w:tcPr>
            <w:tcW w:w="984"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10</w:t>
            </w:r>
          </w:p>
        </w:tc>
        <w:tc>
          <w:tcPr>
            <w:tcW w:w="984"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是</w:t>
            </w:r>
          </w:p>
        </w:tc>
        <w:tc>
          <w:tcPr>
            <w:tcW w:w="2153" w:type="dxa"/>
            <w:vAlign w:val="center"/>
          </w:tcPr>
          <w:p w:rsidR="008D777A" w:rsidRPr="00B43C40" w:rsidRDefault="008D777A">
            <w:pPr>
              <w:pStyle w:val="A-0"/>
              <w:snapToGrid w:val="0"/>
              <w:spacing w:line="240" w:lineRule="auto"/>
              <w:ind w:firstLineChars="0" w:firstLine="0"/>
              <w:jc w:val="center"/>
              <w:rPr>
                <w:color w:val="000000" w:themeColor="text1"/>
                <w:sz w:val="18"/>
                <w:szCs w:val="18"/>
              </w:rPr>
            </w:pPr>
          </w:p>
        </w:tc>
      </w:tr>
      <w:tr w:rsidR="00B43C40" w:rsidRPr="00B43C40">
        <w:trPr>
          <w:trHeight w:val="309"/>
          <w:jc w:val="center"/>
        </w:trPr>
        <w:tc>
          <w:tcPr>
            <w:tcW w:w="1537"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Note</w:t>
            </w:r>
          </w:p>
        </w:tc>
        <w:tc>
          <w:tcPr>
            <w:tcW w:w="2461"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其他</w:t>
            </w:r>
          </w:p>
        </w:tc>
        <w:tc>
          <w:tcPr>
            <w:tcW w:w="1230"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VARCHAR</w:t>
            </w:r>
          </w:p>
        </w:tc>
        <w:tc>
          <w:tcPr>
            <w:tcW w:w="984"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30</w:t>
            </w:r>
          </w:p>
        </w:tc>
        <w:tc>
          <w:tcPr>
            <w:tcW w:w="984"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否</w:t>
            </w:r>
          </w:p>
        </w:tc>
        <w:tc>
          <w:tcPr>
            <w:tcW w:w="2153"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如面状矢量图</w:t>
            </w:r>
          </w:p>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备注见下方【注</w:t>
            </w:r>
            <w:r w:rsidRPr="00B43C40">
              <w:rPr>
                <w:color w:val="000000" w:themeColor="text1"/>
                <w:sz w:val="18"/>
                <w:szCs w:val="18"/>
              </w:rPr>
              <w:t>5</w:t>
            </w:r>
            <w:r w:rsidRPr="00B43C40">
              <w:rPr>
                <w:color w:val="000000" w:themeColor="text1"/>
                <w:sz w:val="18"/>
                <w:szCs w:val="18"/>
              </w:rPr>
              <w:t>】</w:t>
            </w:r>
          </w:p>
        </w:tc>
      </w:tr>
      <w:tr w:rsidR="00B43C40" w:rsidRPr="00B43C40">
        <w:trPr>
          <w:trHeight w:val="309"/>
          <w:jc w:val="center"/>
        </w:trPr>
        <w:tc>
          <w:tcPr>
            <w:tcW w:w="1537"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Emergency_ Equipment</w:t>
            </w:r>
          </w:p>
        </w:tc>
        <w:tc>
          <w:tcPr>
            <w:tcW w:w="2461"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有无应急保障设备</w:t>
            </w:r>
          </w:p>
        </w:tc>
        <w:tc>
          <w:tcPr>
            <w:tcW w:w="1230"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VARCHAR</w:t>
            </w:r>
          </w:p>
        </w:tc>
        <w:tc>
          <w:tcPr>
            <w:tcW w:w="984"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10</w:t>
            </w:r>
          </w:p>
        </w:tc>
        <w:tc>
          <w:tcPr>
            <w:tcW w:w="984"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是</w:t>
            </w:r>
          </w:p>
        </w:tc>
        <w:tc>
          <w:tcPr>
            <w:tcW w:w="2153"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候选：</w:t>
            </w:r>
            <w:r w:rsidRPr="00B43C40">
              <w:rPr>
                <w:color w:val="000000" w:themeColor="text1"/>
                <w:sz w:val="18"/>
                <w:szCs w:val="18"/>
              </w:rPr>
              <w:t>0(</w:t>
            </w:r>
            <w:r w:rsidRPr="00B43C40">
              <w:rPr>
                <w:color w:val="000000" w:themeColor="text1"/>
                <w:sz w:val="18"/>
                <w:szCs w:val="18"/>
              </w:rPr>
              <w:t>无</w:t>
            </w:r>
            <w:r w:rsidRPr="00B43C40">
              <w:rPr>
                <w:color w:val="000000" w:themeColor="text1"/>
                <w:sz w:val="18"/>
                <w:szCs w:val="18"/>
              </w:rPr>
              <w:t>)</w:t>
            </w:r>
            <w:r w:rsidRPr="00B43C40">
              <w:rPr>
                <w:color w:val="000000" w:themeColor="text1"/>
                <w:sz w:val="18"/>
                <w:szCs w:val="18"/>
              </w:rPr>
              <w:t>、</w:t>
            </w:r>
            <w:r w:rsidRPr="00B43C40">
              <w:rPr>
                <w:color w:val="000000" w:themeColor="text1"/>
                <w:sz w:val="18"/>
                <w:szCs w:val="18"/>
              </w:rPr>
              <w:t>1(</w:t>
            </w:r>
            <w:r w:rsidRPr="00B43C40">
              <w:rPr>
                <w:color w:val="000000" w:themeColor="text1"/>
                <w:sz w:val="18"/>
                <w:szCs w:val="18"/>
              </w:rPr>
              <w:t>有</w:t>
            </w:r>
            <w:r w:rsidRPr="00B43C40">
              <w:rPr>
                <w:color w:val="000000" w:themeColor="text1"/>
                <w:sz w:val="18"/>
                <w:szCs w:val="18"/>
              </w:rPr>
              <w:t>)</w:t>
            </w:r>
          </w:p>
        </w:tc>
      </w:tr>
      <w:tr w:rsidR="00B43C40" w:rsidRPr="00B43C40">
        <w:trPr>
          <w:trHeight w:val="309"/>
          <w:jc w:val="center"/>
        </w:trPr>
        <w:tc>
          <w:tcPr>
            <w:tcW w:w="1537"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Num_eq</w:t>
            </w:r>
          </w:p>
        </w:tc>
        <w:tc>
          <w:tcPr>
            <w:tcW w:w="2461"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个数</w:t>
            </w:r>
          </w:p>
        </w:tc>
        <w:tc>
          <w:tcPr>
            <w:tcW w:w="1230"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NUMBER</w:t>
            </w:r>
          </w:p>
        </w:tc>
        <w:tc>
          <w:tcPr>
            <w:tcW w:w="984"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10</w:t>
            </w:r>
          </w:p>
        </w:tc>
        <w:tc>
          <w:tcPr>
            <w:tcW w:w="984"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是</w:t>
            </w:r>
          </w:p>
        </w:tc>
        <w:tc>
          <w:tcPr>
            <w:tcW w:w="2153" w:type="dxa"/>
            <w:vAlign w:val="center"/>
          </w:tcPr>
          <w:p w:rsidR="008D777A" w:rsidRPr="00B43C40" w:rsidRDefault="008D777A">
            <w:pPr>
              <w:pStyle w:val="A-0"/>
              <w:snapToGrid w:val="0"/>
              <w:spacing w:line="240" w:lineRule="auto"/>
              <w:ind w:firstLineChars="0" w:firstLine="0"/>
              <w:jc w:val="center"/>
              <w:rPr>
                <w:color w:val="000000" w:themeColor="text1"/>
                <w:sz w:val="18"/>
                <w:szCs w:val="18"/>
              </w:rPr>
            </w:pPr>
          </w:p>
        </w:tc>
      </w:tr>
      <w:tr w:rsidR="00B43C40" w:rsidRPr="00B43C40">
        <w:trPr>
          <w:trHeight w:val="309"/>
          <w:jc w:val="center"/>
        </w:trPr>
        <w:tc>
          <w:tcPr>
            <w:tcW w:w="1537"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Site</w:t>
            </w:r>
          </w:p>
        </w:tc>
        <w:tc>
          <w:tcPr>
            <w:tcW w:w="2461"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场址</w:t>
            </w:r>
          </w:p>
        </w:tc>
        <w:tc>
          <w:tcPr>
            <w:tcW w:w="1230"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VARCHAR</w:t>
            </w:r>
          </w:p>
        </w:tc>
        <w:tc>
          <w:tcPr>
            <w:tcW w:w="984"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20</w:t>
            </w:r>
          </w:p>
        </w:tc>
        <w:tc>
          <w:tcPr>
            <w:tcW w:w="984"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否</w:t>
            </w:r>
          </w:p>
        </w:tc>
        <w:tc>
          <w:tcPr>
            <w:tcW w:w="2153" w:type="dxa"/>
            <w:vAlign w:val="center"/>
          </w:tcPr>
          <w:p w:rsidR="008D777A" w:rsidRPr="00B43C40" w:rsidRDefault="008D777A">
            <w:pPr>
              <w:pStyle w:val="A-0"/>
              <w:snapToGrid w:val="0"/>
              <w:spacing w:line="240" w:lineRule="auto"/>
              <w:ind w:firstLineChars="0" w:firstLine="0"/>
              <w:jc w:val="center"/>
              <w:rPr>
                <w:color w:val="000000" w:themeColor="text1"/>
                <w:sz w:val="18"/>
                <w:szCs w:val="18"/>
              </w:rPr>
            </w:pPr>
          </w:p>
        </w:tc>
      </w:tr>
      <w:tr w:rsidR="008D777A" w:rsidRPr="00B43C40">
        <w:trPr>
          <w:trHeight w:val="309"/>
          <w:jc w:val="center"/>
        </w:trPr>
        <w:tc>
          <w:tcPr>
            <w:tcW w:w="9349" w:type="dxa"/>
            <w:gridSpan w:val="6"/>
            <w:vAlign w:val="center"/>
          </w:tcPr>
          <w:p w:rsidR="008D777A" w:rsidRPr="00B43C40" w:rsidRDefault="00AB7DD7">
            <w:pPr>
              <w:pStyle w:val="A-0"/>
              <w:snapToGrid w:val="0"/>
              <w:spacing w:line="240" w:lineRule="auto"/>
              <w:ind w:firstLine="360"/>
              <w:jc w:val="left"/>
              <w:rPr>
                <w:color w:val="000000" w:themeColor="text1"/>
                <w:sz w:val="18"/>
                <w:szCs w:val="18"/>
              </w:rPr>
            </w:pPr>
            <w:r w:rsidRPr="00B43C40">
              <w:rPr>
                <w:color w:val="000000" w:themeColor="text1"/>
                <w:sz w:val="18"/>
                <w:szCs w:val="18"/>
              </w:rPr>
              <w:t>【注</w:t>
            </w:r>
            <w:r w:rsidRPr="00B43C40">
              <w:rPr>
                <w:color w:val="000000" w:themeColor="text1"/>
                <w:sz w:val="18"/>
                <w:szCs w:val="18"/>
              </w:rPr>
              <w:t>1</w:t>
            </w:r>
            <w:r w:rsidRPr="00B43C40">
              <w:rPr>
                <w:color w:val="000000" w:themeColor="text1"/>
                <w:sz w:val="18"/>
                <w:szCs w:val="18"/>
              </w:rPr>
              <w:t>】类别：候选值为</w:t>
            </w:r>
            <w:r w:rsidRPr="00B43C40">
              <w:rPr>
                <w:color w:val="000000" w:themeColor="text1"/>
                <w:sz w:val="18"/>
                <w:szCs w:val="18"/>
              </w:rPr>
              <w:t>1(</w:t>
            </w:r>
            <w:r w:rsidRPr="00B43C40">
              <w:rPr>
                <w:color w:val="000000" w:themeColor="text1"/>
                <w:sz w:val="18"/>
                <w:szCs w:val="18"/>
              </w:rPr>
              <w:t>短期</w:t>
            </w:r>
            <w:r w:rsidRPr="00B43C40">
              <w:rPr>
                <w:color w:val="000000" w:themeColor="text1"/>
                <w:sz w:val="18"/>
                <w:szCs w:val="18"/>
              </w:rPr>
              <w:t>)</w:t>
            </w:r>
            <w:r w:rsidRPr="00B43C40">
              <w:rPr>
                <w:color w:val="000000" w:themeColor="text1"/>
                <w:sz w:val="18"/>
                <w:szCs w:val="18"/>
              </w:rPr>
              <w:t>、</w:t>
            </w:r>
            <w:r w:rsidRPr="00B43C40">
              <w:rPr>
                <w:color w:val="000000" w:themeColor="text1"/>
                <w:sz w:val="18"/>
                <w:szCs w:val="18"/>
              </w:rPr>
              <w:t>2(</w:t>
            </w:r>
            <w:r w:rsidRPr="00B43C40">
              <w:rPr>
                <w:color w:val="000000" w:themeColor="text1"/>
                <w:sz w:val="18"/>
                <w:szCs w:val="18"/>
              </w:rPr>
              <w:t>暂时</w:t>
            </w:r>
            <w:r w:rsidRPr="00B43C40">
              <w:rPr>
                <w:color w:val="000000" w:themeColor="text1"/>
                <w:sz w:val="18"/>
                <w:szCs w:val="18"/>
              </w:rPr>
              <w:t>)</w:t>
            </w:r>
            <w:r w:rsidRPr="00B43C40">
              <w:rPr>
                <w:color w:val="000000" w:themeColor="text1"/>
                <w:sz w:val="18"/>
                <w:szCs w:val="18"/>
              </w:rPr>
              <w:t>、</w:t>
            </w:r>
            <w:r w:rsidRPr="00B43C40">
              <w:rPr>
                <w:color w:val="000000" w:themeColor="text1"/>
                <w:sz w:val="18"/>
                <w:szCs w:val="18"/>
              </w:rPr>
              <w:t>3(</w:t>
            </w:r>
            <w:r w:rsidRPr="00B43C40">
              <w:rPr>
                <w:color w:val="000000" w:themeColor="text1"/>
                <w:sz w:val="18"/>
                <w:szCs w:val="18"/>
              </w:rPr>
              <w:t>中长期</w:t>
            </w:r>
            <w:r w:rsidRPr="00B43C40">
              <w:rPr>
                <w:color w:val="000000" w:themeColor="text1"/>
                <w:sz w:val="18"/>
                <w:szCs w:val="18"/>
              </w:rPr>
              <w:t>)</w:t>
            </w:r>
          </w:p>
          <w:p w:rsidR="008D777A" w:rsidRPr="00B43C40" w:rsidRDefault="00AB7DD7">
            <w:pPr>
              <w:pStyle w:val="A-0"/>
              <w:snapToGrid w:val="0"/>
              <w:spacing w:line="240" w:lineRule="auto"/>
              <w:ind w:firstLine="360"/>
              <w:jc w:val="left"/>
              <w:rPr>
                <w:color w:val="000000" w:themeColor="text1"/>
                <w:sz w:val="18"/>
                <w:szCs w:val="18"/>
              </w:rPr>
            </w:pPr>
            <w:r w:rsidRPr="00B43C40">
              <w:rPr>
                <w:color w:val="000000" w:themeColor="text1"/>
                <w:sz w:val="18"/>
                <w:szCs w:val="18"/>
              </w:rPr>
              <w:t>【注</w:t>
            </w:r>
            <w:r w:rsidRPr="00B43C40">
              <w:rPr>
                <w:color w:val="000000" w:themeColor="text1"/>
                <w:sz w:val="18"/>
                <w:szCs w:val="18"/>
              </w:rPr>
              <w:t>2</w:t>
            </w:r>
            <w:r w:rsidRPr="00B43C40">
              <w:rPr>
                <w:color w:val="000000" w:themeColor="text1"/>
                <w:sz w:val="18"/>
                <w:szCs w:val="18"/>
              </w:rPr>
              <w:t>】类型：避难场所类型，参考值为公园、绿地、体育场、停车场、广场、学校操场、室内公共的场、馆、所等类型。</w:t>
            </w:r>
          </w:p>
          <w:p w:rsidR="008D777A" w:rsidRPr="00B43C40" w:rsidRDefault="00AB7DD7">
            <w:pPr>
              <w:pStyle w:val="A-0"/>
              <w:snapToGrid w:val="0"/>
              <w:spacing w:line="240" w:lineRule="auto"/>
              <w:ind w:firstLine="360"/>
              <w:jc w:val="left"/>
              <w:rPr>
                <w:color w:val="000000" w:themeColor="text1"/>
                <w:sz w:val="18"/>
                <w:szCs w:val="18"/>
              </w:rPr>
            </w:pPr>
            <w:r w:rsidRPr="00B43C40">
              <w:rPr>
                <w:color w:val="000000" w:themeColor="text1"/>
                <w:sz w:val="18"/>
                <w:szCs w:val="18"/>
              </w:rPr>
              <w:t>【注</w:t>
            </w:r>
            <w:r w:rsidRPr="00B43C40">
              <w:rPr>
                <w:color w:val="000000" w:themeColor="text1"/>
                <w:sz w:val="18"/>
                <w:szCs w:val="18"/>
              </w:rPr>
              <w:t>3</w:t>
            </w:r>
            <w:r w:rsidRPr="00B43C40">
              <w:rPr>
                <w:color w:val="000000" w:themeColor="text1"/>
                <w:sz w:val="18"/>
                <w:szCs w:val="18"/>
              </w:rPr>
              <w:t>】级别：候选值为</w:t>
            </w:r>
            <w:r w:rsidRPr="00B43C40">
              <w:rPr>
                <w:color w:val="000000" w:themeColor="text1"/>
                <w:sz w:val="18"/>
                <w:szCs w:val="18"/>
              </w:rPr>
              <w:t>1(Ⅰ</w:t>
            </w:r>
            <w:r w:rsidRPr="00B43C40">
              <w:rPr>
                <w:color w:val="000000" w:themeColor="text1"/>
                <w:sz w:val="18"/>
                <w:szCs w:val="18"/>
              </w:rPr>
              <w:t>类</w:t>
            </w:r>
            <w:r w:rsidRPr="00B43C40">
              <w:rPr>
                <w:color w:val="000000" w:themeColor="text1"/>
                <w:sz w:val="18"/>
                <w:szCs w:val="18"/>
              </w:rPr>
              <w:t>)</w:t>
            </w:r>
            <w:r w:rsidRPr="00B43C40">
              <w:rPr>
                <w:color w:val="000000" w:themeColor="text1"/>
                <w:sz w:val="18"/>
                <w:szCs w:val="18"/>
              </w:rPr>
              <w:t>、</w:t>
            </w:r>
            <w:r w:rsidRPr="00B43C40">
              <w:rPr>
                <w:color w:val="000000" w:themeColor="text1"/>
                <w:sz w:val="18"/>
                <w:szCs w:val="18"/>
              </w:rPr>
              <w:t>2(Ⅱ</w:t>
            </w:r>
            <w:r w:rsidRPr="00B43C40">
              <w:rPr>
                <w:color w:val="000000" w:themeColor="text1"/>
                <w:sz w:val="18"/>
                <w:szCs w:val="18"/>
              </w:rPr>
              <w:t>类</w:t>
            </w:r>
            <w:r w:rsidRPr="00B43C40">
              <w:rPr>
                <w:color w:val="000000" w:themeColor="text1"/>
                <w:sz w:val="18"/>
                <w:szCs w:val="18"/>
              </w:rPr>
              <w:t>)</w:t>
            </w:r>
            <w:r w:rsidRPr="00B43C40">
              <w:rPr>
                <w:color w:val="000000" w:themeColor="text1"/>
                <w:sz w:val="18"/>
                <w:szCs w:val="18"/>
              </w:rPr>
              <w:t>、</w:t>
            </w:r>
            <w:r w:rsidRPr="00B43C40">
              <w:rPr>
                <w:color w:val="000000" w:themeColor="text1"/>
                <w:sz w:val="18"/>
                <w:szCs w:val="18"/>
              </w:rPr>
              <w:t>3(Ⅲ</w:t>
            </w:r>
            <w:r w:rsidRPr="00B43C40">
              <w:rPr>
                <w:color w:val="000000" w:themeColor="text1"/>
                <w:sz w:val="18"/>
                <w:szCs w:val="18"/>
              </w:rPr>
              <w:t>类</w:t>
            </w:r>
            <w:r w:rsidRPr="00B43C40">
              <w:rPr>
                <w:color w:val="000000" w:themeColor="text1"/>
                <w:sz w:val="18"/>
                <w:szCs w:val="18"/>
              </w:rPr>
              <w:t>)</w:t>
            </w:r>
            <w:r w:rsidRPr="00B43C40">
              <w:rPr>
                <w:color w:val="000000" w:themeColor="text1"/>
                <w:sz w:val="18"/>
                <w:szCs w:val="18"/>
              </w:rPr>
              <w:t>、</w:t>
            </w:r>
            <w:r w:rsidRPr="00B43C40">
              <w:rPr>
                <w:color w:val="000000" w:themeColor="text1"/>
                <w:sz w:val="18"/>
                <w:szCs w:val="18"/>
              </w:rPr>
              <w:t>4(Ⅳ</w:t>
            </w:r>
            <w:r w:rsidRPr="00B43C40">
              <w:rPr>
                <w:color w:val="000000" w:themeColor="text1"/>
                <w:sz w:val="18"/>
                <w:szCs w:val="18"/>
              </w:rPr>
              <w:t>类</w:t>
            </w:r>
            <w:r w:rsidRPr="00B43C40">
              <w:rPr>
                <w:color w:val="000000" w:themeColor="text1"/>
                <w:sz w:val="18"/>
                <w:szCs w:val="18"/>
              </w:rPr>
              <w:t>)</w:t>
            </w:r>
            <w:r w:rsidRPr="00B43C40">
              <w:rPr>
                <w:color w:val="000000" w:themeColor="text1"/>
                <w:sz w:val="18"/>
                <w:szCs w:val="18"/>
              </w:rPr>
              <w:t>四个等级，前三等级对应于地震局应急避难场所的划分（</w:t>
            </w:r>
            <w:r w:rsidRPr="00B43C40">
              <w:rPr>
                <w:color w:val="000000" w:themeColor="text1"/>
                <w:sz w:val="18"/>
                <w:szCs w:val="18"/>
              </w:rPr>
              <w:t>GB21734—2008</w:t>
            </w:r>
            <w:r w:rsidRPr="00B43C40">
              <w:rPr>
                <w:color w:val="000000" w:themeColor="text1"/>
                <w:sz w:val="18"/>
                <w:szCs w:val="18"/>
              </w:rPr>
              <w:t>），地震应急避难场所分为以下三类</w:t>
            </w:r>
            <w:r w:rsidRPr="00B43C40">
              <w:rPr>
                <w:color w:val="000000" w:themeColor="text1"/>
                <w:sz w:val="18"/>
                <w:szCs w:val="18"/>
              </w:rPr>
              <w:t xml:space="preserve">(GB 21734-2008 </w:t>
            </w:r>
            <w:r w:rsidRPr="00B43C40">
              <w:rPr>
                <w:color w:val="000000" w:themeColor="text1"/>
                <w:sz w:val="18"/>
                <w:szCs w:val="18"/>
              </w:rPr>
              <w:t>地震应急避难场所、场址及配套设施</w:t>
            </w:r>
            <w:r w:rsidRPr="00B43C40">
              <w:rPr>
                <w:color w:val="000000" w:themeColor="text1"/>
                <w:sz w:val="18"/>
                <w:szCs w:val="18"/>
              </w:rPr>
              <w:t>)</w:t>
            </w:r>
            <w:r w:rsidRPr="00B43C40">
              <w:rPr>
                <w:color w:val="000000" w:themeColor="text1"/>
                <w:sz w:val="18"/>
                <w:szCs w:val="18"/>
              </w:rPr>
              <w:t>：</w:t>
            </w:r>
          </w:p>
          <w:p w:rsidR="008D777A" w:rsidRPr="00B43C40" w:rsidRDefault="00AB7DD7">
            <w:pPr>
              <w:pStyle w:val="A-0"/>
              <w:snapToGrid w:val="0"/>
              <w:spacing w:line="240" w:lineRule="auto"/>
              <w:ind w:firstLine="360"/>
              <w:jc w:val="left"/>
              <w:rPr>
                <w:color w:val="000000" w:themeColor="text1"/>
                <w:sz w:val="18"/>
                <w:szCs w:val="18"/>
              </w:rPr>
            </w:pPr>
            <w:r w:rsidRPr="00B43C40">
              <w:rPr>
                <w:color w:val="000000" w:themeColor="text1"/>
                <w:sz w:val="18"/>
                <w:szCs w:val="18"/>
              </w:rPr>
              <w:t xml:space="preserve">          Ⅰ</w:t>
            </w:r>
            <w:r w:rsidRPr="00B43C40">
              <w:rPr>
                <w:color w:val="000000" w:themeColor="text1"/>
                <w:sz w:val="18"/>
                <w:szCs w:val="18"/>
              </w:rPr>
              <w:t>类：具备综合设施配置，可安置受助人员</w:t>
            </w:r>
            <w:r w:rsidRPr="00B43C40">
              <w:rPr>
                <w:color w:val="000000" w:themeColor="text1"/>
                <w:sz w:val="18"/>
                <w:szCs w:val="18"/>
              </w:rPr>
              <w:t>30</w:t>
            </w:r>
            <w:r w:rsidRPr="00B43C40">
              <w:rPr>
                <w:color w:val="000000" w:themeColor="text1"/>
                <w:sz w:val="18"/>
                <w:szCs w:val="18"/>
              </w:rPr>
              <w:t>天以上；</w:t>
            </w:r>
          </w:p>
          <w:p w:rsidR="008D777A" w:rsidRPr="00B43C40" w:rsidRDefault="00AB7DD7">
            <w:pPr>
              <w:pStyle w:val="A-0"/>
              <w:snapToGrid w:val="0"/>
              <w:spacing w:line="240" w:lineRule="auto"/>
              <w:ind w:firstLine="360"/>
              <w:jc w:val="left"/>
              <w:rPr>
                <w:color w:val="000000" w:themeColor="text1"/>
                <w:sz w:val="18"/>
                <w:szCs w:val="18"/>
              </w:rPr>
            </w:pPr>
            <w:r w:rsidRPr="00B43C40">
              <w:rPr>
                <w:color w:val="000000" w:themeColor="text1"/>
                <w:sz w:val="18"/>
                <w:szCs w:val="18"/>
              </w:rPr>
              <w:t xml:space="preserve">          Ⅱ</w:t>
            </w:r>
            <w:r w:rsidRPr="00B43C40">
              <w:rPr>
                <w:color w:val="000000" w:themeColor="text1"/>
                <w:sz w:val="18"/>
                <w:szCs w:val="18"/>
              </w:rPr>
              <w:t>类：具备一般设施配置，可安置受助人员</w:t>
            </w:r>
            <w:r w:rsidRPr="00B43C40">
              <w:rPr>
                <w:color w:val="000000" w:themeColor="text1"/>
                <w:sz w:val="18"/>
                <w:szCs w:val="18"/>
              </w:rPr>
              <w:t>10</w:t>
            </w:r>
            <w:r w:rsidRPr="00B43C40">
              <w:rPr>
                <w:color w:val="000000" w:themeColor="text1"/>
                <w:sz w:val="18"/>
                <w:szCs w:val="18"/>
              </w:rPr>
              <w:t>天</w:t>
            </w:r>
            <w:r w:rsidRPr="00B43C40">
              <w:rPr>
                <w:color w:val="000000" w:themeColor="text1"/>
                <w:sz w:val="18"/>
                <w:szCs w:val="18"/>
              </w:rPr>
              <w:t>~30</w:t>
            </w:r>
            <w:r w:rsidRPr="00B43C40">
              <w:rPr>
                <w:color w:val="000000" w:themeColor="text1"/>
                <w:sz w:val="18"/>
                <w:szCs w:val="18"/>
              </w:rPr>
              <w:t>天；</w:t>
            </w:r>
          </w:p>
          <w:p w:rsidR="008D777A" w:rsidRPr="00B43C40" w:rsidRDefault="00AB7DD7">
            <w:pPr>
              <w:pStyle w:val="A-0"/>
              <w:snapToGrid w:val="0"/>
              <w:spacing w:line="240" w:lineRule="auto"/>
              <w:ind w:firstLine="360"/>
              <w:jc w:val="left"/>
              <w:rPr>
                <w:color w:val="000000" w:themeColor="text1"/>
                <w:sz w:val="18"/>
                <w:szCs w:val="18"/>
              </w:rPr>
            </w:pPr>
            <w:r w:rsidRPr="00B43C40">
              <w:rPr>
                <w:color w:val="000000" w:themeColor="text1"/>
                <w:sz w:val="18"/>
                <w:szCs w:val="18"/>
              </w:rPr>
              <w:t xml:space="preserve">          Ⅲ</w:t>
            </w:r>
            <w:r w:rsidRPr="00B43C40">
              <w:rPr>
                <w:color w:val="000000" w:themeColor="text1"/>
                <w:sz w:val="18"/>
                <w:szCs w:val="18"/>
              </w:rPr>
              <w:t>类：具备基本设施配置，可安置受助人员</w:t>
            </w:r>
            <w:r w:rsidRPr="00B43C40">
              <w:rPr>
                <w:color w:val="000000" w:themeColor="text1"/>
                <w:sz w:val="18"/>
                <w:szCs w:val="18"/>
              </w:rPr>
              <w:t>10</w:t>
            </w:r>
            <w:r w:rsidRPr="00B43C40">
              <w:rPr>
                <w:color w:val="000000" w:themeColor="text1"/>
                <w:sz w:val="18"/>
                <w:szCs w:val="18"/>
              </w:rPr>
              <w:t>天以内。</w:t>
            </w:r>
          </w:p>
          <w:p w:rsidR="008D777A" w:rsidRPr="00B43C40" w:rsidRDefault="00AB7DD7">
            <w:pPr>
              <w:pStyle w:val="A-0"/>
              <w:snapToGrid w:val="0"/>
              <w:spacing w:line="240" w:lineRule="auto"/>
              <w:ind w:firstLine="360"/>
              <w:jc w:val="left"/>
              <w:rPr>
                <w:color w:val="000000" w:themeColor="text1"/>
                <w:sz w:val="18"/>
                <w:szCs w:val="18"/>
              </w:rPr>
            </w:pPr>
            <w:r w:rsidRPr="00B43C40">
              <w:rPr>
                <w:color w:val="000000" w:themeColor="text1"/>
                <w:sz w:val="18"/>
                <w:szCs w:val="18"/>
              </w:rPr>
              <w:t>第</w:t>
            </w:r>
            <w:r w:rsidRPr="00B43C40">
              <w:rPr>
                <w:color w:val="000000" w:themeColor="text1"/>
                <w:sz w:val="18"/>
                <w:szCs w:val="18"/>
              </w:rPr>
              <w:t>Ⅳ</w:t>
            </w:r>
            <w:r w:rsidRPr="00B43C40">
              <w:rPr>
                <w:color w:val="000000" w:themeColor="text1"/>
                <w:sz w:val="18"/>
                <w:szCs w:val="18"/>
              </w:rPr>
              <w:t>等级为避险场地，不具备生活和应急设备，为短暂规避灾害危险的开敞地（此类场地信息统计可据实际情况确定）。</w:t>
            </w:r>
          </w:p>
          <w:p w:rsidR="008D777A" w:rsidRPr="00B43C40" w:rsidRDefault="00AB7DD7">
            <w:pPr>
              <w:pStyle w:val="A-0"/>
              <w:snapToGrid w:val="0"/>
              <w:spacing w:line="240" w:lineRule="auto"/>
              <w:ind w:firstLine="360"/>
              <w:jc w:val="left"/>
              <w:rPr>
                <w:color w:val="000000" w:themeColor="text1"/>
                <w:sz w:val="18"/>
                <w:szCs w:val="18"/>
              </w:rPr>
            </w:pPr>
            <w:r w:rsidRPr="00B43C40">
              <w:rPr>
                <w:color w:val="000000" w:themeColor="text1"/>
                <w:sz w:val="18"/>
                <w:szCs w:val="18"/>
              </w:rPr>
              <w:t>【注</w:t>
            </w:r>
            <w:r w:rsidRPr="00B43C40">
              <w:rPr>
                <w:color w:val="000000" w:themeColor="text1"/>
                <w:sz w:val="18"/>
                <w:szCs w:val="18"/>
              </w:rPr>
              <w:t>4</w:t>
            </w:r>
            <w:r w:rsidRPr="00B43C40">
              <w:rPr>
                <w:color w:val="000000" w:themeColor="text1"/>
                <w:sz w:val="18"/>
                <w:szCs w:val="18"/>
              </w:rPr>
              <w:t>】避难场所出入口数，主要针对具有封闭性质的场所，如公园、体育场等；如开放性场地则不需要统计。</w:t>
            </w:r>
          </w:p>
          <w:p w:rsidR="008D777A" w:rsidRPr="00B43C40" w:rsidRDefault="00AB7DD7">
            <w:pPr>
              <w:pStyle w:val="A-0"/>
              <w:snapToGrid w:val="0"/>
              <w:spacing w:line="240" w:lineRule="auto"/>
              <w:ind w:firstLine="360"/>
              <w:jc w:val="left"/>
              <w:rPr>
                <w:color w:val="000000" w:themeColor="text1"/>
                <w:sz w:val="18"/>
                <w:szCs w:val="18"/>
              </w:rPr>
            </w:pPr>
            <w:r w:rsidRPr="00B43C40">
              <w:rPr>
                <w:color w:val="000000" w:themeColor="text1"/>
                <w:sz w:val="18"/>
                <w:szCs w:val="18"/>
              </w:rPr>
              <w:t>【注</w:t>
            </w:r>
            <w:r w:rsidRPr="00B43C40">
              <w:rPr>
                <w:color w:val="000000" w:themeColor="text1"/>
                <w:sz w:val="18"/>
                <w:szCs w:val="18"/>
              </w:rPr>
              <w:t>5</w:t>
            </w:r>
            <w:r w:rsidRPr="00B43C40">
              <w:rPr>
                <w:color w:val="000000" w:themeColor="text1"/>
                <w:sz w:val="18"/>
                <w:szCs w:val="18"/>
              </w:rPr>
              <w:t>】其他：提供避难场所的面状矢量图。</w:t>
            </w:r>
          </w:p>
        </w:tc>
      </w:tr>
    </w:tbl>
    <w:p w:rsidR="008D777A" w:rsidRPr="00B43C40" w:rsidRDefault="008D777A">
      <w:pPr>
        <w:pStyle w:val="affffd"/>
        <w:ind w:firstLine="420"/>
        <w:rPr>
          <w:rFonts w:ascii="Times New Roman"/>
          <w:color w:val="000000" w:themeColor="text1"/>
        </w:rPr>
      </w:pPr>
    </w:p>
    <w:p w:rsidR="008D777A" w:rsidRPr="00B43C40" w:rsidRDefault="00AB7DD7">
      <w:pPr>
        <w:pStyle w:val="affffff1"/>
        <w:numPr>
          <w:ilvl w:val="2"/>
          <w:numId w:val="37"/>
        </w:numPr>
        <w:spacing w:before="156" w:after="156"/>
        <w:rPr>
          <w:rFonts w:ascii="Times New Roman"/>
          <w:color w:val="000000" w:themeColor="text1"/>
        </w:rPr>
      </w:pPr>
      <w:bookmarkStart w:id="107" w:name="_Toc123895454"/>
      <w:r w:rsidRPr="00B43C40">
        <w:rPr>
          <w:rFonts w:ascii="Times New Roman"/>
          <w:color w:val="000000" w:themeColor="text1"/>
        </w:rPr>
        <w:lastRenderedPageBreak/>
        <w:t>物资储备库</w:t>
      </w:r>
      <w:bookmarkEnd w:id="107"/>
      <w:r w:rsidRPr="00B43C40">
        <w:rPr>
          <w:rFonts w:ascii="Times New Roman"/>
          <w:color w:val="000000" w:themeColor="text1"/>
        </w:rPr>
        <w:t>信息表（</w:t>
      </w:r>
      <w:r w:rsidRPr="00B43C40">
        <w:rPr>
          <w:rFonts w:ascii="Times New Roman"/>
          <w:color w:val="000000" w:themeColor="text1"/>
        </w:rPr>
        <w:t>Material_Reserve</w:t>
      </w:r>
      <w:r w:rsidRPr="00B43C40">
        <w:rPr>
          <w:rFonts w:ascii="Times New Roman"/>
          <w:color w:val="000000" w:themeColor="text1"/>
        </w:rPr>
        <w:t>）</w:t>
      </w:r>
    </w:p>
    <w:tbl>
      <w:tblPr>
        <w:tblW w:w="93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1"/>
        <w:gridCol w:w="2459"/>
        <w:gridCol w:w="1248"/>
        <w:gridCol w:w="1073"/>
        <w:gridCol w:w="956"/>
        <w:gridCol w:w="2092"/>
      </w:tblGrid>
      <w:tr w:rsidR="00B43C40" w:rsidRPr="00B43C40">
        <w:trPr>
          <w:trHeight w:val="340"/>
          <w:jc w:val="center"/>
        </w:trPr>
        <w:tc>
          <w:tcPr>
            <w:tcW w:w="9349" w:type="dxa"/>
            <w:gridSpan w:val="6"/>
            <w:shd w:val="clear" w:color="auto" w:fill="FFFFFF" w:themeFill="background1"/>
            <w:vAlign w:val="center"/>
          </w:tcPr>
          <w:p w:rsidR="008D777A" w:rsidRPr="00B43C40" w:rsidRDefault="00AB7DD7">
            <w:pPr>
              <w:pStyle w:val="aff6"/>
              <w:spacing w:before="156" w:after="156"/>
              <w:ind w:left="0"/>
              <w:rPr>
                <w:color w:val="000000" w:themeColor="text1"/>
              </w:rPr>
            </w:pPr>
            <w:r w:rsidRPr="00B43C40">
              <w:rPr>
                <w:rFonts w:ascii="宋体" w:eastAsia="宋体" w:hAnsi="宋体" w:cs="宋体" w:hint="eastAsia"/>
                <w:color w:val="000000" w:themeColor="text1"/>
              </w:rPr>
              <w:t xml:space="preserve"> 物资储备库信息表（点属性）</w:t>
            </w:r>
          </w:p>
        </w:tc>
      </w:tr>
      <w:tr w:rsidR="00B43C40" w:rsidRPr="00B43C40">
        <w:trPr>
          <w:trHeight w:val="340"/>
          <w:jc w:val="center"/>
        </w:trPr>
        <w:tc>
          <w:tcPr>
            <w:tcW w:w="1521"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w:t>
            </w:r>
          </w:p>
        </w:tc>
        <w:tc>
          <w:tcPr>
            <w:tcW w:w="2459"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中文含义</w:t>
            </w:r>
          </w:p>
        </w:tc>
        <w:tc>
          <w:tcPr>
            <w:tcW w:w="1248"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字段类型</w:t>
            </w:r>
          </w:p>
        </w:tc>
        <w:tc>
          <w:tcPr>
            <w:tcW w:w="1073"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字段长度</w:t>
            </w:r>
          </w:p>
        </w:tc>
        <w:tc>
          <w:tcPr>
            <w:tcW w:w="956"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是否必填</w:t>
            </w:r>
          </w:p>
        </w:tc>
        <w:tc>
          <w:tcPr>
            <w:tcW w:w="2092" w:type="dxa"/>
            <w:shd w:val="clear" w:color="auto" w:fill="FFFFFF" w:themeFill="background1"/>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备注</w:t>
            </w:r>
            <w:r w:rsidRPr="00B43C40">
              <w:rPr>
                <w:color w:val="000000" w:themeColor="text1"/>
                <w:sz w:val="18"/>
                <w:szCs w:val="18"/>
              </w:rPr>
              <w:t>/</w:t>
            </w:r>
            <w:r w:rsidRPr="00B43C40">
              <w:rPr>
                <w:color w:val="000000" w:themeColor="text1"/>
                <w:sz w:val="18"/>
                <w:szCs w:val="18"/>
              </w:rPr>
              <w:t>填写示例</w:t>
            </w:r>
          </w:p>
        </w:tc>
      </w:tr>
      <w:tr w:rsidR="00B43C40" w:rsidRPr="00B43C40">
        <w:trPr>
          <w:trHeight w:val="340"/>
          <w:jc w:val="center"/>
        </w:trPr>
        <w:tc>
          <w:tcPr>
            <w:tcW w:w="1521"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PGID</w:t>
            </w:r>
          </w:p>
        </w:tc>
        <w:tc>
          <w:tcPr>
            <w:tcW w:w="2459"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预评估数据编码</w:t>
            </w:r>
          </w:p>
        </w:tc>
        <w:tc>
          <w:tcPr>
            <w:tcW w:w="1248"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1073"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1</w:t>
            </w:r>
            <w:r w:rsidRPr="00B43C40">
              <w:rPr>
                <w:rFonts w:ascii="Times New Roman" w:hAnsi="Times New Roman" w:hint="eastAsia"/>
                <w:color w:val="000000" w:themeColor="text1"/>
                <w:kern w:val="0"/>
                <w:sz w:val="18"/>
                <w:szCs w:val="18"/>
                <w:lang w:bidi="ar"/>
              </w:rPr>
              <w:t>4</w:t>
            </w:r>
          </w:p>
        </w:tc>
        <w:tc>
          <w:tcPr>
            <w:tcW w:w="956"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092" w:type="dxa"/>
            <w:shd w:val="clear" w:color="auto" w:fill="FFFFFF" w:themeFill="background1"/>
            <w:vAlign w:val="center"/>
          </w:tcPr>
          <w:p w:rsidR="008D777A" w:rsidRPr="00B43C40" w:rsidRDefault="008D777A">
            <w:pPr>
              <w:pStyle w:val="A-0"/>
              <w:snapToGrid w:val="0"/>
              <w:spacing w:line="240" w:lineRule="auto"/>
              <w:ind w:firstLineChars="0" w:firstLine="0"/>
              <w:jc w:val="center"/>
              <w:rPr>
                <w:color w:val="000000" w:themeColor="text1"/>
                <w:sz w:val="18"/>
                <w:szCs w:val="18"/>
              </w:rPr>
            </w:pPr>
          </w:p>
        </w:tc>
      </w:tr>
      <w:tr w:rsidR="00B43C40" w:rsidRPr="00B43C40">
        <w:trPr>
          <w:trHeight w:val="340"/>
          <w:jc w:val="center"/>
        </w:trPr>
        <w:tc>
          <w:tcPr>
            <w:tcW w:w="1521"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Jmr_name</w:t>
            </w:r>
          </w:p>
        </w:tc>
        <w:tc>
          <w:tcPr>
            <w:tcW w:w="2459"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名称</w:t>
            </w:r>
          </w:p>
        </w:tc>
        <w:tc>
          <w:tcPr>
            <w:tcW w:w="1248"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VARCHAR</w:t>
            </w:r>
          </w:p>
        </w:tc>
        <w:tc>
          <w:tcPr>
            <w:tcW w:w="1073"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100</w:t>
            </w:r>
          </w:p>
        </w:tc>
        <w:tc>
          <w:tcPr>
            <w:tcW w:w="956"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是</w:t>
            </w:r>
          </w:p>
        </w:tc>
        <w:tc>
          <w:tcPr>
            <w:tcW w:w="2092"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文本，限制</w:t>
            </w:r>
            <w:r w:rsidRPr="00B43C40">
              <w:rPr>
                <w:color w:val="000000" w:themeColor="text1"/>
                <w:sz w:val="18"/>
                <w:szCs w:val="18"/>
              </w:rPr>
              <w:t>50</w:t>
            </w:r>
            <w:r w:rsidRPr="00B43C40">
              <w:rPr>
                <w:color w:val="000000" w:themeColor="text1"/>
                <w:sz w:val="18"/>
                <w:szCs w:val="18"/>
              </w:rPr>
              <w:t>个汉字</w:t>
            </w:r>
          </w:p>
        </w:tc>
      </w:tr>
      <w:tr w:rsidR="00B43C40" w:rsidRPr="00B43C40">
        <w:trPr>
          <w:trHeight w:val="340"/>
          <w:jc w:val="center"/>
        </w:trPr>
        <w:tc>
          <w:tcPr>
            <w:tcW w:w="1521"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Jmr_longitude</w:t>
            </w:r>
          </w:p>
        </w:tc>
        <w:tc>
          <w:tcPr>
            <w:tcW w:w="2459"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经度</w:t>
            </w:r>
          </w:p>
        </w:tc>
        <w:tc>
          <w:tcPr>
            <w:tcW w:w="1248"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NUMBER</w:t>
            </w:r>
          </w:p>
        </w:tc>
        <w:tc>
          <w:tcPr>
            <w:tcW w:w="1073"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10,8</w:t>
            </w:r>
          </w:p>
        </w:tc>
        <w:tc>
          <w:tcPr>
            <w:tcW w:w="956"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否</w:t>
            </w:r>
          </w:p>
        </w:tc>
        <w:tc>
          <w:tcPr>
            <w:tcW w:w="2092"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rFonts w:hint="eastAsia"/>
                <w:color w:val="000000" w:themeColor="text1"/>
                <w:sz w:val="18"/>
                <w:szCs w:val="18"/>
              </w:rPr>
              <w:t>单位：</w:t>
            </w:r>
            <w:r w:rsidRPr="00B43C40">
              <w:rPr>
                <w:color w:val="000000" w:themeColor="text1"/>
                <w:sz w:val="18"/>
                <w:szCs w:val="18"/>
              </w:rPr>
              <w:t>度</w:t>
            </w:r>
          </w:p>
        </w:tc>
      </w:tr>
      <w:tr w:rsidR="00B43C40" w:rsidRPr="00B43C40">
        <w:trPr>
          <w:trHeight w:val="340"/>
          <w:jc w:val="center"/>
        </w:trPr>
        <w:tc>
          <w:tcPr>
            <w:tcW w:w="1521"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Jmr_latitude</w:t>
            </w:r>
          </w:p>
        </w:tc>
        <w:tc>
          <w:tcPr>
            <w:tcW w:w="2459"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纬度</w:t>
            </w:r>
          </w:p>
        </w:tc>
        <w:tc>
          <w:tcPr>
            <w:tcW w:w="1248"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NUMBER</w:t>
            </w:r>
          </w:p>
        </w:tc>
        <w:tc>
          <w:tcPr>
            <w:tcW w:w="1073"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10,8</w:t>
            </w:r>
          </w:p>
        </w:tc>
        <w:tc>
          <w:tcPr>
            <w:tcW w:w="956"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否</w:t>
            </w:r>
          </w:p>
        </w:tc>
        <w:tc>
          <w:tcPr>
            <w:tcW w:w="2092"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rFonts w:hint="eastAsia"/>
                <w:color w:val="000000" w:themeColor="text1"/>
                <w:sz w:val="18"/>
                <w:szCs w:val="18"/>
              </w:rPr>
              <w:t>单位：</w:t>
            </w:r>
            <w:r w:rsidRPr="00B43C40">
              <w:rPr>
                <w:color w:val="000000" w:themeColor="text1"/>
                <w:sz w:val="18"/>
                <w:szCs w:val="18"/>
              </w:rPr>
              <w:t>度</w:t>
            </w:r>
          </w:p>
        </w:tc>
      </w:tr>
      <w:tr w:rsidR="00B43C40" w:rsidRPr="00B43C40">
        <w:trPr>
          <w:trHeight w:val="340"/>
          <w:jc w:val="center"/>
        </w:trPr>
        <w:tc>
          <w:tcPr>
            <w:tcW w:w="1521"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Type</w:t>
            </w:r>
          </w:p>
        </w:tc>
        <w:tc>
          <w:tcPr>
            <w:tcW w:w="2459"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类型</w:t>
            </w:r>
          </w:p>
        </w:tc>
        <w:tc>
          <w:tcPr>
            <w:tcW w:w="1248"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VARCHAR</w:t>
            </w:r>
          </w:p>
        </w:tc>
        <w:tc>
          <w:tcPr>
            <w:tcW w:w="1073"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20</w:t>
            </w:r>
          </w:p>
        </w:tc>
        <w:tc>
          <w:tcPr>
            <w:tcW w:w="956"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否</w:t>
            </w:r>
          </w:p>
        </w:tc>
        <w:tc>
          <w:tcPr>
            <w:tcW w:w="2092" w:type="dxa"/>
            <w:vAlign w:val="center"/>
          </w:tcPr>
          <w:p w:rsidR="008D777A" w:rsidRPr="00B43C40" w:rsidRDefault="008D777A">
            <w:pPr>
              <w:pStyle w:val="A-0"/>
              <w:snapToGrid w:val="0"/>
              <w:spacing w:line="240" w:lineRule="auto"/>
              <w:ind w:firstLineChars="0" w:firstLine="0"/>
              <w:jc w:val="center"/>
              <w:rPr>
                <w:color w:val="000000" w:themeColor="text1"/>
                <w:sz w:val="18"/>
                <w:szCs w:val="18"/>
              </w:rPr>
            </w:pPr>
          </w:p>
        </w:tc>
      </w:tr>
      <w:tr w:rsidR="00B43C40" w:rsidRPr="00B43C40">
        <w:trPr>
          <w:trHeight w:val="340"/>
          <w:jc w:val="center"/>
        </w:trPr>
        <w:tc>
          <w:tcPr>
            <w:tcW w:w="1521"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Level</w:t>
            </w:r>
          </w:p>
        </w:tc>
        <w:tc>
          <w:tcPr>
            <w:tcW w:w="2459"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级别</w:t>
            </w:r>
          </w:p>
        </w:tc>
        <w:tc>
          <w:tcPr>
            <w:tcW w:w="1248"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VARCHAR</w:t>
            </w:r>
          </w:p>
        </w:tc>
        <w:tc>
          <w:tcPr>
            <w:tcW w:w="1073"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20</w:t>
            </w:r>
          </w:p>
        </w:tc>
        <w:tc>
          <w:tcPr>
            <w:tcW w:w="956"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否</w:t>
            </w:r>
          </w:p>
        </w:tc>
        <w:tc>
          <w:tcPr>
            <w:tcW w:w="2092"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候选值见下方【注</w:t>
            </w:r>
            <w:r w:rsidRPr="00B43C40">
              <w:rPr>
                <w:color w:val="000000" w:themeColor="text1"/>
                <w:sz w:val="18"/>
                <w:szCs w:val="18"/>
              </w:rPr>
              <w:t>1</w:t>
            </w:r>
            <w:r w:rsidRPr="00B43C40">
              <w:rPr>
                <w:color w:val="000000" w:themeColor="text1"/>
                <w:sz w:val="18"/>
                <w:szCs w:val="18"/>
              </w:rPr>
              <w:t>】</w:t>
            </w:r>
          </w:p>
        </w:tc>
      </w:tr>
      <w:tr w:rsidR="00B43C40" w:rsidRPr="00B43C40">
        <w:trPr>
          <w:trHeight w:val="340"/>
          <w:jc w:val="center"/>
        </w:trPr>
        <w:tc>
          <w:tcPr>
            <w:tcW w:w="1521"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Location</w:t>
            </w:r>
          </w:p>
        </w:tc>
        <w:tc>
          <w:tcPr>
            <w:tcW w:w="2459"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位置</w:t>
            </w:r>
          </w:p>
        </w:tc>
        <w:tc>
          <w:tcPr>
            <w:tcW w:w="1248"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VARCHAR</w:t>
            </w:r>
          </w:p>
        </w:tc>
        <w:tc>
          <w:tcPr>
            <w:tcW w:w="1073"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50</w:t>
            </w:r>
          </w:p>
        </w:tc>
        <w:tc>
          <w:tcPr>
            <w:tcW w:w="956"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是</w:t>
            </w:r>
          </w:p>
        </w:tc>
        <w:tc>
          <w:tcPr>
            <w:tcW w:w="2092" w:type="dxa"/>
            <w:vAlign w:val="center"/>
          </w:tcPr>
          <w:p w:rsidR="008D777A" w:rsidRPr="00B43C40" w:rsidRDefault="008D777A">
            <w:pPr>
              <w:pStyle w:val="A-0"/>
              <w:snapToGrid w:val="0"/>
              <w:spacing w:line="240" w:lineRule="auto"/>
              <w:ind w:firstLineChars="0" w:firstLine="0"/>
              <w:jc w:val="center"/>
              <w:rPr>
                <w:color w:val="000000" w:themeColor="text1"/>
                <w:sz w:val="18"/>
                <w:szCs w:val="18"/>
              </w:rPr>
            </w:pPr>
          </w:p>
        </w:tc>
      </w:tr>
      <w:tr w:rsidR="00B43C40" w:rsidRPr="00B43C40">
        <w:trPr>
          <w:trHeight w:val="340"/>
          <w:jc w:val="center"/>
        </w:trPr>
        <w:tc>
          <w:tcPr>
            <w:tcW w:w="1521"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Department</w:t>
            </w:r>
          </w:p>
        </w:tc>
        <w:tc>
          <w:tcPr>
            <w:tcW w:w="2459"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调拨部门</w:t>
            </w:r>
            <w:r w:rsidRPr="00B43C40">
              <w:rPr>
                <w:color w:val="000000" w:themeColor="text1"/>
                <w:sz w:val="18"/>
                <w:szCs w:val="18"/>
              </w:rPr>
              <w:t>/</w:t>
            </w:r>
            <w:r w:rsidRPr="00B43C40">
              <w:rPr>
                <w:color w:val="000000" w:themeColor="text1"/>
                <w:sz w:val="18"/>
                <w:szCs w:val="18"/>
              </w:rPr>
              <w:t>主管部门</w:t>
            </w:r>
          </w:p>
        </w:tc>
        <w:tc>
          <w:tcPr>
            <w:tcW w:w="1248"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VARCHAR</w:t>
            </w:r>
          </w:p>
        </w:tc>
        <w:tc>
          <w:tcPr>
            <w:tcW w:w="1073"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20</w:t>
            </w:r>
          </w:p>
        </w:tc>
        <w:tc>
          <w:tcPr>
            <w:tcW w:w="956"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否</w:t>
            </w:r>
          </w:p>
        </w:tc>
        <w:tc>
          <w:tcPr>
            <w:tcW w:w="2092" w:type="dxa"/>
            <w:vAlign w:val="center"/>
          </w:tcPr>
          <w:p w:rsidR="008D777A" w:rsidRPr="00B43C40" w:rsidRDefault="008D777A">
            <w:pPr>
              <w:pStyle w:val="A-0"/>
              <w:snapToGrid w:val="0"/>
              <w:spacing w:line="240" w:lineRule="auto"/>
              <w:ind w:firstLineChars="0" w:firstLine="0"/>
              <w:jc w:val="center"/>
              <w:rPr>
                <w:color w:val="000000" w:themeColor="text1"/>
                <w:sz w:val="18"/>
                <w:szCs w:val="18"/>
              </w:rPr>
            </w:pPr>
          </w:p>
        </w:tc>
      </w:tr>
      <w:tr w:rsidR="00B43C40" w:rsidRPr="00B43C40">
        <w:trPr>
          <w:trHeight w:val="340"/>
          <w:jc w:val="center"/>
        </w:trPr>
        <w:tc>
          <w:tcPr>
            <w:tcW w:w="1521"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Materials</w:t>
            </w:r>
          </w:p>
        </w:tc>
        <w:tc>
          <w:tcPr>
            <w:tcW w:w="2459"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存储物资</w:t>
            </w:r>
          </w:p>
        </w:tc>
        <w:tc>
          <w:tcPr>
            <w:tcW w:w="1248"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VARCHAR</w:t>
            </w:r>
          </w:p>
        </w:tc>
        <w:tc>
          <w:tcPr>
            <w:tcW w:w="1073"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100</w:t>
            </w:r>
          </w:p>
        </w:tc>
        <w:tc>
          <w:tcPr>
            <w:tcW w:w="956"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否</w:t>
            </w:r>
          </w:p>
        </w:tc>
        <w:tc>
          <w:tcPr>
            <w:tcW w:w="2092" w:type="dxa"/>
            <w:vAlign w:val="center"/>
          </w:tcPr>
          <w:p w:rsidR="008D777A" w:rsidRPr="00B43C40" w:rsidRDefault="008D777A">
            <w:pPr>
              <w:pStyle w:val="A-0"/>
              <w:snapToGrid w:val="0"/>
              <w:spacing w:line="240" w:lineRule="auto"/>
              <w:ind w:firstLineChars="0" w:firstLine="0"/>
              <w:jc w:val="center"/>
              <w:rPr>
                <w:color w:val="000000" w:themeColor="text1"/>
                <w:sz w:val="18"/>
                <w:szCs w:val="18"/>
              </w:rPr>
            </w:pPr>
          </w:p>
        </w:tc>
      </w:tr>
      <w:tr w:rsidR="00B43C40" w:rsidRPr="00B43C40">
        <w:trPr>
          <w:trHeight w:val="340"/>
          <w:jc w:val="center"/>
        </w:trPr>
        <w:tc>
          <w:tcPr>
            <w:tcW w:w="1521"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Brief</w:t>
            </w:r>
          </w:p>
        </w:tc>
        <w:tc>
          <w:tcPr>
            <w:tcW w:w="2459"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简介</w:t>
            </w:r>
          </w:p>
        </w:tc>
        <w:tc>
          <w:tcPr>
            <w:tcW w:w="1248"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VARCHAR</w:t>
            </w:r>
          </w:p>
        </w:tc>
        <w:tc>
          <w:tcPr>
            <w:tcW w:w="1073"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200</w:t>
            </w:r>
          </w:p>
        </w:tc>
        <w:tc>
          <w:tcPr>
            <w:tcW w:w="956"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否</w:t>
            </w:r>
          </w:p>
        </w:tc>
        <w:tc>
          <w:tcPr>
            <w:tcW w:w="2092" w:type="dxa"/>
            <w:vAlign w:val="center"/>
          </w:tcPr>
          <w:p w:rsidR="008D777A" w:rsidRPr="00B43C40" w:rsidRDefault="008D777A">
            <w:pPr>
              <w:pStyle w:val="A-0"/>
              <w:snapToGrid w:val="0"/>
              <w:spacing w:line="240" w:lineRule="auto"/>
              <w:ind w:firstLineChars="0" w:firstLine="0"/>
              <w:jc w:val="center"/>
              <w:rPr>
                <w:color w:val="000000" w:themeColor="text1"/>
                <w:sz w:val="18"/>
                <w:szCs w:val="18"/>
              </w:rPr>
            </w:pPr>
          </w:p>
        </w:tc>
      </w:tr>
      <w:tr w:rsidR="00B43C40" w:rsidRPr="00B43C40">
        <w:trPr>
          <w:trHeight w:val="340"/>
          <w:jc w:val="center"/>
        </w:trPr>
        <w:tc>
          <w:tcPr>
            <w:tcW w:w="1521"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Telephone</w:t>
            </w:r>
          </w:p>
        </w:tc>
        <w:tc>
          <w:tcPr>
            <w:tcW w:w="2459"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联系电话</w:t>
            </w:r>
          </w:p>
        </w:tc>
        <w:tc>
          <w:tcPr>
            <w:tcW w:w="1248"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VARCHAR</w:t>
            </w:r>
          </w:p>
        </w:tc>
        <w:tc>
          <w:tcPr>
            <w:tcW w:w="1073"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20</w:t>
            </w:r>
          </w:p>
        </w:tc>
        <w:tc>
          <w:tcPr>
            <w:tcW w:w="956"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否</w:t>
            </w:r>
          </w:p>
        </w:tc>
        <w:tc>
          <w:tcPr>
            <w:tcW w:w="2092" w:type="dxa"/>
            <w:vAlign w:val="center"/>
          </w:tcPr>
          <w:p w:rsidR="008D777A" w:rsidRPr="00B43C40" w:rsidRDefault="008D777A">
            <w:pPr>
              <w:pStyle w:val="A-0"/>
              <w:snapToGrid w:val="0"/>
              <w:spacing w:line="240" w:lineRule="auto"/>
              <w:ind w:firstLineChars="0" w:firstLine="0"/>
              <w:jc w:val="center"/>
              <w:rPr>
                <w:color w:val="000000" w:themeColor="text1"/>
                <w:sz w:val="18"/>
                <w:szCs w:val="18"/>
              </w:rPr>
            </w:pPr>
          </w:p>
        </w:tc>
      </w:tr>
      <w:tr w:rsidR="00B43C40" w:rsidRPr="00B43C40">
        <w:trPr>
          <w:trHeight w:val="340"/>
          <w:jc w:val="center"/>
        </w:trPr>
        <w:tc>
          <w:tcPr>
            <w:tcW w:w="1521"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Postcode</w:t>
            </w:r>
          </w:p>
        </w:tc>
        <w:tc>
          <w:tcPr>
            <w:tcW w:w="2459"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邮政编码</w:t>
            </w:r>
          </w:p>
        </w:tc>
        <w:tc>
          <w:tcPr>
            <w:tcW w:w="1248"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VARCHAR</w:t>
            </w:r>
          </w:p>
        </w:tc>
        <w:tc>
          <w:tcPr>
            <w:tcW w:w="1073"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6</w:t>
            </w:r>
          </w:p>
        </w:tc>
        <w:tc>
          <w:tcPr>
            <w:tcW w:w="956"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否</w:t>
            </w:r>
          </w:p>
        </w:tc>
        <w:tc>
          <w:tcPr>
            <w:tcW w:w="2092" w:type="dxa"/>
            <w:vAlign w:val="center"/>
          </w:tcPr>
          <w:p w:rsidR="008D777A" w:rsidRPr="00B43C40" w:rsidRDefault="008D777A">
            <w:pPr>
              <w:pStyle w:val="A-0"/>
              <w:snapToGrid w:val="0"/>
              <w:spacing w:line="240" w:lineRule="auto"/>
              <w:ind w:firstLineChars="0" w:firstLine="0"/>
              <w:jc w:val="center"/>
              <w:rPr>
                <w:color w:val="000000" w:themeColor="text1"/>
                <w:sz w:val="18"/>
                <w:szCs w:val="18"/>
              </w:rPr>
            </w:pPr>
          </w:p>
        </w:tc>
      </w:tr>
      <w:tr w:rsidR="00B43C40" w:rsidRPr="00B43C40">
        <w:trPr>
          <w:trHeight w:val="340"/>
          <w:jc w:val="center"/>
        </w:trPr>
        <w:tc>
          <w:tcPr>
            <w:tcW w:w="1521"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Specification</w:t>
            </w:r>
          </w:p>
        </w:tc>
        <w:tc>
          <w:tcPr>
            <w:tcW w:w="2459"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规格型号</w:t>
            </w:r>
            <w:r w:rsidRPr="00B43C40">
              <w:rPr>
                <w:color w:val="000000" w:themeColor="text1"/>
                <w:sz w:val="18"/>
                <w:szCs w:val="18"/>
              </w:rPr>
              <w:t>/</w:t>
            </w:r>
            <w:r w:rsidRPr="00B43C40">
              <w:rPr>
                <w:color w:val="000000" w:themeColor="text1"/>
                <w:sz w:val="18"/>
                <w:szCs w:val="18"/>
              </w:rPr>
              <w:t>品牌</w:t>
            </w:r>
          </w:p>
        </w:tc>
        <w:tc>
          <w:tcPr>
            <w:tcW w:w="1248"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VARCHAR</w:t>
            </w:r>
          </w:p>
        </w:tc>
        <w:tc>
          <w:tcPr>
            <w:tcW w:w="1073"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100</w:t>
            </w:r>
          </w:p>
        </w:tc>
        <w:tc>
          <w:tcPr>
            <w:tcW w:w="956"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是</w:t>
            </w:r>
          </w:p>
        </w:tc>
        <w:tc>
          <w:tcPr>
            <w:tcW w:w="2092"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文本，限制</w:t>
            </w:r>
            <w:r w:rsidRPr="00B43C40">
              <w:rPr>
                <w:color w:val="000000" w:themeColor="text1"/>
                <w:sz w:val="18"/>
                <w:szCs w:val="18"/>
              </w:rPr>
              <w:t>50</w:t>
            </w:r>
            <w:r w:rsidRPr="00B43C40">
              <w:rPr>
                <w:color w:val="000000" w:themeColor="text1"/>
                <w:sz w:val="18"/>
                <w:szCs w:val="18"/>
              </w:rPr>
              <w:t>个汉字</w:t>
            </w:r>
          </w:p>
        </w:tc>
      </w:tr>
      <w:tr w:rsidR="00B43C40" w:rsidRPr="00B43C40">
        <w:trPr>
          <w:trHeight w:val="340"/>
          <w:jc w:val="center"/>
        </w:trPr>
        <w:tc>
          <w:tcPr>
            <w:tcW w:w="1521"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N</w:t>
            </w:r>
            <w:r w:rsidRPr="00B43C40">
              <w:rPr>
                <w:rFonts w:hint="eastAsia"/>
                <w:color w:val="000000" w:themeColor="text1"/>
                <w:sz w:val="18"/>
                <w:szCs w:val="18"/>
              </w:rPr>
              <w:t>umber</w:t>
            </w:r>
          </w:p>
        </w:tc>
        <w:tc>
          <w:tcPr>
            <w:tcW w:w="2459"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数量</w:t>
            </w:r>
          </w:p>
        </w:tc>
        <w:tc>
          <w:tcPr>
            <w:tcW w:w="1248"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VARCHAR</w:t>
            </w:r>
          </w:p>
        </w:tc>
        <w:tc>
          <w:tcPr>
            <w:tcW w:w="1073"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40</w:t>
            </w:r>
          </w:p>
        </w:tc>
        <w:tc>
          <w:tcPr>
            <w:tcW w:w="956"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是</w:t>
            </w:r>
          </w:p>
        </w:tc>
        <w:tc>
          <w:tcPr>
            <w:tcW w:w="2092"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文本，限制</w:t>
            </w:r>
            <w:r w:rsidRPr="00B43C40">
              <w:rPr>
                <w:color w:val="000000" w:themeColor="text1"/>
                <w:sz w:val="18"/>
                <w:szCs w:val="18"/>
              </w:rPr>
              <w:t>20</w:t>
            </w:r>
            <w:r w:rsidRPr="00B43C40">
              <w:rPr>
                <w:color w:val="000000" w:themeColor="text1"/>
                <w:sz w:val="18"/>
                <w:szCs w:val="18"/>
              </w:rPr>
              <w:t>个汉字</w:t>
            </w:r>
          </w:p>
        </w:tc>
      </w:tr>
      <w:tr w:rsidR="00B43C40" w:rsidRPr="00B43C40">
        <w:trPr>
          <w:trHeight w:val="340"/>
          <w:jc w:val="center"/>
        </w:trPr>
        <w:tc>
          <w:tcPr>
            <w:tcW w:w="1521"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Company</w:t>
            </w:r>
          </w:p>
        </w:tc>
        <w:tc>
          <w:tcPr>
            <w:tcW w:w="2459"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单位</w:t>
            </w:r>
          </w:p>
        </w:tc>
        <w:tc>
          <w:tcPr>
            <w:tcW w:w="1248"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VARCHAR</w:t>
            </w:r>
          </w:p>
        </w:tc>
        <w:tc>
          <w:tcPr>
            <w:tcW w:w="1073"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40</w:t>
            </w:r>
          </w:p>
        </w:tc>
        <w:tc>
          <w:tcPr>
            <w:tcW w:w="956"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是</w:t>
            </w:r>
          </w:p>
        </w:tc>
        <w:tc>
          <w:tcPr>
            <w:tcW w:w="2092"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文本，限制</w:t>
            </w:r>
            <w:r w:rsidRPr="00B43C40">
              <w:rPr>
                <w:color w:val="000000" w:themeColor="text1"/>
                <w:sz w:val="18"/>
                <w:szCs w:val="18"/>
              </w:rPr>
              <w:t>20</w:t>
            </w:r>
            <w:r w:rsidRPr="00B43C40">
              <w:rPr>
                <w:color w:val="000000" w:themeColor="text1"/>
                <w:sz w:val="18"/>
                <w:szCs w:val="18"/>
              </w:rPr>
              <w:t>个汉字</w:t>
            </w:r>
          </w:p>
        </w:tc>
      </w:tr>
      <w:tr w:rsidR="00B43C40" w:rsidRPr="00B43C40">
        <w:trPr>
          <w:trHeight w:val="340"/>
          <w:jc w:val="center"/>
        </w:trPr>
        <w:tc>
          <w:tcPr>
            <w:tcW w:w="1521"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Note</w:t>
            </w:r>
          </w:p>
        </w:tc>
        <w:tc>
          <w:tcPr>
            <w:tcW w:w="2459"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备注</w:t>
            </w:r>
          </w:p>
        </w:tc>
        <w:tc>
          <w:tcPr>
            <w:tcW w:w="1248"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VARCHAR</w:t>
            </w:r>
          </w:p>
        </w:tc>
        <w:tc>
          <w:tcPr>
            <w:tcW w:w="1073"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400</w:t>
            </w:r>
          </w:p>
        </w:tc>
        <w:tc>
          <w:tcPr>
            <w:tcW w:w="956"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否</w:t>
            </w:r>
          </w:p>
        </w:tc>
        <w:tc>
          <w:tcPr>
            <w:tcW w:w="2092"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文本，限制</w:t>
            </w:r>
            <w:r w:rsidRPr="00B43C40">
              <w:rPr>
                <w:color w:val="000000" w:themeColor="text1"/>
                <w:sz w:val="18"/>
                <w:szCs w:val="18"/>
              </w:rPr>
              <w:t>200</w:t>
            </w:r>
            <w:r w:rsidRPr="00B43C40">
              <w:rPr>
                <w:color w:val="000000" w:themeColor="text1"/>
                <w:sz w:val="18"/>
                <w:szCs w:val="18"/>
              </w:rPr>
              <w:t>个汉字</w:t>
            </w:r>
          </w:p>
        </w:tc>
      </w:tr>
      <w:tr w:rsidR="008D777A" w:rsidRPr="00B43C40">
        <w:trPr>
          <w:trHeight w:val="340"/>
          <w:jc w:val="center"/>
        </w:trPr>
        <w:tc>
          <w:tcPr>
            <w:tcW w:w="9349" w:type="dxa"/>
            <w:gridSpan w:val="6"/>
            <w:vAlign w:val="center"/>
          </w:tcPr>
          <w:p w:rsidR="008D777A" w:rsidRPr="00B43C40" w:rsidRDefault="00AB7DD7">
            <w:pPr>
              <w:pStyle w:val="A-0"/>
              <w:snapToGrid w:val="0"/>
              <w:spacing w:line="240" w:lineRule="auto"/>
              <w:ind w:firstLine="360"/>
              <w:jc w:val="left"/>
              <w:rPr>
                <w:color w:val="000000" w:themeColor="text1"/>
                <w:sz w:val="18"/>
                <w:szCs w:val="18"/>
              </w:rPr>
            </w:pPr>
            <w:r w:rsidRPr="00B43C40">
              <w:rPr>
                <w:color w:val="000000" w:themeColor="text1"/>
                <w:sz w:val="18"/>
                <w:szCs w:val="18"/>
              </w:rPr>
              <w:t>【注</w:t>
            </w:r>
            <w:r w:rsidRPr="00B43C40">
              <w:rPr>
                <w:color w:val="000000" w:themeColor="text1"/>
                <w:sz w:val="18"/>
                <w:szCs w:val="18"/>
              </w:rPr>
              <w:t>1</w:t>
            </w:r>
            <w:r w:rsidRPr="00B43C40">
              <w:rPr>
                <w:color w:val="000000" w:themeColor="text1"/>
                <w:sz w:val="18"/>
                <w:szCs w:val="18"/>
              </w:rPr>
              <w:t>】级别：候选值为</w:t>
            </w:r>
            <w:r w:rsidRPr="00B43C40">
              <w:rPr>
                <w:color w:val="000000" w:themeColor="text1"/>
                <w:sz w:val="18"/>
                <w:szCs w:val="18"/>
              </w:rPr>
              <w:t>1(</w:t>
            </w:r>
            <w:r w:rsidRPr="00B43C40">
              <w:rPr>
                <w:color w:val="000000" w:themeColor="text1"/>
                <w:sz w:val="18"/>
                <w:szCs w:val="18"/>
              </w:rPr>
              <w:t>一级</w:t>
            </w:r>
            <w:r w:rsidRPr="00B43C40">
              <w:rPr>
                <w:color w:val="000000" w:themeColor="text1"/>
                <w:sz w:val="18"/>
                <w:szCs w:val="18"/>
              </w:rPr>
              <w:t>)</w:t>
            </w:r>
            <w:r w:rsidRPr="00B43C40">
              <w:rPr>
                <w:color w:val="000000" w:themeColor="text1"/>
                <w:sz w:val="18"/>
                <w:szCs w:val="18"/>
              </w:rPr>
              <w:t>、</w:t>
            </w:r>
            <w:r w:rsidRPr="00B43C40">
              <w:rPr>
                <w:color w:val="000000" w:themeColor="text1"/>
                <w:sz w:val="18"/>
                <w:szCs w:val="18"/>
              </w:rPr>
              <w:t>2(</w:t>
            </w:r>
            <w:r w:rsidRPr="00B43C40">
              <w:rPr>
                <w:color w:val="000000" w:themeColor="text1"/>
                <w:sz w:val="18"/>
                <w:szCs w:val="18"/>
              </w:rPr>
              <w:t>二级</w:t>
            </w:r>
            <w:r w:rsidRPr="00B43C40">
              <w:rPr>
                <w:color w:val="000000" w:themeColor="text1"/>
                <w:sz w:val="18"/>
                <w:szCs w:val="18"/>
              </w:rPr>
              <w:t>)</w:t>
            </w:r>
            <w:r w:rsidRPr="00B43C40">
              <w:rPr>
                <w:color w:val="000000" w:themeColor="text1"/>
                <w:sz w:val="18"/>
                <w:szCs w:val="18"/>
              </w:rPr>
              <w:t>、</w:t>
            </w:r>
            <w:r w:rsidRPr="00B43C40">
              <w:rPr>
                <w:color w:val="000000" w:themeColor="text1"/>
                <w:sz w:val="18"/>
                <w:szCs w:val="18"/>
              </w:rPr>
              <w:t>3(</w:t>
            </w:r>
            <w:r w:rsidRPr="00B43C40">
              <w:rPr>
                <w:color w:val="000000" w:themeColor="text1"/>
                <w:sz w:val="18"/>
                <w:szCs w:val="18"/>
              </w:rPr>
              <w:t>三级</w:t>
            </w:r>
            <w:r w:rsidRPr="00B43C40">
              <w:rPr>
                <w:color w:val="000000" w:themeColor="text1"/>
                <w:sz w:val="18"/>
                <w:szCs w:val="18"/>
              </w:rPr>
              <w:t>)</w:t>
            </w:r>
            <w:r w:rsidRPr="00B43C40">
              <w:rPr>
                <w:color w:val="000000" w:themeColor="text1"/>
                <w:sz w:val="18"/>
                <w:szCs w:val="18"/>
              </w:rPr>
              <w:t>、</w:t>
            </w:r>
            <w:r w:rsidRPr="00B43C40">
              <w:rPr>
                <w:color w:val="000000" w:themeColor="text1"/>
                <w:sz w:val="18"/>
                <w:szCs w:val="18"/>
              </w:rPr>
              <w:t>4(</w:t>
            </w:r>
            <w:r w:rsidRPr="00B43C40">
              <w:rPr>
                <w:color w:val="000000" w:themeColor="text1"/>
                <w:sz w:val="18"/>
                <w:szCs w:val="18"/>
              </w:rPr>
              <w:t>四级</w:t>
            </w:r>
            <w:r w:rsidRPr="00B43C40">
              <w:rPr>
                <w:color w:val="000000" w:themeColor="text1"/>
                <w:sz w:val="18"/>
                <w:szCs w:val="18"/>
              </w:rPr>
              <w:t>)</w:t>
            </w:r>
            <w:r w:rsidRPr="00B43C40">
              <w:rPr>
                <w:color w:val="000000" w:themeColor="text1"/>
                <w:sz w:val="18"/>
                <w:szCs w:val="18"/>
              </w:rPr>
              <w:t>，需注意</w:t>
            </w:r>
            <w:r w:rsidRPr="00B43C40">
              <w:rPr>
                <w:color w:val="000000" w:themeColor="text1"/>
                <w:sz w:val="18"/>
                <w:szCs w:val="18"/>
              </w:rPr>
              <w:t>“</w:t>
            </w:r>
            <w:r w:rsidRPr="00B43C40">
              <w:rPr>
                <w:color w:val="000000" w:themeColor="text1"/>
                <w:sz w:val="18"/>
                <w:szCs w:val="18"/>
              </w:rPr>
              <w:t>一级为最高级别</w:t>
            </w:r>
            <w:r w:rsidRPr="00B43C40">
              <w:rPr>
                <w:color w:val="000000" w:themeColor="text1"/>
                <w:sz w:val="18"/>
                <w:szCs w:val="18"/>
              </w:rPr>
              <w:t>”</w:t>
            </w:r>
            <w:r w:rsidRPr="00B43C40">
              <w:rPr>
                <w:color w:val="000000" w:themeColor="text1"/>
                <w:sz w:val="18"/>
                <w:szCs w:val="18"/>
              </w:rPr>
              <w:t>。</w:t>
            </w:r>
          </w:p>
        </w:tc>
      </w:tr>
    </w:tbl>
    <w:p w:rsidR="008D777A" w:rsidRPr="00B43C40" w:rsidRDefault="008D777A">
      <w:pPr>
        <w:snapToGrid w:val="0"/>
        <w:spacing w:line="240" w:lineRule="auto"/>
        <w:ind w:firstLine="420"/>
        <w:jc w:val="center"/>
        <w:rPr>
          <w:rFonts w:ascii="Times New Roman" w:eastAsia="黑体" w:hAnsi="Times New Roman"/>
          <w:color w:val="000000" w:themeColor="text1"/>
        </w:rPr>
      </w:pPr>
    </w:p>
    <w:p w:rsidR="008D777A" w:rsidRPr="00B43C40" w:rsidRDefault="00AB7DD7">
      <w:pPr>
        <w:pStyle w:val="affffff1"/>
        <w:numPr>
          <w:ilvl w:val="2"/>
          <w:numId w:val="37"/>
        </w:numPr>
        <w:spacing w:before="156" w:after="156"/>
        <w:rPr>
          <w:rFonts w:ascii="Times New Roman"/>
          <w:color w:val="000000" w:themeColor="text1"/>
        </w:rPr>
      </w:pPr>
      <w:r w:rsidRPr="00B43C40">
        <w:rPr>
          <w:rFonts w:ascii="Times New Roman"/>
          <w:color w:val="000000" w:themeColor="text1"/>
        </w:rPr>
        <w:t>应急物资信息表（</w:t>
      </w:r>
      <w:r w:rsidRPr="00B43C40">
        <w:rPr>
          <w:rFonts w:ascii="Times New Roman"/>
          <w:color w:val="000000" w:themeColor="text1"/>
        </w:rPr>
        <w:t>Emergency_Supplies</w:t>
      </w:r>
      <w:r w:rsidRPr="00B43C40">
        <w:rPr>
          <w:rFonts w:ascii="Times New Roman"/>
          <w:color w:val="000000" w:themeColor="text1"/>
        </w:rPr>
        <w:t>）</w:t>
      </w:r>
    </w:p>
    <w:tbl>
      <w:tblPr>
        <w:tblW w:w="9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2"/>
        <w:gridCol w:w="2478"/>
        <w:gridCol w:w="1239"/>
        <w:gridCol w:w="991"/>
        <w:gridCol w:w="991"/>
        <w:gridCol w:w="2168"/>
      </w:tblGrid>
      <w:tr w:rsidR="00B43C40" w:rsidRPr="00B43C40">
        <w:trPr>
          <w:trHeight w:val="340"/>
          <w:tblHeader/>
          <w:jc w:val="center"/>
        </w:trPr>
        <w:tc>
          <w:tcPr>
            <w:tcW w:w="9349" w:type="dxa"/>
            <w:gridSpan w:val="6"/>
            <w:tcBorders>
              <w:bottom w:val="nil"/>
            </w:tcBorders>
            <w:vAlign w:val="center"/>
          </w:tcPr>
          <w:p w:rsidR="008D777A" w:rsidRPr="00B43C40" w:rsidRDefault="00AB7DD7">
            <w:pPr>
              <w:pStyle w:val="aff6"/>
              <w:spacing w:before="156" w:after="156"/>
              <w:ind w:left="0"/>
              <w:rPr>
                <w:color w:val="000000" w:themeColor="text1"/>
              </w:rPr>
            </w:pPr>
            <w:r w:rsidRPr="00B43C40">
              <w:rPr>
                <w:rFonts w:ascii="宋体" w:eastAsia="宋体" w:hAnsi="宋体" w:cs="宋体" w:hint="eastAsia"/>
                <w:color w:val="000000" w:themeColor="text1"/>
              </w:rPr>
              <w:t xml:space="preserve"> 应急物资信息表</w:t>
            </w:r>
          </w:p>
        </w:tc>
      </w:tr>
      <w:tr w:rsidR="00B43C40" w:rsidRPr="00B43C40">
        <w:trPr>
          <w:trHeight w:val="340"/>
          <w:tblHeader/>
          <w:jc w:val="center"/>
        </w:trPr>
        <w:tc>
          <w:tcPr>
            <w:tcW w:w="1482"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w:t>
            </w:r>
          </w:p>
        </w:tc>
        <w:tc>
          <w:tcPr>
            <w:tcW w:w="2478"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中文含义</w:t>
            </w:r>
          </w:p>
        </w:tc>
        <w:tc>
          <w:tcPr>
            <w:tcW w:w="1239"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字段类型</w:t>
            </w:r>
          </w:p>
        </w:tc>
        <w:tc>
          <w:tcPr>
            <w:tcW w:w="991"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字段长度</w:t>
            </w:r>
          </w:p>
        </w:tc>
        <w:tc>
          <w:tcPr>
            <w:tcW w:w="991"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是否必填</w:t>
            </w:r>
          </w:p>
        </w:tc>
        <w:tc>
          <w:tcPr>
            <w:tcW w:w="2168"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r>
      <w:tr w:rsidR="00B43C40" w:rsidRPr="00B43C40">
        <w:trPr>
          <w:trHeight w:val="340"/>
          <w:tblHeader/>
          <w:jc w:val="center"/>
        </w:trPr>
        <w:tc>
          <w:tcPr>
            <w:tcW w:w="1482"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PGID</w:t>
            </w:r>
          </w:p>
        </w:tc>
        <w:tc>
          <w:tcPr>
            <w:tcW w:w="2478"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预评估数据编码</w:t>
            </w:r>
          </w:p>
        </w:tc>
        <w:tc>
          <w:tcPr>
            <w:tcW w:w="1239"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91"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1</w:t>
            </w:r>
            <w:r w:rsidRPr="00B43C40">
              <w:rPr>
                <w:rFonts w:ascii="Times New Roman" w:hAnsi="Times New Roman" w:hint="eastAsia"/>
                <w:color w:val="000000" w:themeColor="text1"/>
                <w:kern w:val="0"/>
                <w:sz w:val="18"/>
                <w:szCs w:val="18"/>
                <w:lang w:bidi="ar"/>
              </w:rPr>
              <w:t>4</w:t>
            </w:r>
          </w:p>
        </w:tc>
        <w:tc>
          <w:tcPr>
            <w:tcW w:w="991"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68" w:type="dxa"/>
            <w:tcBorders>
              <w:bottom w:val="nil"/>
            </w:tcBorders>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482"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Tent</w:t>
            </w:r>
          </w:p>
        </w:tc>
        <w:tc>
          <w:tcPr>
            <w:tcW w:w="2478"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帐篷数量</w:t>
            </w:r>
          </w:p>
        </w:tc>
        <w:tc>
          <w:tcPr>
            <w:tcW w:w="1239"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9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91"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68"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顶</w:t>
            </w:r>
          </w:p>
        </w:tc>
      </w:tr>
      <w:tr w:rsidR="00B43C40" w:rsidRPr="00B43C40">
        <w:trPr>
          <w:trHeight w:val="340"/>
          <w:jc w:val="center"/>
        </w:trPr>
        <w:tc>
          <w:tcPr>
            <w:tcW w:w="1482"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Camping_bed</w:t>
            </w:r>
          </w:p>
        </w:tc>
        <w:tc>
          <w:tcPr>
            <w:tcW w:w="2478"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行军床数量</w:t>
            </w:r>
          </w:p>
        </w:tc>
        <w:tc>
          <w:tcPr>
            <w:tcW w:w="1239"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9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91"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68"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床</w:t>
            </w:r>
          </w:p>
        </w:tc>
      </w:tr>
      <w:tr w:rsidR="00B43C40" w:rsidRPr="00B43C40">
        <w:trPr>
          <w:trHeight w:val="340"/>
          <w:jc w:val="center"/>
        </w:trPr>
        <w:tc>
          <w:tcPr>
            <w:tcW w:w="1482"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Grain</w:t>
            </w:r>
            <w:r w:rsidRPr="00B43C40">
              <w:rPr>
                <w:rFonts w:ascii="Times New Roman" w:hAnsi="Times New Roman" w:hint="eastAsia"/>
                <w:color w:val="000000" w:themeColor="text1"/>
                <w:sz w:val="18"/>
                <w:szCs w:val="18"/>
              </w:rPr>
              <w:t>_</w:t>
            </w:r>
            <w:r w:rsidRPr="00B43C40">
              <w:rPr>
                <w:rFonts w:ascii="Times New Roman" w:hAnsi="Times New Roman"/>
                <w:color w:val="000000" w:themeColor="text1"/>
                <w:sz w:val="18"/>
                <w:szCs w:val="18"/>
              </w:rPr>
              <w:t>oil</w:t>
            </w:r>
          </w:p>
        </w:tc>
        <w:tc>
          <w:tcPr>
            <w:tcW w:w="2478"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粮油数量</w:t>
            </w:r>
          </w:p>
        </w:tc>
        <w:tc>
          <w:tcPr>
            <w:tcW w:w="1239"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9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91"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68"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单位：千克</w:t>
            </w:r>
          </w:p>
        </w:tc>
      </w:tr>
      <w:tr w:rsidR="00B43C40" w:rsidRPr="00B43C40">
        <w:trPr>
          <w:trHeight w:val="340"/>
          <w:jc w:val="center"/>
        </w:trPr>
        <w:tc>
          <w:tcPr>
            <w:tcW w:w="1482"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Instant food</w:t>
            </w:r>
          </w:p>
        </w:tc>
        <w:tc>
          <w:tcPr>
            <w:tcW w:w="2478"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方便食品数量</w:t>
            </w:r>
          </w:p>
        </w:tc>
        <w:tc>
          <w:tcPr>
            <w:tcW w:w="1239"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9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91"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68"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盒</w:t>
            </w:r>
          </w:p>
        </w:tc>
      </w:tr>
      <w:tr w:rsidR="00B43C40" w:rsidRPr="00B43C40">
        <w:trPr>
          <w:trHeight w:val="340"/>
          <w:jc w:val="center"/>
        </w:trPr>
        <w:tc>
          <w:tcPr>
            <w:tcW w:w="1482"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Drinking_water</w:t>
            </w:r>
          </w:p>
        </w:tc>
        <w:tc>
          <w:tcPr>
            <w:tcW w:w="2478"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饮用水数量</w:t>
            </w:r>
          </w:p>
        </w:tc>
        <w:tc>
          <w:tcPr>
            <w:tcW w:w="1239"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9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91"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68"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瓶</w:t>
            </w:r>
          </w:p>
        </w:tc>
      </w:tr>
      <w:tr w:rsidR="00B43C40" w:rsidRPr="00B43C40">
        <w:trPr>
          <w:trHeight w:val="340"/>
          <w:jc w:val="center"/>
        </w:trPr>
        <w:tc>
          <w:tcPr>
            <w:tcW w:w="1482"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Padded_coat</w:t>
            </w:r>
          </w:p>
        </w:tc>
        <w:tc>
          <w:tcPr>
            <w:tcW w:w="2478"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棉衣数量</w:t>
            </w:r>
          </w:p>
        </w:tc>
        <w:tc>
          <w:tcPr>
            <w:tcW w:w="1239"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9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91"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68"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件</w:t>
            </w:r>
          </w:p>
        </w:tc>
      </w:tr>
      <w:tr w:rsidR="00B43C40" w:rsidRPr="00B43C40">
        <w:trPr>
          <w:trHeight w:val="340"/>
          <w:jc w:val="center"/>
        </w:trPr>
        <w:tc>
          <w:tcPr>
            <w:tcW w:w="1482"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Doona</w:t>
            </w:r>
          </w:p>
        </w:tc>
        <w:tc>
          <w:tcPr>
            <w:tcW w:w="2478"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棉被数量</w:t>
            </w:r>
          </w:p>
        </w:tc>
        <w:tc>
          <w:tcPr>
            <w:tcW w:w="1239"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9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91"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68"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床</w:t>
            </w:r>
          </w:p>
        </w:tc>
      </w:tr>
      <w:tr w:rsidR="00B43C40" w:rsidRPr="00B43C40">
        <w:trPr>
          <w:trHeight w:val="340"/>
          <w:jc w:val="center"/>
        </w:trPr>
        <w:tc>
          <w:tcPr>
            <w:tcW w:w="1482"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Rain_gear</w:t>
            </w:r>
          </w:p>
        </w:tc>
        <w:tc>
          <w:tcPr>
            <w:tcW w:w="2478"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雨具数量</w:t>
            </w:r>
          </w:p>
        </w:tc>
        <w:tc>
          <w:tcPr>
            <w:tcW w:w="1239"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9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91"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68"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套</w:t>
            </w:r>
          </w:p>
        </w:tc>
      </w:tr>
      <w:tr w:rsidR="00B43C40" w:rsidRPr="00B43C40">
        <w:trPr>
          <w:trHeight w:val="340"/>
          <w:jc w:val="center"/>
        </w:trPr>
        <w:tc>
          <w:tcPr>
            <w:tcW w:w="1482"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Generator</w:t>
            </w:r>
          </w:p>
        </w:tc>
        <w:tc>
          <w:tcPr>
            <w:tcW w:w="2478"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highlight w:val="yellow"/>
              </w:rPr>
            </w:pPr>
            <w:r w:rsidRPr="00B43C40">
              <w:rPr>
                <w:rFonts w:ascii="Times New Roman" w:hAnsi="Times New Roman"/>
                <w:color w:val="000000" w:themeColor="text1"/>
                <w:sz w:val="18"/>
                <w:szCs w:val="18"/>
              </w:rPr>
              <w:t>发电机数量</w:t>
            </w:r>
          </w:p>
        </w:tc>
        <w:tc>
          <w:tcPr>
            <w:tcW w:w="1239"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9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91"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68"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台</w:t>
            </w:r>
          </w:p>
        </w:tc>
      </w:tr>
      <w:tr w:rsidR="008D777A" w:rsidRPr="00B43C40">
        <w:trPr>
          <w:trHeight w:val="340"/>
          <w:jc w:val="center"/>
        </w:trPr>
        <w:tc>
          <w:tcPr>
            <w:tcW w:w="1482"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Note</w:t>
            </w:r>
          </w:p>
        </w:tc>
        <w:tc>
          <w:tcPr>
            <w:tcW w:w="2478"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备注</w:t>
            </w:r>
          </w:p>
        </w:tc>
        <w:tc>
          <w:tcPr>
            <w:tcW w:w="1239"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9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200</w:t>
            </w:r>
          </w:p>
        </w:tc>
        <w:tc>
          <w:tcPr>
            <w:tcW w:w="991"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68"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注明数据来源</w:t>
            </w:r>
          </w:p>
        </w:tc>
      </w:tr>
    </w:tbl>
    <w:p w:rsidR="008D777A" w:rsidRPr="00B43C40" w:rsidRDefault="008D777A">
      <w:pPr>
        <w:pStyle w:val="affffd"/>
        <w:ind w:firstLine="420"/>
        <w:rPr>
          <w:rFonts w:ascii="Times New Roman"/>
          <w:color w:val="000000" w:themeColor="text1"/>
        </w:rPr>
      </w:pPr>
    </w:p>
    <w:p w:rsidR="008D777A" w:rsidRPr="00B43C40" w:rsidRDefault="00AB7DD7">
      <w:pPr>
        <w:pStyle w:val="affffff1"/>
        <w:numPr>
          <w:ilvl w:val="2"/>
          <w:numId w:val="37"/>
        </w:numPr>
        <w:spacing w:before="156" w:after="156"/>
        <w:rPr>
          <w:rFonts w:ascii="Times New Roman"/>
          <w:color w:val="000000" w:themeColor="text1"/>
        </w:rPr>
      </w:pPr>
      <w:bookmarkStart w:id="108" w:name="_Toc123895455"/>
      <w:r w:rsidRPr="00B43C40">
        <w:rPr>
          <w:rFonts w:ascii="Times New Roman"/>
          <w:color w:val="000000" w:themeColor="text1"/>
        </w:rPr>
        <w:lastRenderedPageBreak/>
        <w:t>专业应急救援队伍</w:t>
      </w:r>
      <w:bookmarkEnd w:id="108"/>
      <w:r w:rsidRPr="00B43C40">
        <w:rPr>
          <w:rFonts w:ascii="Times New Roman"/>
          <w:color w:val="000000" w:themeColor="text1"/>
        </w:rPr>
        <w:t>信息表（</w:t>
      </w:r>
      <w:r w:rsidRPr="00B43C40">
        <w:rPr>
          <w:rFonts w:ascii="Times New Roman"/>
          <w:color w:val="000000" w:themeColor="text1"/>
        </w:rPr>
        <w:t>Professional_Relief</w:t>
      </w:r>
      <w:r w:rsidRPr="00B43C40">
        <w:rPr>
          <w:rFonts w:ascii="Times New Roman"/>
          <w:color w:val="000000" w:themeColor="text1"/>
        </w:rPr>
        <w:t>）</w:t>
      </w:r>
    </w:p>
    <w:tbl>
      <w:tblPr>
        <w:tblW w:w="93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7"/>
        <w:gridCol w:w="2461"/>
        <w:gridCol w:w="1230"/>
        <w:gridCol w:w="984"/>
        <w:gridCol w:w="984"/>
        <w:gridCol w:w="2153"/>
      </w:tblGrid>
      <w:tr w:rsidR="00B43C40" w:rsidRPr="00B43C40">
        <w:trPr>
          <w:trHeight w:val="340"/>
          <w:tblHeader/>
          <w:jc w:val="center"/>
        </w:trPr>
        <w:tc>
          <w:tcPr>
            <w:tcW w:w="9349" w:type="dxa"/>
            <w:gridSpan w:val="6"/>
            <w:shd w:val="clear" w:color="auto" w:fill="FFFFFF" w:themeFill="background1"/>
            <w:vAlign w:val="center"/>
          </w:tcPr>
          <w:p w:rsidR="008D777A" w:rsidRPr="00B43C40" w:rsidRDefault="00AB7DD7">
            <w:pPr>
              <w:pStyle w:val="aff6"/>
              <w:spacing w:before="156" w:after="156"/>
              <w:ind w:left="0"/>
              <w:rPr>
                <w:color w:val="000000" w:themeColor="text1"/>
              </w:rPr>
            </w:pPr>
            <w:r w:rsidRPr="00B43C40">
              <w:rPr>
                <w:rFonts w:ascii="宋体" w:eastAsia="宋体" w:hAnsi="宋体" w:cs="宋体" w:hint="eastAsia"/>
                <w:color w:val="000000" w:themeColor="text1"/>
              </w:rPr>
              <w:t xml:space="preserve"> 专业应急救援队伍信息表</w:t>
            </w:r>
          </w:p>
        </w:tc>
      </w:tr>
      <w:tr w:rsidR="00B43C40" w:rsidRPr="00B43C40">
        <w:trPr>
          <w:trHeight w:val="340"/>
          <w:tblHeader/>
          <w:jc w:val="center"/>
        </w:trPr>
        <w:tc>
          <w:tcPr>
            <w:tcW w:w="1537"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bCs/>
                <w:color w:val="000000" w:themeColor="text1"/>
                <w:sz w:val="18"/>
                <w:szCs w:val="18"/>
              </w:rPr>
            </w:pPr>
            <w:r w:rsidRPr="00B43C40">
              <w:rPr>
                <w:rFonts w:ascii="Times New Roman" w:hAnsi="Times New Roman"/>
                <w:color w:val="000000" w:themeColor="text1"/>
                <w:kern w:val="0"/>
                <w:sz w:val="18"/>
                <w:szCs w:val="18"/>
                <w:lang w:bidi="ar"/>
              </w:rPr>
              <w:t>字段</w:t>
            </w:r>
          </w:p>
        </w:tc>
        <w:tc>
          <w:tcPr>
            <w:tcW w:w="2461"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bCs/>
                <w:color w:val="000000" w:themeColor="text1"/>
                <w:sz w:val="18"/>
                <w:szCs w:val="18"/>
              </w:rPr>
            </w:pPr>
            <w:r w:rsidRPr="00B43C40">
              <w:rPr>
                <w:rFonts w:ascii="Times New Roman" w:hAnsi="Times New Roman"/>
                <w:color w:val="000000" w:themeColor="text1"/>
                <w:kern w:val="0"/>
                <w:sz w:val="18"/>
                <w:szCs w:val="18"/>
                <w:lang w:bidi="ar"/>
              </w:rPr>
              <w:t>中文含义</w:t>
            </w:r>
          </w:p>
        </w:tc>
        <w:tc>
          <w:tcPr>
            <w:tcW w:w="1230"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bCs/>
                <w:color w:val="000000" w:themeColor="text1"/>
                <w:sz w:val="18"/>
                <w:szCs w:val="18"/>
              </w:rPr>
            </w:pPr>
            <w:r w:rsidRPr="00B43C40">
              <w:rPr>
                <w:rFonts w:ascii="Times New Roman" w:hAnsi="Times New Roman"/>
                <w:color w:val="000000" w:themeColor="text1"/>
                <w:kern w:val="0"/>
                <w:sz w:val="18"/>
                <w:szCs w:val="18"/>
                <w:lang w:bidi="ar"/>
              </w:rPr>
              <w:t>字段类型</w:t>
            </w:r>
          </w:p>
        </w:tc>
        <w:tc>
          <w:tcPr>
            <w:tcW w:w="984"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bCs/>
                <w:color w:val="000000" w:themeColor="text1"/>
                <w:sz w:val="18"/>
                <w:szCs w:val="18"/>
              </w:rPr>
            </w:pPr>
            <w:r w:rsidRPr="00B43C40">
              <w:rPr>
                <w:rFonts w:ascii="Times New Roman" w:hAnsi="Times New Roman"/>
                <w:color w:val="000000" w:themeColor="text1"/>
                <w:kern w:val="0"/>
                <w:sz w:val="18"/>
                <w:szCs w:val="18"/>
                <w:lang w:bidi="ar"/>
              </w:rPr>
              <w:t>字段长度</w:t>
            </w:r>
          </w:p>
        </w:tc>
        <w:tc>
          <w:tcPr>
            <w:tcW w:w="984"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bCs/>
                <w:color w:val="000000" w:themeColor="text1"/>
                <w:sz w:val="18"/>
                <w:szCs w:val="18"/>
              </w:rPr>
            </w:pPr>
            <w:r w:rsidRPr="00B43C40">
              <w:rPr>
                <w:rFonts w:ascii="Times New Roman" w:hAnsi="Times New Roman"/>
                <w:color w:val="000000" w:themeColor="text1"/>
                <w:kern w:val="0"/>
                <w:sz w:val="18"/>
                <w:szCs w:val="18"/>
                <w:lang w:bidi="ar"/>
              </w:rPr>
              <w:t>是否必填</w:t>
            </w:r>
          </w:p>
        </w:tc>
        <w:tc>
          <w:tcPr>
            <w:tcW w:w="2153"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bCs/>
                <w:color w:val="000000" w:themeColor="text1"/>
                <w:sz w:val="18"/>
                <w:szCs w:val="18"/>
              </w:rPr>
            </w:pPr>
            <w:r w:rsidRPr="00B43C40">
              <w:rPr>
                <w:rFonts w:ascii="Times New Roman" w:hAnsi="Times New Roman"/>
                <w:color w:val="000000" w:themeColor="text1"/>
                <w:kern w:val="0"/>
                <w:sz w:val="18"/>
                <w:szCs w:val="18"/>
                <w:lang w:bidi="ar"/>
              </w:rPr>
              <w:t>备注</w:t>
            </w:r>
          </w:p>
        </w:tc>
      </w:tr>
      <w:tr w:rsidR="00B43C40" w:rsidRPr="00B43C40">
        <w:trPr>
          <w:trHeight w:val="340"/>
          <w:tblHeader/>
          <w:jc w:val="center"/>
        </w:trPr>
        <w:tc>
          <w:tcPr>
            <w:tcW w:w="1537"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bCs/>
                <w:color w:val="000000" w:themeColor="text1"/>
                <w:sz w:val="18"/>
                <w:szCs w:val="18"/>
              </w:rPr>
            </w:pPr>
            <w:r w:rsidRPr="00B43C40">
              <w:rPr>
                <w:rFonts w:ascii="Times New Roman" w:hAnsi="Times New Roman"/>
                <w:color w:val="000000" w:themeColor="text1"/>
                <w:kern w:val="0"/>
                <w:sz w:val="18"/>
                <w:szCs w:val="18"/>
                <w:lang w:bidi="ar"/>
              </w:rPr>
              <w:t>PGID</w:t>
            </w:r>
          </w:p>
        </w:tc>
        <w:tc>
          <w:tcPr>
            <w:tcW w:w="2461"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bCs/>
                <w:color w:val="000000" w:themeColor="text1"/>
                <w:sz w:val="18"/>
                <w:szCs w:val="18"/>
              </w:rPr>
            </w:pPr>
            <w:r w:rsidRPr="00B43C40">
              <w:rPr>
                <w:rFonts w:ascii="Times New Roman" w:hAnsi="Times New Roman"/>
                <w:color w:val="000000" w:themeColor="text1"/>
                <w:sz w:val="18"/>
                <w:szCs w:val="18"/>
              </w:rPr>
              <w:t>预评估数据编码</w:t>
            </w:r>
          </w:p>
        </w:tc>
        <w:tc>
          <w:tcPr>
            <w:tcW w:w="1230"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bCs/>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bCs/>
                <w:color w:val="000000" w:themeColor="text1"/>
                <w:sz w:val="18"/>
                <w:szCs w:val="18"/>
              </w:rPr>
            </w:pPr>
            <w:r w:rsidRPr="00B43C40">
              <w:rPr>
                <w:rFonts w:ascii="Times New Roman" w:hAnsi="Times New Roman"/>
                <w:color w:val="000000" w:themeColor="text1"/>
                <w:kern w:val="0"/>
                <w:sz w:val="18"/>
                <w:szCs w:val="18"/>
                <w:lang w:bidi="ar"/>
              </w:rPr>
              <w:t>1</w:t>
            </w:r>
            <w:r w:rsidRPr="00B43C40">
              <w:rPr>
                <w:rFonts w:ascii="Times New Roman" w:hAnsi="Times New Roman" w:hint="eastAsia"/>
                <w:color w:val="000000" w:themeColor="text1"/>
                <w:kern w:val="0"/>
                <w:sz w:val="18"/>
                <w:szCs w:val="18"/>
                <w:lang w:bidi="ar"/>
              </w:rPr>
              <w:t>4</w:t>
            </w:r>
          </w:p>
        </w:tc>
        <w:tc>
          <w:tcPr>
            <w:tcW w:w="984" w:type="dxa"/>
            <w:shd w:val="clear" w:color="auto" w:fill="FFFFFF" w:themeFill="background1"/>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bCs/>
                <w:color w:val="000000" w:themeColor="text1"/>
                <w:sz w:val="18"/>
                <w:szCs w:val="18"/>
              </w:rPr>
            </w:pPr>
            <w:r w:rsidRPr="00B43C40">
              <w:rPr>
                <w:rFonts w:ascii="Times New Roman" w:hAnsi="Times New Roman"/>
                <w:color w:val="000000" w:themeColor="text1"/>
                <w:sz w:val="18"/>
                <w:szCs w:val="18"/>
              </w:rPr>
              <w:t>是</w:t>
            </w:r>
          </w:p>
        </w:tc>
        <w:tc>
          <w:tcPr>
            <w:tcW w:w="2153" w:type="dxa"/>
            <w:shd w:val="clear" w:color="auto" w:fill="FFFFFF" w:themeFill="background1"/>
            <w:vAlign w:val="center"/>
          </w:tcPr>
          <w:p w:rsidR="008D777A" w:rsidRPr="00B43C40" w:rsidRDefault="008D777A">
            <w:pPr>
              <w:snapToGrid w:val="0"/>
              <w:spacing w:line="240" w:lineRule="auto"/>
              <w:ind w:firstLineChars="0" w:firstLine="0"/>
              <w:jc w:val="center"/>
              <w:rPr>
                <w:rFonts w:ascii="Times New Roman" w:hAnsi="Times New Roman"/>
                <w:bCs/>
                <w:color w:val="000000" w:themeColor="text1"/>
                <w:sz w:val="18"/>
                <w:szCs w:val="18"/>
              </w:rPr>
            </w:pPr>
          </w:p>
        </w:tc>
      </w:tr>
      <w:tr w:rsidR="00B43C40" w:rsidRPr="00B43C40">
        <w:trPr>
          <w:trHeight w:val="340"/>
          <w:jc w:val="center"/>
        </w:trPr>
        <w:tc>
          <w:tcPr>
            <w:tcW w:w="1537"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Jpr_name</w:t>
            </w:r>
          </w:p>
        </w:tc>
        <w:tc>
          <w:tcPr>
            <w:tcW w:w="2461"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队伍名称</w:t>
            </w:r>
          </w:p>
        </w:tc>
        <w:tc>
          <w:tcPr>
            <w:tcW w:w="1230"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VARCHAR</w:t>
            </w:r>
          </w:p>
        </w:tc>
        <w:tc>
          <w:tcPr>
            <w:tcW w:w="984"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100</w:t>
            </w:r>
          </w:p>
        </w:tc>
        <w:tc>
          <w:tcPr>
            <w:tcW w:w="984"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是</w:t>
            </w:r>
          </w:p>
        </w:tc>
        <w:tc>
          <w:tcPr>
            <w:tcW w:w="2153" w:type="dxa"/>
            <w:vAlign w:val="center"/>
          </w:tcPr>
          <w:p w:rsidR="008D777A" w:rsidRPr="00B43C40" w:rsidRDefault="008D777A">
            <w:pPr>
              <w:pStyle w:val="affffffffffff8"/>
              <w:snapToGrid w:val="0"/>
              <w:ind w:firstLineChars="0" w:firstLine="0"/>
              <w:jc w:val="center"/>
              <w:rPr>
                <w:rFonts w:ascii="Times New Roman"/>
                <w:bCs/>
                <w:color w:val="000000" w:themeColor="text1"/>
                <w:sz w:val="18"/>
                <w:szCs w:val="18"/>
              </w:rPr>
            </w:pPr>
          </w:p>
        </w:tc>
      </w:tr>
      <w:tr w:rsidR="00B43C40" w:rsidRPr="00B43C40">
        <w:trPr>
          <w:trHeight w:val="340"/>
          <w:jc w:val="center"/>
        </w:trPr>
        <w:tc>
          <w:tcPr>
            <w:tcW w:w="1537"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Location</w:t>
            </w:r>
          </w:p>
        </w:tc>
        <w:tc>
          <w:tcPr>
            <w:tcW w:w="2461"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所在位置</w:t>
            </w:r>
          </w:p>
        </w:tc>
        <w:tc>
          <w:tcPr>
            <w:tcW w:w="1230"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VARCHAR</w:t>
            </w:r>
          </w:p>
        </w:tc>
        <w:tc>
          <w:tcPr>
            <w:tcW w:w="984"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100</w:t>
            </w:r>
          </w:p>
        </w:tc>
        <w:tc>
          <w:tcPr>
            <w:tcW w:w="984"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是</w:t>
            </w:r>
          </w:p>
        </w:tc>
        <w:tc>
          <w:tcPr>
            <w:tcW w:w="2153" w:type="dxa"/>
            <w:vAlign w:val="center"/>
          </w:tcPr>
          <w:p w:rsidR="008D777A" w:rsidRPr="00B43C40" w:rsidRDefault="008D777A">
            <w:pPr>
              <w:pStyle w:val="affffffffffff8"/>
              <w:snapToGrid w:val="0"/>
              <w:ind w:firstLineChars="0" w:firstLine="0"/>
              <w:jc w:val="center"/>
              <w:rPr>
                <w:rFonts w:ascii="Times New Roman"/>
                <w:bCs/>
                <w:color w:val="000000" w:themeColor="text1"/>
                <w:sz w:val="18"/>
                <w:szCs w:val="18"/>
              </w:rPr>
            </w:pPr>
          </w:p>
        </w:tc>
      </w:tr>
      <w:tr w:rsidR="00B43C40" w:rsidRPr="00B43C40">
        <w:trPr>
          <w:trHeight w:val="340"/>
          <w:jc w:val="center"/>
        </w:trPr>
        <w:tc>
          <w:tcPr>
            <w:tcW w:w="1537"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Class</w:t>
            </w:r>
          </w:p>
        </w:tc>
        <w:tc>
          <w:tcPr>
            <w:tcW w:w="2461"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队伍类型</w:t>
            </w:r>
          </w:p>
        </w:tc>
        <w:tc>
          <w:tcPr>
            <w:tcW w:w="1230"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VARCHAR</w:t>
            </w:r>
          </w:p>
        </w:tc>
        <w:tc>
          <w:tcPr>
            <w:tcW w:w="984"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40</w:t>
            </w:r>
          </w:p>
        </w:tc>
        <w:tc>
          <w:tcPr>
            <w:tcW w:w="984"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否</w:t>
            </w:r>
          </w:p>
        </w:tc>
        <w:tc>
          <w:tcPr>
            <w:tcW w:w="2153"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候选值见下方【注</w:t>
            </w:r>
            <w:r w:rsidRPr="00B43C40">
              <w:rPr>
                <w:rFonts w:ascii="Times New Roman"/>
                <w:bCs/>
                <w:color w:val="000000" w:themeColor="text1"/>
                <w:sz w:val="18"/>
                <w:szCs w:val="18"/>
              </w:rPr>
              <w:t>1</w:t>
            </w:r>
            <w:r w:rsidRPr="00B43C40">
              <w:rPr>
                <w:rFonts w:ascii="Times New Roman"/>
                <w:bCs/>
                <w:color w:val="000000" w:themeColor="text1"/>
                <w:sz w:val="18"/>
                <w:szCs w:val="18"/>
              </w:rPr>
              <w:t>】</w:t>
            </w:r>
          </w:p>
        </w:tc>
      </w:tr>
      <w:tr w:rsidR="00B43C40" w:rsidRPr="00B43C40">
        <w:trPr>
          <w:trHeight w:val="340"/>
          <w:jc w:val="center"/>
        </w:trPr>
        <w:tc>
          <w:tcPr>
            <w:tcW w:w="1537"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Scale</w:t>
            </w:r>
          </w:p>
        </w:tc>
        <w:tc>
          <w:tcPr>
            <w:tcW w:w="2461"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队伍人数</w:t>
            </w:r>
          </w:p>
        </w:tc>
        <w:tc>
          <w:tcPr>
            <w:tcW w:w="1230"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NUMBER</w:t>
            </w:r>
          </w:p>
        </w:tc>
        <w:tc>
          <w:tcPr>
            <w:tcW w:w="984"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20</w:t>
            </w:r>
          </w:p>
        </w:tc>
        <w:tc>
          <w:tcPr>
            <w:tcW w:w="984"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是</w:t>
            </w:r>
          </w:p>
        </w:tc>
        <w:tc>
          <w:tcPr>
            <w:tcW w:w="2153" w:type="dxa"/>
            <w:vAlign w:val="center"/>
          </w:tcPr>
          <w:p w:rsidR="008D777A" w:rsidRPr="00B43C40" w:rsidRDefault="008D777A">
            <w:pPr>
              <w:pStyle w:val="affffffffffff8"/>
              <w:snapToGrid w:val="0"/>
              <w:ind w:firstLineChars="0" w:firstLine="0"/>
              <w:jc w:val="center"/>
              <w:rPr>
                <w:rFonts w:ascii="Times New Roman"/>
                <w:bCs/>
                <w:color w:val="000000" w:themeColor="text1"/>
                <w:sz w:val="18"/>
                <w:szCs w:val="18"/>
              </w:rPr>
            </w:pPr>
          </w:p>
        </w:tc>
      </w:tr>
      <w:tr w:rsidR="00B43C40" w:rsidRPr="00B43C40">
        <w:trPr>
          <w:trHeight w:val="340"/>
          <w:jc w:val="center"/>
        </w:trPr>
        <w:tc>
          <w:tcPr>
            <w:tcW w:w="1537"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Expertise</w:t>
            </w:r>
          </w:p>
        </w:tc>
        <w:tc>
          <w:tcPr>
            <w:tcW w:w="2461"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擅长领域</w:t>
            </w:r>
          </w:p>
        </w:tc>
        <w:tc>
          <w:tcPr>
            <w:tcW w:w="1230"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VARCHAR</w:t>
            </w:r>
          </w:p>
        </w:tc>
        <w:tc>
          <w:tcPr>
            <w:tcW w:w="984"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100</w:t>
            </w:r>
          </w:p>
        </w:tc>
        <w:tc>
          <w:tcPr>
            <w:tcW w:w="984"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否</w:t>
            </w:r>
          </w:p>
        </w:tc>
        <w:tc>
          <w:tcPr>
            <w:tcW w:w="2153" w:type="dxa"/>
            <w:vAlign w:val="center"/>
          </w:tcPr>
          <w:p w:rsidR="008D777A" w:rsidRPr="00B43C40" w:rsidRDefault="008D777A">
            <w:pPr>
              <w:pStyle w:val="affffffffffff8"/>
              <w:snapToGrid w:val="0"/>
              <w:ind w:firstLineChars="0" w:firstLine="0"/>
              <w:jc w:val="center"/>
              <w:rPr>
                <w:rFonts w:ascii="Times New Roman"/>
                <w:bCs/>
                <w:color w:val="000000" w:themeColor="text1"/>
                <w:sz w:val="18"/>
                <w:szCs w:val="18"/>
              </w:rPr>
            </w:pPr>
          </w:p>
        </w:tc>
      </w:tr>
      <w:tr w:rsidR="00B43C40" w:rsidRPr="00B43C40">
        <w:trPr>
          <w:trHeight w:val="340"/>
          <w:jc w:val="center"/>
        </w:trPr>
        <w:tc>
          <w:tcPr>
            <w:tcW w:w="1537"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Industry</w:t>
            </w:r>
          </w:p>
        </w:tc>
        <w:tc>
          <w:tcPr>
            <w:tcW w:w="2461"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所属行业</w:t>
            </w:r>
          </w:p>
        </w:tc>
        <w:tc>
          <w:tcPr>
            <w:tcW w:w="1230"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VARCHAR</w:t>
            </w:r>
          </w:p>
        </w:tc>
        <w:tc>
          <w:tcPr>
            <w:tcW w:w="984"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100</w:t>
            </w:r>
          </w:p>
        </w:tc>
        <w:tc>
          <w:tcPr>
            <w:tcW w:w="984"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是</w:t>
            </w:r>
          </w:p>
        </w:tc>
        <w:tc>
          <w:tcPr>
            <w:tcW w:w="2153" w:type="dxa"/>
            <w:vAlign w:val="center"/>
          </w:tcPr>
          <w:p w:rsidR="008D777A" w:rsidRPr="00B43C40" w:rsidRDefault="008D777A">
            <w:pPr>
              <w:pStyle w:val="affffffffffff8"/>
              <w:snapToGrid w:val="0"/>
              <w:ind w:firstLineChars="0" w:firstLine="0"/>
              <w:jc w:val="center"/>
              <w:rPr>
                <w:rFonts w:ascii="Times New Roman"/>
                <w:bCs/>
                <w:color w:val="000000" w:themeColor="text1"/>
                <w:sz w:val="18"/>
                <w:szCs w:val="18"/>
              </w:rPr>
            </w:pPr>
          </w:p>
        </w:tc>
      </w:tr>
      <w:tr w:rsidR="00B43C40" w:rsidRPr="00B43C40">
        <w:trPr>
          <w:trHeight w:val="340"/>
          <w:jc w:val="center"/>
        </w:trPr>
        <w:tc>
          <w:tcPr>
            <w:tcW w:w="1537"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Affiliated</w:t>
            </w:r>
            <w:r w:rsidRPr="00B43C40">
              <w:rPr>
                <w:rFonts w:ascii="Times New Roman" w:hint="eastAsia"/>
                <w:bCs/>
                <w:color w:val="000000" w:themeColor="text1"/>
                <w:sz w:val="18"/>
                <w:szCs w:val="18"/>
              </w:rPr>
              <w:t>_</w:t>
            </w:r>
            <w:r w:rsidRPr="00B43C40">
              <w:rPr>
                <w:rFonts w:ascii="Times New Roman"/>
                <w:bCs/>
                <w:color w:val="000000" w:themeColor="text1"/>
                <w:sz w:val="18"/>
                <w:szCs w:val="18"/>
              </w:rPr>
              <w:t>units</w:t>
            </w:r>
          </w:p>
        </w:tc>
        <w:tc>
          <w:tcPr>
            <w:tcW w:w="2461"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隶属单位</w:t>
            </w:r>
          </w:p>
        </w:tc>
        <w:tc>
          <w:tcPr>
            <w:tcW w:w="1230"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VARCHAR</w:t>
            </w:r>
          </w:p>
        </w:tc>
        <w:tc>
          <w:tcPr>
            <w:tcW w:w="984"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100</w:t>
            </w:r>
          </w:p>
        </w:tc>
        <w:tc>
          <w:tcPr>
            <w:tcW w:w="984"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是</w:t>
            </w:r>
          </w:p>
        </w:tc>
        <w:tc>
          <w:tcPr>
            <w:tcW w:w="2153" w:type="dxa"/>
            <w:vAlign w:val="center"/>
          </w:tcPr>
          <w:p w:rsidR="008D777A" w:rsidRPr="00B43C40" w:rsidRDefault="008D777A">
            <w:pPr>
              <w:pStyle w:val="affffffffffff8"/>
              <w:snapToGrid w:val="0"/>
              <w:ind w:firstLineChars="0" w:firstLine="0"/>
              <w:jc w:val="center"/>
              <w:rPr>
                <w:rFonts w:ascii="Times New Roman"/>
                <w:bCs/>
                <w:color w:val="000000" w:themeColor="text1"/>
                <w:sz w:val="18"/>
                <w:szCs w:val="18"/>
              </w:rPr>
            </w:pPr>
          </w:p>
        </w:tc>
      </w:tr>
      <w:tr w:rsidR="00B43C40" w:rsidRPr="00B43C40">
        <w:trPr>
          <w:trHeight w:val="340"/>
          <w:jc w:val="center"/>
        </w:trPr>
        <w:tc>
          <w:tcPr>
            <w:tcW w:w="1537"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Note</w:t>
            </w:r>
          </w:p>
        </w:tc>
        <w:tc>
          <w:tcPr>
            <w:tcW w:w="2461"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备注</w:t>
            </w:r>
          </w:p>
        </w:tc>
        <w:tc>
          <w:tcPr>
            <w:tcW w:w="1230"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VARCHAR</w:t>
            </w:r>
          </w:p>
        </w:tc>
        <w:tc>
          <w:tcPr>
            <w:tcW w:w="984"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400</w:t>
            </w:r>
          </w:p>
        </w:tc>
        <w:tc>
          <w:tcPr>
            <w:tcW w:w="984" w:type="dxa"/>
            <w:vAlign w:val="center"/>
          </w:tcPr>
          <w:p w:rsidR="008D777A" w:rsidRPr="00B43C40" w:rsidRDefault="00AB7DD7">
            <w:pPr>
              <w:pStyle w:val="affffffffffff8"/>
              <w:snapToGrid w:val="0"/>
              <w:ind w:firstLineChars="0" w:firstLine="0"/>
              <w:jc w:val="center"/>
              <w:rPr>
                <w:rFonts w:ascii="Times New Roman"/>
                <w:bCs/>
                <w:color w:val="000000" w:themeColor="text1"/>
                <w:sz w:val="18"/>
                <w:szCs w:val="18"/>
              </w:rPr>
            </w:pPr>
            <w:r w:rsidRPr="00B43C40">
              <w:rPr>
                <w:rFonts w:ascii="Times New Roman"/>
                <w:bCs/>
                <w:color w:val="000000" w:themeColor="text1"/>
                <w:sz w:val="18"/>
                <w:szCs w:val="18"/>
              </w:rPr>
              <w:t>否</w:t>
            </w:r>
          </w:p>
        </w:tc>
        <w:tc>
          <w:tcPr>
            <w:tcW w:w="2153" w:type="dxa"/>
            <w:vAlign w:val="center"/>
          </w:tcPr>
          <w:p w:rsidR="008D777A" w:rsidRPr="00B43C40" w:rsidRDefault="008D777A">
            <w:pPr>
              <w:pStyle w:val="affffffffffff8"/>
              <w:snapToGrid w:val="0"/>
              <w:ind w:firstLineChars="0" w:firstLine="0"/>
              <w:jc w:val="center"/>
              <w:rPr>
                <w:rFonts w:ascii="Times New Roman"/>
                <w:bCs/>
                <w:color w:val="000000" w:themeColor="text1"/>
                <w:sz w:val="18"/>
                <w:szCs w:val="18"/>
              </w:rPr>
            </w:pPr>
          </w:p>
        </w:tc>
      </w:tr>
      <w:tr w:rsidR="00B43C40" w:rsidRPr="00B43C40">
        <w:trPr>
          <w:trHeight w:val="318"/>
          <w:jc w:val="center"/>
        </w:trPr>
        <w:tc>
          <w:tcPr>
            <w:tcW w:w="9349" w:type="dxa"/>
            <w:gridSpan w:val="6"/>
            <w:vAlign w:val="center"/>
          </w:tcPr>
          <w:p w:rsidR="008D777A" w:rsidRPr="00B43C40" w:rsidRDefault="00AB7DD7">
            <w:pPr>
              <w:pStyle w:val="affffffffffff8"/>
              <w:snapToGrid w:val="0"/>
              <w:ind w:firstLine="360"/>
              <w:jc w:val="left"/>
              <w:rPr>
                <w:rFonts w:ascii="Times New Roman"/>
                <w:bCs/>
                <w:color w:val="000000" w:themeColor="text1"/>
                <w:sz w:val="18"/>
                <w:szCs w:val="18"/>
              </w:rPr>
            </w:pPr>
            <w:r w:rsidRPr="00B43C40">
              <w:rPr>
                <w:rFonts w:ascii="Times New Roman"/>
                <w:color w:val="000000" w:themeColor="text1"/>
                <w:kern w:val="2"/>
                <w:sz w:val="18"/>
                <w:szCs w:val="18"/>
              </w:rPr>
              <w:t>【注</w:t>
            </w:r>
            <w:r w:rsidRPr="00B43C40">
              <w:rPr>
                <w:rFonts w:ascii="Times New Roman"/>
                <w:color w:val="000000" w:themeColor="text1"/>
                <w:kern w:val="2"/>
                <w:sz w:val="18"/>
                <w:szCs w:val="18"/>
              </w:rPr>
              <w:t>1</w:t>
            </w:r>
            <w:r w:rsidRPr="00B43C40">
              <w:rPr>
                <w:rFonts w:ascii="Times New Roman"/>
                <w:color w:val="000000" w:themeColor="text1"/>
                <w:kern w:val="2"/>
                <w:sz w:val="18"/>
                <w:szCs w:val="18"/>
              </w:rPr>
              <w:t>】队伍类型包括：地质灾害专业救援队、社会救援队（专业）、国家级煤矿专业救援队、消防、安全生产救援队</w:t>
            </w:r>
            <w:r w:rsidRPr="00B43C40">
              <w:rPr>
                <w:rFonts w:ascii="Times New Roman"/>
                <w:bCs/>
                <w:color w:val="000000" w:themeColor="text1"/>
                <w:sz w:val="18"/>
                <w:szCs w:val="18"/>
              </w:rPr>
              <w:t>。</w:t>
            </w:r>
          </w:p>
        </w:tc>
      </w:tr>
    </w:tbl>
    <w:p w:rsidR="008D777A" w:rsidRPr="00B43C40" w:rsidRDefault="00AB7DD7">
      <w:pPr>
        <w:pStyle w:val="affffff1"/>
        <w:numPr>
          <w:ilvl w:val="2"/>
          <w:numId w:val="37"/>
        </w:numPr>
        <w:spacing w:before="156" w:after="156"/>
        <w:rPr>
          <w:rFonts w:ascii="Times New Roman"/>
          <w:color w:val="000000" w:themeColor="text1"/>
        </w:rPr>
      </w:pPr>
      <w:r w:rsidRPr="00B43C40">
        <w:rPr>
          <w:rFonts w:ascii="Times New Roman"/>
          <w:color w:val="000000" w:themeColor="text1"/>
        </w:rPr>
        <w:t>抢险救援装备信息表（</w:t>
      </w:r>
      <w:r w:rsidRPr="00B43C40">
        <w:rPr>
          <w:rFonts w:ascii="Times New Roman"/>
          <w:color w:val="000000" w:themeColor="text1"/>
        </w:rPr>
        <w:t>Rescue_Equipment</w:t>
      </w:r>
      <w:r w:rsidRPr="00B43C40">
        <w:rPr>
          <w:rFonts w:ascii="Times New Roman"/>
          <w:color w:val="000000" w:themeColor="text1"/>
        </w:rPr>
        <w:t>）</w:t>
      </w:r>
    </w:p>
    <w:tbl>
      <w:tblPr>
        <w:tblW w:w="9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2461"/>
        <w:gridCol w:w="1230"/>
        <w:gridCol w:w="984"/>
        <w:gridCol w:w="984"/>
        <w:gridCol w:w="2153"/>
      </w:tblGrid>
      <w:tr w:rsidR="00B43C40" w:rsidRPr="00B43C40">
        <w:trPr>
          <w:trHeight w:val="340"/>
          <w:jc w:val="center"/>
        </w:trPr>
        <w:tc>
          <w:tcPr>
            <w:tcW w:w="9349" w:type="dxa"/>
            <w:gridSpan w:val="6"/>
            <w:tcBorders>
              <w:bottom w:val="nil"/>
            </w:tcBorders>
            <w:vAlign w:val="center"/>
          </w:tcPr>
          <w:p w:rsidR="008D777A" w:rsidRPr="00B43C40" w:rsidRDefault="00AB7DD7">
            <w:pPr>
              <w:pStyle w:val="aff6"/>
              <w:spacing w:before="156" w:after="156"/>
              <w:ind w:left="0"/>
              <w:rPr>
                <w:color w:val="000000" w:themeColor="text1"/>
              </w:rPr>
            </w:pPr>
            <w:r w:rsidRPr="00B43C40">
              <w:rPr>
                <w:rFonts w:ascii="宋体" w:eastAsia="宋体" w:hAnsi="宋体" w:cs="宋体" w:hint="eastAsia"/>
                <w:color w:val="000000" w:themeColor="text1"/>
              </w:rPr>
              <w:t xml:space="preserve"> 抢险救援装备信息表</w:t>
            </w:r>
          </w:p>
        </w:tc>
      </w:tr>
      <w:tr w:rsidR="00B43C40" w:rsidRPr="00B43C40">
        <w:trPr>
          <w:trHeight w:val="340"/>
          <w:jc w:val="center"/>
        </w:trPr>
        <w:tc>
          <w:tcPr>
            <w:tcW w:w="1537"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w:t>
            </w:r>
          </w:p>
        </w:tc>
        <w:tc>
          <w:tcPr>
            <w:tcW w:w="2461"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中文含义</w:t>
            </w:r>
          </w:p>
        </w:tc>
        <w:tc>
          <w:tcPr>
            <w:tcW w:w="1230"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字段类型</w:t>
            </w:r>
          </w:p>
        </w:tc>
        <w:tc>
          <w:tcPr>
            <w:tcW w:w="984"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字段长度</w:t>
            </w:r>
          </w:p>
        </w:tc>
        <w:tc>
          <w:tcPr>
            <w:tcW w:w="984"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是否必填</w:t>
            </w:r>
          </w:p>
        </w:tc>
        <w:tc>
          <w:tcPr>
            <w:tcW w:w="2153"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r>
      <w:tr w:rsidR="00B43C40" w:rsidRPr="00B43C40">
        <w:trPr>
          <w:trHeight w:val="340"/>
          <w:jc w:val="center"/>
        </w:trPr>
        <w:tc>
          <w:tcPr>
            <w:tcW w:w="1537"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PGID</w:t>
            </w:r>
          </w:p>
        </w:tc>
        <w:tc>
          <w:tcPr>
            <w:tcW w:w="2461"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预评估数据编码</w:t>
            </w:r>
          </w:p>
        </w:tc>
        <w:tc>
          <w:tcPr>
            <w:tcW w:w="1230"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1</w:t>
            </w:r>
            <w:r w:rsidRPr="00B43C40">
              <w:rPr>
                <w:rFonts w:ascii="Times New Roman" w:hAnsi="Times New Roman" w:hint="eastAsia"/>
                <w:color w:val="000000" w:themeColor="text1"/>
                <w:kern w:val="0"/>
                <w:sz w:val="18"/>
                <w:szCs w:val="18"/>
                <w:lang w:bidi="ar"/>
              </w:rPr>
              <w:t>4</w:t>
            </w:r>
          </w:p>
        </w:tc>
        <w:tc>
          <w:tcPr>
            <w:tcW w:w="984"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tcBorders>
              <w:bottom w:val="nil"/>
            </w:tcBorders>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7"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Signal_equip</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通信保障类装备数量</w:t>
            </w:r>
          </w:p>
        </w:tc>
        <w:tc>
          <w:tcPr>
            <w:tcW w:w="1230"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84"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台</w:t>
            </w:r>
          </w:p>
        </w:tc>
      </w:tr>
      <w:tr w:rsidR="00B43C40" w:rsidRPr="00B43C40">
        <w:trPr>
          <w:trHeight w:val="340"/>
          <w:jc w:val="center"/>
        </w:trPr>
        <w:tc>
          <w:tcPr>
            <w:tcW w:w="1537"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Traffic_equip</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交通运输类装备数量</w:t>
            </w:r>
          </w:p>
        </w:tc>
        <w:tc>
          <w:tcPr>
            <w:tcW w:w="1230"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84"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台</w:t>
            </w:r>
          </w:p>
        </w:tc>
      </w:tr>
      <w:tr w:rsidR="00B43C40" w:rsidRPr="00B43C40">
        <w:trPr>
          <w:trHeight w:val="340"/>
          <w:jc w:val="center"/>
        </w:trPr>
        <w:tc>
          <w:tcPr>
            <w:tcW w:w="1537"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Geo</w:t>
            </w:r>
            <w:r w:rsidRPr="00B43C40">
              <w:rPr>
                <w:rFonts w:ascii="Times New Roman" w:hAnsi="Times New Roman" w:hint="eastAsia"/>
                <w:color w:val="000000" w:themeColor="text1"/>
                <w:sz w:val="18"/>
                <w:szCs w:val="18"/>
              </w:rPr>
              <w:t>_</w:t>
            </w:r>
            <w:r w:rsidRPr="00B43C40">
              <w:rPr>
                <w:rFonts w:ascii="Times New Roman" w:hAnsi="Times New Roman"/>
                <w:color w:val="000000" w:themeColor="text1"/>
                <w:sz w:val="18"/>
                <w:szCs w:val="18"/>
              </w:rPr>
              <w:t>technical</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岩土类装备数量</w:t>
            </w:r>
          </w:p>
        </w:tc>
        <w:tc>
          <w:tcPr>
            <w:tcW w:w="1230"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84"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台</w:t>
            </w:r>
          </w:p>
        </w:tc>
      </w:tr>
      <w:tr w:rsidR="00B43C40" w:rsidRPr="00B43C40">
        <w:trPr>
          <w:trHeight w:val="340"/>
          <w:jc w:val="center"/>
        </w:trPr>
        <w:tc>
          <w:tcPr>
            <w:tcW w:w="1537"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Ventilation</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通风类装备数量</w:t>
            </w:r>
          </w:p>
        </w:tc>
        <w:tc>
          <w:tcPr>
            <w:tcW w:w="1230"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84"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台</w:t>
            </w:r>
          </w:p>
        </w:tc>
      </w:tr>
      <w:tr w:rsidR="00B43C40" w:rsidRPr="00B43C40">
        <w:trPr>
          <w:trHeight w:val="340"/>
          <w:jc w:val="center"/>
        </w:trPr>
        <w:tc>
          <w:tcPr>
            <w:tcW w:w="1537"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Lifting_equip</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起重类装备数量</w:t>
            </w:r>
          </w:p>
        </w:tc>
        <w:tc>
          <w:tcPr>
            <w:tcW w:w="1230"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84"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台</w:t>
            </w:r>
          </w:p>
        </w:tc>
      </w:tr>
      <w:tr w:rsidR="00B43C40" w:rsidRPr="00B43C40">
        <w:trPr>
          <w:trHeight w:val="340"/>
          <w:jc w:val="center"/>
        </w:trPr>
        <w:tc>
          <w:tcPr>
            <w:tcW w:w="1537"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Pulling_equip</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牵引类装备数量</w:t>
            </w:r>
          </w:p>
        </w:tc>
        <w:tc>
          <w:tcPr>
            <w:tcW w:w="1230"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84"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台</w:t>
            </w:r>
          </w:p>
        </w:tc>
      </w:tr>
      <w:tr w:rsidR="00B43C40" w:rsidRPr="00B43C40">
        <w:trPr>
          <w:trHeight w:val="340"/>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Note</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备注</w:t>
            </w:r>
          </w:p>
        </w:tc>
        <w:tc>
          <w:tcPr>
            <w:tcW w:w="1230"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200</w:t>
            </w:r>
          </w:p>
        </w:tc>
        <w:tc>
          <w:tcPr>
            <w:tcW w:w="984"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注明数据来源</w:t>
            </w:r>
          </w:p>
        </w:tc>
      </w:tr>
      <w:tr w:rsidR="00B43C40" w:rsidRPr="00B43C40">
        <w:trPr>
          <w:jc w:val="center"/>
        </w:trPr>
        <w:tc>
          <w:tcPr>
            <w:tcW w:w="9349" w:type="dxa"/>
            <w:gridSpan w:val="6"/>
            <w:vAlign w:val="center"/>
          </w:tcPr>
          <w:p w:rsidR="008D777A" w:rsidRPr="00B43C40" w:rsidRDefault="00AB7DD7">
            <w:pPr>
              <w:spacing w:line="240" w:lineRule="auto"/>
              <w:ind w:firstLine="360"/>
              <w:rPr>
                <w:rFonts w:ascii="Times New Roman" w:hAnsi="Times New Roman"/>
                <w:color w:val="000000" w:themeColor="text1"/>
                <w:sz w:val="18"/>
                <w:szCs w:val="18"/>
              </w:rPr>
            </w:pPr>
            <w:r w:rsidRPr="00B43C40">
              <w:rPr>
                <w:rFonts w:ascii="Times New Roman" w:hAnsi="Times New Roman"/>
                <w:color w:val="000000" w:themeColor="text1"/>
                <w:sz w:val="18"/>
                <w:szCs w:val="18"/>
              </w:rPr>
              <w:t>【注</w:t>
            </w:r>
            <w:r w:rsidRPr="00B43C40">
              <w:rPr>
                <w:rFonts w:ascii="Times New Roman" w:hAnsi="Times New Roman"/>
                <w:color w:val="000000" w:themeColor="text1"/>
                <w:sz w:val="18"/>
                <w:szCs w:val="18"/>
              </w:rPr>
              <w:t>1</w:t>
            </w:r>
            <w:r w:rsidRPr="00B43C40">
              <w:rPr>
                <w:rFonts w:ascii="Times New Roman" w:hAnsi="Times New Roman"/>
                <w:color w:val="000000" w:themeColor="text1"/>
                <w:sz w:val="18"/>
                <w:szCs w:val="18"/>
              </w:rPr>
              <w:t>】交通运输类装备中可包含运力保障类装备；</w:t>
            </w:r>
          </w:p>
          <w:p w:rsidR="008D777A" w:rsidRPr="00B43C40" w:rsidRDefault="00AB7DD7">
            <w:pPr>
              <w:spacing w:line="240" w:lineRule="auto"/>
              <w:ind w:firstLine="360"/>
              <w:rPr>
                <w:rFonts w:ascii="Times New Roman" w:hAnsi="Times New Roman"/>
                <w:color w:val="000000" w:themeColor="text1"/>
                <w:sz w:val="18"/>
                <w:szCs w:val="18"/>
              </w:rPr>
            </w:pPr>
            <w:r w:rsidRPr="00B43C40">
              <w:rPr>
                <w:rFonts w:ascii="Times New Roman" w:hAnsi="Times New Roman"/>
                <w:color w:val="000000" w:themeColor="text1"/>
                <w:sz w:val="18"/>
                <w:szCs w:val="18"/>
              </w:rPr>
              <w:t>【注</w:t>
            </w:r>
            <w:r w:rsidRPr="00B43C40">
              <w:rPr>
                <w:rFonts w:ascii="Times New Roman" w:hAnsi="Times New Roman"/>
                <w:color w:val="000000" w:themeColor="text1"/>
                <w:sz w:val="18"/>
                <w:szCs w:val="18"/>
              </w:rPr>
              <w:t>2</w:t>
            </w:r>
            <w:r w:rsidRPr="00B43C40">
              <w:rPr>
                <w:rFonts w:ascii="Times New Roman" w:hAnsi="Times New Roman"/>
                <w:color w:val="000000" w:themeColor="text1"/>
                <w:sz w:val="18"/>
                <w:szCs w:val="18"/>
              </w:rPr>
              <w:t>】岩土类装备包括：推土机、挖掘机、铲车、平整机等；</w:t>
            </w:r>
          </w:p>
          <w:p w:rsidR="008D777A" w:rsidRPr="00B43C40" w:rsidRDefault="00AB7DD7">
            <w:pPr>
              <w:spacing w:line="240" w:lineRule="auto"/>
              <w:ind w:firstLine="360"/>
              <w:rPr>
                <w:rFonts w:ascii="Times New Roman" w:hAnsi="Times New Roman"/>
                <w:color w:val="000000" w:themeColor="text1"/>
                <w:sz w:val="18"/>
                <w:szCs w:val="18"/>
              </w:rPr>
            </w:pPr>
            <w:r w:rsidRPr="00B43C40">
              <w:rPr>
                <w:rFonts w:ascii="Times New Roman" w:hAnsi="Times New Roman"/>
                <w:color w:val="000000" w:themeColor="text1"/>
                <w:sz w:val="18"/>
                <w:szCs w:val="18"/>
              </w:rPr>
              <w:t>【注</w:t>
            </w:r>
            <w:r w:rsidRPr="00B43C40">
              <w:rPr>
                <w:rFonts w:ascii="Times New Roman" w:hAnsi="Times New Roman"/>
                <w:color w:val="000000" w:themeColor="text1"/>
                <w:sz w:val="18"/>
                <w:szCs w:val="18"/>
              </w:rPr>
              <w:t>3</w:t>
            </w:r>
            <w:r w:rsidRPr="00B43C40">
              <w:rPr>
                <w:rFonts w:ascii="Times New Roman" w:hAnsi="Times New Roman"/>
                <w:color w:val="000000" w:themeColor="text1"/>
                <w:sz w:val="18"/>
                <w:szCs w:val="18"/>
              </w:rPr>
              <w:t>】通风类装备包括：通风机、强力风扇、鼓风机；</w:t>
            </w:r>
          </w:p>
          <w:p w:rsidR="008D777A" w:rsidRPr="00B43C40" w:rsidRDefault="00AB7DD7">
            <w:pPr>
              <w:spacing w:line="240" w:lineRule="auto"/>
              <w:ind w:firstLine="360"/>
              <w:rPr>
                <w:rFonts w:ascii="Times New Roman" w:hAnsi="Times New Roman"/>
                <w:color w:val="000000" w:themeColor="text1"/>
                <w:sz w:val="18"/>
                <w:szCs w:val="18"/>
              </w:rPr>
            </w:pPr>
            <w:r w:rsidRPr="00B43C40">
              <w:rPr>
                <w:rFonts w:ascii="Times New Roman" w:hAnsi="Times New Roman"/>
                <w:color w:val="000000" w:themeColor="text1"/>
                <w:sz w:val="18"/>
                <w:szCs w:val="18"/>
              </w:rPr>
              <w:t>【注</w:t>
            </w:r>
            <w:r w:rsidRPr="00B43C40">
              <w:rPr>
                <w:rFonts w:ascii="Times New Roman" w:hAnsi="Times New Roman"/>
                <w:color w:val="000000" w:themeColor="text1"/>
                <w:sz w:val="18"/>
                <w:szCs w:val="18"/>
              </w:rPr>
              <w:t>4</w:t>
            </w:r>
            <w:r w:rsidRPr="00B43C40">
              <w:rPr>
                <w:rFonts w:ascii="Times New Roman" w:hAnsi="Times New Roman"/>
                <w:color w:val="000000" w:themeColor="text1"/>
                <w:sz w:val="18"/>
                <w:szCs w:val="18"/>
              </w:rPr>
              <w:t>】起重类装备包括：起吊质量</w:t>
            </w:r>
            <w:r w:rsidRPr="00B43C40">
              <w:rPr>
                <w:rFonts w:ascii="Times New Roman" w:hAnsi="Times New Roman"/>
                <w:color w:val="000000" w:themeColor="text1"/>
                <w:sz w:val="18"/>
                <w:szCs w:val="18"/>
              </w:rPr>
              <w:t>20T</w:t>
            </w:r>
            <w:r w:rsidRPr="00B43C40">
              <w:rPr>
                <w:rFonts w:ascii="Times New Roman" w:hAnsi="Times New Roman"/>
                <w:color w:val="000000" w:themeColor="text1"/>
                <w:sz w:val="18"/>
                <w:szCs w:val="18"/>
              </w:rPr>
              <w:t>以上的轮式或轨式吊车、叉车等；</w:t>
            </w:r>
          </w:p>
          <w:p w:rsidR="008D777A" w:rsidRPr="00B43C40" w:rsidRDefault="00AB7DD7">
            <w:pPr>
              <w:spacing w:line="240" w:lineRule="auto"/>
              <w:ind w:firstLine="360"/>
              <w:rPr>
                <w:rFonts w:ascii="Times New Roman" w:hAnsi="Times New Roman"/>
                <w:color w:val="000000" w:themeColor="text1"/>
                <w:sz w:val="18"/>
                <w:szCs w:val="18"/>
              </w:rPr>
            </w:pPr>
            <w:r w:rsidRPr="00B43C40">
              <w:rPr>
                <w:rFonts w:ascii="Times New Roman" w:hAnsi="Times New Roman"/>
                <w:color w:val="000000" w:themeColor="text1"/>
                <w:sz w:val="18"/>
                <w:szCs w:val="18"/>
              </w:rPr>
              <w:t>【注</w:t>
            </w:r>
            <w:r w:rsidRPr="00B43C40">
              <w:rPr>
                <w:rFonts w:ascii="Times New Roman" w:hAnsi="Times New Roman"/>
                <w:color w:val="000000" w:themeColor="text1"/>
                <w:sz w:val="18"/>
                <w:szCs w:val="18"/>
              </w:rPr>
              <w:t>5</w:t>
            </w:r>
            <w:r w:rsidRPr="00B43C40">
              <w:rPr>
                <w:rFonts w:ascii="Times New Roman" w:hAnsi="Times New Roman"/>
                <w:color w:val="000000" w:themeColor="text1"/>
                <w:sz w:val="18"/>
                <w:szCs w:val="18"/>
              </w:rPr>
              <w:t>】牵引类装备包括：轮式或轨式牵引车、拖船、拖车等。</w:t>
            </w:r>
          </w:p>
        </w:tc>
      </w:tr>
    </w:tbl>
    <w:p w:rsidR="008D777A" w:rsidRPr="00B43C40" w:rsidRDefault="00AB7DD7">
      <w:pPr>
        <w:pStyle w:val="affffff1"/>
        <w:numPr>
          <w:ilvl w:val="2"/>
          <w:numId w:val="37"/>
        </w:numPr>
        <w:spacing w:before="156" w:after="156"/>
        <w:rPr>
          <w:rFonts w:ascii="Times New Roman"/>
          <w:color w:val="000000" w:themeColor="text1"/>
        </w:rPr>
      </w:pPr>
      <w:bookmarkStart w:id="109" w:name="_Hlk185019271"/>
      <w:r w:rsidRPr="00B43C40">
        <w:rPr>
          <w:rFonts w:ascii="Times New Roman"/>
          <w:color w:val="000000" w:themeColor="text1"/>
        </w:rPr>
        <w:t>地震预警终端信息表（</w:t>
      </w:r>
      <w:r w:rsidRPr="00B43C40">
        <w:rPr>
          <w:rFonts w:ascii="Times New Roman"/>
          <w:color w:val="000000" w:themeColor="text1"/>
        </w:rPr>
        <w:t>Early warning terminal</w:t>
      </w:r>
      <w:r w:rsidRPr="00B43C40">
        <w:rPr>
          <w:rFonts w:ascii="Times New Roman"/>
          <w:color w:val="000000" w:themeColor="text1"/>
        </w:rPr>
        <w:t>）</w:t>
      </w:r>
    </w:p>
    <w:tbl>
      <w:tblPr>
        <w:tblW w:w="9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2461"/>
        <w:gridCol w:w="1230"/>
        <w:gridCol w:w="984"/>
        <w:gridCol w:w="984"/>
        <w:gridCol w:w="2153"/>
      </w:tblGrid>
      <w:tr w:rsidR="00B43C40" w:rsidRPr="00B43C40">
        <w:trPr>
          <w:trHeight w:val="340"/>
          <w:tblHeader/>
          <w:jc w:val="center"/>
        </w:trPr>
        <w:tc>
          <w:tcPr>
            <w:tcW w:w="9349" w:type="dxa"/>
            <w:gridSpan w:val="6"/>
            <w:vAlign w:val="center"/>
          </w:tcPr>
          <w:bookmarkEnd w:id="109"/>
          <w:p w:rsidR="008D777A" w:rsidRPr="00B43C40" w:rsidRDefault="00AB7DD7">
            <w:pPr>
              <w:pStyle w:val="aff6"/>
              <w:spacing w:before="156" w:after="156"/>
              <w:ind w:left="0"/>
              <w:rPr>
                <w:color w:val="000000" w:themeColor="text1"/>
              </w:rPr>
            </w:pPr>
            <w:r w:rsidRPr="00B43C40">
              <w:rPr>
                <w:rFonts w:ascii="宋体" w:eastAsia="宋体" w:hAnsi="宋体" w:cs="宋体" w:hint="eastAsia"/>
                <w:color w:val="000000" w:themeColor="text1"/>
              </w:rPr>
              <w:t xml:space="preserve"> 地震预警终端信息表（点属性）</w:t>
            </w:r>
          </w:p>
        </w:tc>
      </w:tr>
      <w:tr w:rsidR="00B43C40" w:rsidRPr="00B43C40">
        <w:trPr>
          <w:trHeight w:val="340"/>
          <w:tblHeader/>
          <w:jc w:val="center"/>
        </w:trPr>
        <w:tc>
          <w:tcPr>
            <w:tcW w:w="1537"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w:t>
            </w:r>
          </w:p>
        </w:tc>
        <w:tc>
          <w:tcPr>
            <w:tcW w:w="2461"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中文含义</w:t>
            </w:r>
          </w:p>
        </w:tc>
        <w:tc>
          <w:tcPr>
            <w:tcW w:w="1230"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字段类型</w:t>
            </w:r>
          </w:p>
        </w:tc>
        <w:tc>
          <w:tcPr>
            <w:tcW w:w="984"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字段长度</w:t>
            </w:r>
          </w:p>
        </w:tc>
        <w:tc>
          <w:tcPr>
            <w:tcW w:w="984"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是否必填</w:t>
            </w:r>
          </w:p>
        </w:tc>
        <w:tc>
          <w:tcPr>
            <w:tcW w:w="2153"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r>
      <w:tr w:rsidR="00B43C40" w:rsidRPr="00B43C40">
        <w:trPr>
          <w:trHeight w:val="340"/>
          <w:jc w:val="center"/>
        </w:trPr>
        <w:tc>
          <w:tcPr>
            <w:tcW w:w="1537"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PGID</w:t>
            </w:r>
          </w:p>
        </w:tc>
        <w:tc>
          <w:tcPr>
            <w:tcW w:w="2461"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预评估数据编码</w:t>
            </w:r>
          </w:p>
        </w:tc>
        <w:tc>
          <w:tcPr>
            <w:tcW w:w="1230"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1</w:t>
            </w:r>
            <w:r w:rsidRPr="00B43C40">
              <w:rPr>
                <w:rFonts w:ascii="Times New Roman" w:hAnsi="Times New Roman" w:hint="eastAsia"/>
                <w:color w:val="000000" w:themeColor="text1"/>
                <w:kern w:val="0"/>
                <w:sz w:val="18"/>
                <w:szCs w:val="18"/>
                <w:lang w:bidi="ar"/>
              </w:rPr>
              <w:t>4</w:t>
            </w:r>
          </w:p>
        </w:tc>
        <w:tc>
          <w:tcPr>
            <w:tcW w:w="984"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Town</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乡镇</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30</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lastRenderedPageBreak/>
              <w:t>Village</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行政村</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30</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Location</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具体地址</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40</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Ies_longitude</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经度</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84"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10,8</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Ies_latitude</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纬度</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84"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color w:val="000000" w:themeColor="text1"/>
                <w:sz w:val="18"/>
                <w:szCs w:val="18"/>
              </w:rPr>
              <w:t>10,8</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U</w:t>
            </w:r>
            <w:r w:rsidRPr="00B43C40">
              <w:rPr>
                <w:rFonts w:ascii="Times New Roman" w:hAnsi="Times New Roman"/>
                <w:color w:val="000000" w:themeColor="text1"/>
                <w:sz w:val="18"/>
                <w:szCs w:val="18"/>
              </w:rPr>
              <w:t>nit</w:t>
            </w:r>
            <w:r w:rsidRPr="00B43C40">
              <w:rPr>
                <w:rFonts w:ascii="Times New Roman" w:hAnsi="Times New Roman" w:hint="eastAsia"/>
                <w:color w:val="000000" w:themeColor="text1"/>
                <w:sz w:val="18"/>
                <w:szCs w:val="18"/>
              </w:rPr>
              <w:t>_</w:t>
            </w:r>
            <w:r w:rsidRPr="00B43C40">
              <w:rPr>
                <w:rFonts w:ascii="Times New Roman" w:hAnsi="Times New Roman"/>
                <w:color w:val="000000" w:themeColor="text1"/>
                <w:sz w:val="18"/>
                <w:szCs w:val="18"/>
              </w:rPr>
              <w:t>type</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设备型号</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rFonts w:hint="eastAsia"/>
                <w:color w:val="000000" w:themeColor="text1"/>
                <w:sz w:val="18"/>
                <w:szCs w:val="18"/>
                <w:lang w:bidi="ar"/>
              </w:rPr>
              <w:t>20</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T</w:t>
            </w:r>
            <w:r w:rsidRPr="00B43C40">
              <w:rPr>
                <w:rFonts w:ascii="Times New Roman" w:hAnsi="Times New Roman"/>
                <w:color w:val="000000" w:themeColor="text1"/>
                <w:sz w:val="18"/>
                <w:szCs w:val="18"/>
              </w:rPr>
              <w:t>hreshold</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地震预警信息发布阈值</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vAlign w:val="center"/>
          </w:tcPr>
          <w:p w:rsidR="008D777A" w:rsidRPr="00B43C40" w:rsidRDefault="00AB7DD7">
            <w:pPr>
              <w:pStyle w:val="A-0"/>
              <w:snapToGrid w:val="0"/>
              <w:spacing w:line="240" w:lineRule="auto"/>
              <w:ind w:firstLineChars="0" w:firstLine="0"/>
              <w:jc w:val="center"/>
              <w:rPr>
                <w:color w:val="000000" w:themeColor="text1"/>
                <w:sz w:val="18"/>
                <w:szCs w:val="18"/>
              </w:rPr>
            </w:pPr>
            <w:r w:rsidRPr="00B43C40">
              <w:rPr>
                <w:rFonts w:hint="eastAsia"/>
                <w:color w:val="000000" w:themeColor="text1"/>
                <w:sz w:val="18"/>
                <w:szCs w:val="18"/>
                <w:lang w:bidi="ar"/>
              </w:rPr>
              <w:t>20</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Note</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备注</w:t>
            </w:r>
          </w:p>
        </w:tc>
        <w:tc>
          <w:tcPr>
            <w:tcW w:w="1230"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200</w:t>
            </w:r>
          </w:p>
        </w:tc>
        <w:tc>
          <w:tcPr>
            <w:tcW w:w="984"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注明数据来源</w:t>
            </w:r>
          </w:p>
        </w:tc>
      </w:tr>
    </w:tbl>
    <w:p w:rsidR="008D777A" w:rsidRPr="00B43C40" w:rsidRDefault="00AB7DD7">
      <w:pPr>
        <w:pStyle w:val="affffff1"/>
        <w:numPr>
          <w:ilvl w:val="2"/>
          <w:numId w:val="37"/>
        </w:numPr>
        <w:spacing w:before="156" w:after="156"/>
        <w:rPr>
          <w:rFonts w:ascii="Times New Roman"/>
          <w:color w:val="000000" w:themeColor="text1"/>
        </w:rPr>
      </w:pPr>
      <w:r w:rsidRPr="00B43C40">
        <w:rPr>
          <w:rFonts w:ascii="Times New Roman"/>
          <w:color w:val="000000" w:themeColor="text1"/>
        </w:rPr>
        <w:t>地震应急演练数据表（</w:t>
      </w:r>
      <w:r w:rsidRPr="00B43C40">
        <w:rPr>
          <w:rFonts w:ascii="Times New Roman"/>
          <w:color w:val="000000" w:themeColor="text1"/>
        </w:rPr>
        <w:t>Emergency_Drill</w:t>
      </w:r>
      <w:r w:rsidRPr="00B43C40">
        <w:rPr>
          <w:rFonts w:ascii="Times New Roman"/>
          <w:color w:val="000000" w:themeColor="text1"/>
        </w:rPr>
        <w:t>）</w:t>
      </w:r>
    </w:p>
    <w:tbl>
      <w:tblPr>
        <w:tblW w:w="9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2461"/>
        <w:gridCol w:w="1230"/>
        <w:gridCol w:w="984"/>
        <w:gridCol w:w="984"/>
        <w:gridCol w:w="2153"/>
      </w:tblGrid>
      <w:tr w:rsidR="00B43C40" w:rsidRPr="00B43C40">
        <w:trPr>
          <w:trHeight w:val="340"/>
          <w:jc w:val="center"/>
        </w:trPr>
        <w:tc>
          <w:tcPr>
            <w:tcW w:w="9349" w:type="dxa"/>
            <w:gridSpan w:val="6"/>
            <w:tcBorders>
              <w:bottom w:val="nil"/>
            </w:tcBorders>
            <w:vAlign w:val="center"/>
          </w:tcPr>
          <w:p w:rsidR="008D777A" w:rsidRPr="00B43C40" w:rsidRDefault="00AB7DD7">
            <w:pPr>
              <w:pStyle w:val="aff6"/>
              <w:spacing w:before="156" w:after="156"/>
              <w:ind w:left="0"/>
              <w:rPr>
                <w:color w:val="000000" w:themeColor="text1"/>
              </w:rPr>
            </w:pPr>
            <w:r w:rsidRPr="00B43C40">
              <w:rPr>
                <w:rFonts w:ascii="宋体" w:eastAsia="宋体" w:hAnsi="宋体" w:cs="宋体" w:hint="eastAsia"/>
                <w:color w:val="000000" w:themeColor="text1"/>
              </w:rPr>
              <w:t xml:space="preserve"> 地震应急演练数据表</w:t>
            </w:r>
          </w:p>
        </w:tc>
      </w:tr>
      <w:tr w:rsidR="00B43C40" w:rsidRPr="00B43C40">
        <w:trPr>
          <w:trHeight w:val="340"/>
          <w:jc w:val="center"/>
        </w:trPr>
        <w:tc>
          <w:tcPr>
            <w:tcW w:w="1537"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w:t>
            </w:r>
          </w:p>
        </w:tc>
        <w:tc>
          <w:tcPr>
            <w:tcW w:w="2461"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中文含义</w:t>
            </w:r>
          </w:p>
        </w:tc>
        <w:tc>
          <w:tcPr>
            <w:tcW w:w="1230"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字段类型</w:t>
            </w:r>
          </w:p>
        </w:tc>
        <w:tc>
          <w:tcPr>
            <w:tcW w:w="984"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字段长度</w:t>
            </w:r>
          </w:p>
        </w:tc>
        <w:tc>
          <w:tcPr>
            <w:tcW w:w="984"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是否必填</w:t>
            </w:r>
          </w:p>
        </w:tc>
        <w:tc>
          <w:tcPr>
            <w:tcW w:w="2153"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r>
      <w:tr w:rsidR="00B43C40" w:rsidRPr="00B43C40">
        <w:trPr>
          <w:trHeight w:val="340"/>
          <w:jc w:val="center"/>
        </w:trPr>
        <w:tc>
          <w:tcPr>
            <w:tcW w:w="1537"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PGID</w:t>
            </w:r>
          </w:p>
        </w:tc>
        <w:tc>
          <w:tcPr>
            <w:tcW w:w="2461"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预评估数据编码</w:t>
            </w:r>
          </w:p>
        </w:tc>
        <w:tc>
          <w:tcPr>
            <w:tcW w:w="1230"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1</w:t>
            </w:r>
            <w:r w:rsidRPr="00B43C40">
              <w:rPr>
                <w:rFonts w:ascii="Times New Roman" w:hAnsi="Times New Roman" w:hint="eastAsia"/>
                <w:color w:val="000000" w:themeColor="text1"/>
                <w:kern w:val="0"/>
                <w:sz w:val="18"/>
                <w:szCs w:val="18"/>
                <w:lang w:bidi="ar"/>
              </w:rPr>
              <w:t>4</w:t>
            </w:r>
          </w:p>
        </w:tc>
        <w:tc>
          <w:tcPr>
            <w:tcW w:w="984"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tcBorders>
              <w:bottom w:val="nil"/>
            </w:tcBorders>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color w:val="000000" w:themeColor="text1"/>
                <w:sz w:val="18"/>
                <w:szCs w:val="18"/>
              </w:rPr>
              <w:t>N</w:t>
            </w:r>
            <w:r w:rsidRPr="00B43C40">
              <w:rPr>
                <w:rFonts w:hint="eastAsia"/>
                <w:color w:val="000000" w:themeColor="text1"/>
                <w:sz w:val="18"/>
                <w:szCs w:val="18"/>
              </w:rPr>
              <w:t>umber</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年专项演练次数</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20</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Name</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演练名称</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Scale</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参演人数</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20</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Drill_unit</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参演单位</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BLOB</w:t>
            </w:r>
          </w:p>
        </w:tc>
        <w:tc>
          <w:tcPr>
            <w:tcW w:w="984"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Programme</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演练方案</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BLOB</w:t>
            </w:r>
          </w:p>
        </w:tc>
        <w:tc>
          <w:tcPr>
            <w:tcW w:w="984"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Note</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备注</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200</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注明数据来源</w:t>
            </w:r>
          </w:p>
        </w:tc>
      </w:tr>
    </w:tbl>
    <w:p w:rsidR="008D777A" w:rsidRPr="00B43C40" w:rsidRDefault="00AB7DD7">
      <w:pPr>
        <w:pStyle w:val="affffff1"/>
        <w:numPr>
          <w:ilvl w:val="2"/>
          <w:numId w:val="37"/>
        </w:numPr>
        <w:spacing w:before="156" w:after="156"/>
        <w:rPr>
          <w:rFonts w:ascii="Times New Roman"/>
          <w:color w:val="000000" w:themeColor="text1"/>
        </w:rPr>
      </w:pPr>
      <w:r w:rsidRPr="00B43C40">
        <w:rPr>
          <w:rFonts w:ascii="Times New Roman"/>
          <w:color w:val="000000" w:themeColor="text1"/>
        </w:rPr>
        <w:t>地震应急培训数据表（</w:t>
      </w:r>
      <w:r w:rsidRPr="00B43C40">
        <w:rPr>
          <w:rFonts w:ascii="Times New Roman"/>
          <w:color w:val="000000" w:themeColor="text1"/>
        </w:rPr>
        <w:t>Emergency_Training</w:t>
      </w:r>
      <w:r w:rsidRPr="00B43C40">
        <w:rPr>
          <w:rFonts w:ascii="Times New Roman"/>
          <w:color w:val="000000" w:themeColor="text1"/>
        </w:rPr>
        <w:t>）</w:t>
      </w:r>
    </w:p>
    <w:tbl>
      <w:tblPr>
        <w:tblW w:w="9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2461"/>
        <w:gridCol w:w="1230"/>
        <w:gridCol w:w="984"/>
        <w:gridCol w:w="984"/>
        <w:gridCol w:w="2153"/>
      </w:tblGrid>
      <w:tr w:rsidR="00B43C40" w:rsidRPr="00B43C40">
        <w:trPr>
          <w:trHeight w:val="340"/>
          <w:jc w:val="center"/>
        </w:trPr>
        <w:tc>
          <w:tcPr>
            <w:tcW w:w="9349" w:type="dxa"/>
            <w:gridSpan w:val="6"/>
            <w:tcBorders>
              <w:bottom w:val="nil"/>
            </w:tcBorders>
            <w:vAlign w:val="center"/>
          </w:tcPr>
          <w:p w:rsidR="008D777A" w:rsidRPr="00B43C40" w:rsidRDefault="00AB7DD7">
            <w:pPr>
              <w:pStyle w:val="aff6"/>
              <w:spacing w:before="156" w:after="156"/>
              <w:ind w:left="0"/>
              <w:rPr>
                <w:color w:val="000000" w:themeColor="text1"/>
              </w:rPr>
            </w:pPr>
            <w:r w:rsidRPr="00B43C40">
              <w:rPr>
                <w:rFonts w:ascii="宋体" w:eastAsia="宋体" w:hAnsi="宋体" w:cs="宋体" w:hint="eastAsia"/>
                <w:color w:val="000000" w:themeColor="text1"/>
              </w:rPr>
              <w:t xml:space="preserve"> 地震应急培训数据表</w:t>
            </w:r>
          </w:p>
        </w:tc>
      </w:tr>
      <w:tr w:rsidR="00B43C40" w:rsidRPr="00B43C40">
        <w:trPr>
          <w:trHeight w:val="340"/>
          <w:jc w:val="center"/>
        </w:trPr>
        <w:tc>
          <w:tcPr>
            <w:tcW w:w="1537"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w:t>
            </w:r>
          </w:p>
        </w:tc>
        <w:tc>
          <w:tcPr>
            <w:tcW w:w="2461"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中文含义</w:t>
            </w:r>
          </w:p>
        </w:tc>
        <w:tc>
          <w:tcPr>
            <w:tcW w:w="1230"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字段类型</w:t>
            </w:r>
          </w:p>
        </w:tc>
        <w:tc>
          <w:tcPr>
            <w:tcW w:w="984"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字段长度</w:t>
            </w:r>
          </w:p>
        </w:tc>
        <w:tc>
          <w:tcPr>
            <w:tcW w:w="984"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是否必填</w:t>
            </w:r>
          </w:p>
        </w:tc>
        <w:tc>
          <w:tcPr>
            <w:tcW w:w="2153"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r>
      <w:tr w:rsidR="00B43C40" w:rsidRPr="00B43C40">
        <w:trPr>
          <w:trHeight w:val="340"/>
          <w:jc w:val="center"/>
        </w:trPr>
        <w:tc>
          <w:tcPr>
            <w:tcW w:w="1537"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PGID</w:t>
            </w:r>
          </w:p>
        </w:tc>
        <w:tc>
          <w:tcPr>
            <w:tcW w:w="2461"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预评估数据编码</w:t>
            </w:r>
          </w:p>
        </w:tc>
        <w:tc>
          <w:tcPr>
            <w:tcW w:w="1230"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1</w:t>
            </w:r>
            <w:r w:rsidRPr="00B43C40">
              <w:rPr>
                <w:rFonts w:ascii="Times New Roman" w:hAnsi="Times New Roman" w:hint="eastAsia"/>
                <w:color w:val="000000" w:themeColor="text1"/>
                <w:kern w:val="0"/>
                <w:sz w:val="18"/>
                <w:szCs w:val="18"/>
                <w:lang w:bidi="ar"/>
              </w:rPr>
              <w:t>4</w:t>
            </w:r>
          </w:p>
        </w:tc>
        <w:tc>
          <w:tcPr>
            <w:tcW w:w="984" w:type="dxa"/>
            <w:tcBorders>
              <w:bottom w:val="nil"/>
            </w:tcBorders>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tcBorders>
              <w:bottom w:val="nil"/>
            </w:tcBorders>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color w:val="000000" w:themeColor="text1"/>
                <w:sz w:val="18"/>
                <w:szCs w:val="18"/>
              </w:rPr>
              <w:t>N</w:t>
            </w:r>
            <w:r w:rsidRPr="00B43C40">
              <w:rPr>
                <w:rFonts w:hint="eastAsia"/>
                <w:color w:val="000000" w:themeColor="text1"/>
                <w:sz w:val="18"/>
                <w:szCs w:val="18"/>
              </w:rPr>
              <w:t>umber</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年应急培训次数</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20</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Name</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培训名称</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Scale</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培训人数</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NUMBER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20</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T</w:t>
            </w:r>
            <w:r w:rsidRPr="00B43C40">
              <w:rPr>
                <w:rFonts w:ascii="Times New Roman" w:hAnsi="Times New Roman"/>
                <w:color w:val="000000" w:themeColor="text1"/>
                <w:sz w:val="18"/>
                <w:szCs w:val="18"/>
              </w:rPr>
              <w:t>raining_unit</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参训单位</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BLOB</w:t>
            </w:r>
          </w:p>
        </w:tc>
        <w:tc>
          <w:tcPr>
            <w:tcW w:w="984"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Programme</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培训方案</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BLOB</w:t>
            </w:r>
          </w:p>
        </w:tc>
        <w:tc>
          <w:tcPr>
            <w:tcW w:w="984"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7"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Note</w:t>
            </w:r>
          </w:p>
        </w:tc>
        <w:tc>
          <w:tcPr>
            <w:tcW w:w="2461"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备注</w:t>
            </w:r>
          </w:p>
        </w:tc>
        <w:tc>
          <w:tcPr>
            <w:tcW w:w="1230"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200</w:t>
            </w:r>
          </w:p>
        </w:tc>
        <w:tc>
          <w:tcPr>
            <w:tcW w:w="984"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注明数据来源</w:t>
            </w:r>
          </w:p>
        </w:tc>
      </w:tr>
    </w:tbl>
    <w:p w:rsidR="008D777A" w:rsidRPr="00B43C40" w:rsidRDefault="00AB7DD7">
      <w:pPr>
        <w:pStyle w:val="affffff1"/>
        <w:numPr>
          <w:ilvl w:val="2"/>
          <w:numId w:val="37"/>
        </w:numPr>
        <w:spacing w:before="156" w:after="156"/>
        <w:rPr>
          <w:rFonts w:ascii="Times New Roman"/>
          <w:color w:val="000000" w:themeColor="text1"/>
        </w:rPr>
      </w:pPr>
      <w:r w:rsidRPr="00B43C40">
        <w:rPr>
          <w:rFonts w:ascii="Times New Roman"/>
          <w:color w:val="000000" w:themeColor="text1"/>
        </w:rPr>
        <w:t>应急处置建议数据表（</w:t>
      </w:r>
      <w:r w:rsidRPr="00B43C40">
        <w:rPr>
          <w:rFonts w:ascii="Times New Roman"/>
          <w:color w:val="000000" w:themeColor="text1"/>
        </w:rPr>
        <w:t>Emergency_Suggestion</w:t>
      </w:r>
      <w:r w:rsidRPr="00B43C40">
        <w:rPr>
          <w:rFonts w:ascii="Times New Roman"/>
          <w:color w:val="000000" w:themeColor="text1"/>
        </w:rPr>
        <w:t>）</w:t>
      </w:r>
    </w:p>
    <w:tbl>
      <w:tblPr>
        <w:tblW w:w="9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3"/>
        <w:gridCol w:w="2459"/>
        <w:gridCol w:w="1236"/>
        <w:gridCol w:w="986"/>
        <w:gridCol w:w="986"/>
        <w:gridCol w:w="2149"/>
      </w:tblGrid>
      <w:tr w:rsidR="00B43C40" w:rsidRPr="00B43C40">
        <w:trPr>
          <w:trHeight w:val="340"/>
          <w:tblHeader/>
          <w:jc w:val="center"/>
        </w:trPr>
        <w:tc>
          <w:tcPr>
            <w:tcW w:w="9349" w:type="dxa"/>
            <w:gridSpan w:val="6"/>
            <w:vAlign w:val="center"/>
          </w:tcPr>
          <w:p w:rsidR="008D777A" w:rsidRPr="00B43C40" w:rsidRDefault="00AB7DD7">
            <w:pPr>
              <w:pStyle w:val="aff6"/>
              <w:spacing w:before="156" w:after="156"/>
              <w:ind w:left="0"/>
              <w:rPr>
                <w:color w:val="000000" w:themeColor="text1"/>
              </w:rPr>
            </w:pPr>
            <w:r w:rsidRPr="00B43C40">
              <w:rPr>
                <w:rFonts w:ascii="宋体" w:eastAsia="宋体" w:hAnsi="宋体" w:cs="宋体" w:hint="eastAsia"/>
                <w:color w:val="000000" w:themeColor="text1"/>
              </w:rPr>
              <w:t xml:space="preserve"> 应急处置建议数据表</w:t>
            </w:r>
          </w:p>
        </w:tc>
      </w:tr>
      <w:tr w:rsidR="00B43C40" w:rsidRPr="00B43C40">
        <w:trPr>
          <w:trHeight w:val="340"/>
          <w:tblHeader/>
          <w:jc w:val="center"/>
        </w:trPr>
        <w:tc>
          <w:tcPr>
            <w:tcW w:w="1533"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w:t>
            </w:r>
          </w:p>
        </w:tc>
        <w:tc>
          <w:tcPr>
            <w:tcW w:w="2459"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中文含义</w:t>
            </w:r>
          </w:p>
        </w:tc>
        <w:tc>
          <w:tcPr>
            <w:tcW w:w="1236"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字段类型</w:t>
            </w:r>
          </w:p>
        </w:tc>
        <w:tc>
          <w:tcPr>
            <w:tcW w:w="986"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字段长度</w:t>
            </w:r>
          </w:p>
        </w:tc>
        <w:tc>
          <w:tcPr>
            <w:tcW w:w="986"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是否必填</w:t>
            </w:r>
          </w:p>
        </w:tc>
        <w:tc>
          <w:tcPr>
            <w:tcW w:w="2149"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r>
      <w:tr w:rsidR="00B43C40" w:rsidRPr="00B43C40">
        <w:trPr>
          <w:trHeight w:val="340"/>
          <w:jc w:val="center"/>
        </w:trPr>
        <w:tc>
          <w:tcPr>
            <w:tcW w:w="1533"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PGID</w:t>
            </w:r>
          </w:p>
        </w:tc>
        <w:tc>
          <w:tcPr>
            <w:tcW w:w="2459"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预评估数据编码</w:t>
            </w:r>
          </w:p>
        </w:tc>
        <w:tc>
          <w:tcPr>
            <w:tcW w:w="1236"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6"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1</w:t>
            </w:r>
            <w:r w:rsidRPr="00B43C40">
              <w:rPr>
                <w:rFonts w:ascii="Times New Roman" w:hAnsi="Times New Roman" w:hint="eastAsia"/>
                <w:color w:val="000000" w:themeColor="text1"/>
                <w:kern w:val="0"/>
                <w:sz w:val="18"/>
                <w:szCs w:val="18"/>
                <w:lang w:bidi="ar"/>
              </w:rPr>
              <w:t>4</w:t>
            </w:r>
          </w:p>
        </w:tc>
        <w:tc>
          <w:tcPr>
            <w:tcW w:w="986" w:type="dxa"/>
            <w:shd w:val="clear" w:color="auto" w:fill="auto"/>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49" w:type="dxa"/>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3"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lastRenderedPageBreak/>
              <w:t>Investigation</w:t>
            </w:r>
          </w:p>
        </w:tc>
        <w:tc>
          <w:tcPr>
            <w:tcW w:w="2459"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建筑物排查</w:t>
            </w:r>
          </w:p>
        </w:tc>
        <w:tc>
          <w:tcPr>
            <w:tcW w:w="1236"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BLOB</w:t>
            </w:r>
          </w:p>
        </w:tc>
        <w:tc>
          <w:tcPr>
            <w:tcW w:w="986"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c>
          <w:tcPr>
            <w:tcW w:w="986"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49"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3"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Rescue_force</w:t>
            </w:r>
          </w:p>
        </w:tc>
        <w:tc>
          <w:tcPr>
            <w:tcW w:w="2459"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救援力量部署</w:t>
            </w:r>
          </w:p>
        </w:tc>
        <w:tc>
          <w:tcPr>
            <w:tcW w:w="1236"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BLOB</w:t>
            </w:r>
          </w:p>
        </w:tc>
        <w:tc>
          <w:tcPr>
            <w:tcW w:w="986"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c>
          <w:tcPr>
            <w:tcW w:w="986"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49"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3"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T</w:t>
            </w:r>
            <w:r w:rsidRPr="00B43C40">
              <w:rPr>
                <w:rFonts w:ascii="Times New Roman" w:hAnsi="Times New Roman"/>
                <w:color w:val="000000" w:themeColor="text1"/>
                <w:sz w:val="18"/>
                <w:szCs w:val="18"/>
              </w:rPr>
              <w:t>rans_assurance</w:t>
            </w:r>
          </w:p>
        </w:tc>
        <w:tc>
          <w:tcPr>
            <w:tcW w:w="2459"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交通保障</w:t>
            </w:r>
          </w:p>
        </w:tc>
        <w:tc>
          <w:tcPr>
            <w:tcW w:w="1236"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BLOB</w:t>
            </w:r>
          </w:p>
        </w:tc>
        <w:tc>
          <w:tcPr>
            <w:tcW w:w="986"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c>
          <w:tcPr>
            <w:tcW w:w="986"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49"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3"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Refugee_reset</w:t>
            </w:r>
          </w:p>
        </w:tc>
        <w:tc>
          <w:tcPr>
            <w:tcW w:w="2459"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转移安置</w:t>
            </w:r>
          </w:p>
        </w:tc>
        <w:tc>
          <w:tcPr>
            <w:tcW w:w="1236"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BLOB</w:t>
            </w:r>
          </w:p>
        </w:tc>
        <w:tc>
          <w:tcPr>
            <w:tcW w:w="986"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c>
          <w:tcPr>
            <w:tcW w:w="986"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49"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单位：</w:t>
            </w:r>
            <w:r w:rsidRPr="00B43C40">
              <w:rPr>
                <w:rFonts w:ascii="Times New Roman" w:hAnsi="Times New Roman"/>
                <w:color w:val="000000" w:themeColor="text1"/>
                <w:sz w:val="18"/>
                <w:szCs w:val="18"/>
              </w:rPr>
              <w:t>人</w:t>
            </w:r>
          </w:p>
        </w:tc>
      </w:tr>
      <w:tr w:rsidR="00B43C40" w:rsidRPr="00B43C40">
        <w:trPr>
          <w:trHeight w:val="340"/>
          <w:jc w:val="center"/>
        </w:trPr>
        <w:tc>
          <w:tcPr>
            <w:tcW w:w="1533"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Lifeline_disposal</w:t>
            </w:r>
          </w:p>
        </w:tc>
        <w:tc>
          <w:tcPr>
            <w:tcW w:w="2459"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生命线工程应急处置</w:t>
            </w:r>
          </w:p>
        </w:tc>
        <w:tc>
          <w:tcPr>
            <w:tcW w:w="1236"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BLOB</w:t>
            </w:r>
          </w:p>
        </w:tc>
        <w:tc>
          <w:tcPr>
            <w:tcW w:w="986"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c>
          <w:tcPr>
            <w:tcW w:w="986"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49"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3"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Second_disaster</w:t>
            </w:r>
          </w:p>
        </w:tc>
        <w:tc>
          <w:tcPr>
            <w:tcW w:w="2459"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次生灾害应急处置</w:t>
            </w:r>
          </w:p>
        </w:tc>
        <w:tc>
          <w:tcPr>
            <w:tcW w:w="1236"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BLOB</w:t>
            </w:r>
          </w:p>
        </w:tc>
        <w:tc>
          <w:tcPr>
            <w:tcW w:w="986"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c>
          <w:tcPr>
            <w:tcW w:w="986"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49"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3"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hint="eastAsia"/>
                <w:color w:val="000000" w:themeColor="text1"/>
                <w:sz w:val="18"/>
                <w:szCs w:val="18"/>
              </w:rPr>
              <w:t>Promotion_guide</w:t>
            </w:r>
          </w:p>
        </w:tc>
        <w:tc>
          <w:tcPr>
            <w:tcW w:w="2459"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科学避震宣传和舆情引导</w:t>
            </w:r>
          </w:p>
        </w:tc>
        <w:tc>
          <w:tcPr>
            <w:tcW w:w="1236"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BLOB</w:t>
            </w:r>
          </w:p>
        </w:tc>
        <w:tc>
          <w:tcPr>
            <w:tcW w:w="986"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c>
          <w:tcPr>
            <w:tcW w:w="986"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49"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3"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Oth_measures</w:t>
            </w:r>
          </w:p>
        </w:tc>
        <w:tc>
          <w:tcPr>
            <w:tcW w:w="2459"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其它处置措施</w:t>
            </w:r>
          </w:p>
        </w:tc>
        <w:tc>
          <w:tcPr>
            <w:tcW w:w="1236"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BLOB</w:t>
            </w:r>
          </w:p>
        </w:tc>
        <w:tc>
          <w:tcPr>
            <w:tcW w:w="986"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c>
          <w:tcPr>
            <w:tcW w:w="986"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49" w:type="dxa"/>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3"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Note</w:t>
            </w:r>
          </w:p>
        </w:tc>
        <w:tc>
          <w:tcPr>
            <w:tcW w:w="2459"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备注</w:t>
            </w:r>
          </w:p>
        </w:tc>
        <w:tc>
          <w:tcPr>
            <w:tcW w:w="1236"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VARCHAR</w:t>
            </w:r>
          </w:p>
        </w:tc>
        <w:tc>
          <w:tcPr>
            <w:tcW w:w="986"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200</w:t>
            </w:r>
          </w:p>
        </w:tc>
        <w:tc>
          <w:tcPr>
            <w:tcW w:w="986" w:type="dxa"/>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49" w:type="dxa"/>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注明数据来源</w:t>
            </w:r>
          </w:p>
        </w:tc>
      </w:tr>
      <w:tr w:rsidR="008D777A" w:rsidRPr="00B43C40">
        <w:trPr>
          <w:jc w:val="center"/>
        </w:trPr>
        <w:tc>
          <w:tcPr>
            <w:tcW w:w="9349" w:type="dxa"/>
            <w:gridSpan w:val="6"/>
            <w:vAlign w:val="center"/>
          </w:tcPr>
          <w:p w:rsidR="008D777A" w:rsidRPr="00B43C40" w:rsidRDefault="00AB7DD7">
            <w:pPr>
              <w:ind w:firstLine="360"/>
              <w:rPr>
                <w:rFonts w:ascii="Times New Roman" w:hAnsi="Times New Roman"/>
                <w:color w:val="000000" w:themeColor="text1"/>
                <w:sz w:val="18"/>
                <w:szCs w:val="18"/>
              </w:rPr>
            </w:pPr>
            <w:r w:rsidRPr="00B43C40">
              <w:rPr>
                <w:rFonts w:ascii="Times New Roman" w:hAnsi="Times New Roman"/>
                <w:color w:val="000000" w:themeColor="text1"/>
                <w:sz w:val="18"/>
                <w:szCs w:val="18"/>
              </w:rPr>
              <w:t>【注</w:t>
            </w:r>
            <w:r w:rsidRPr="00B43C40">
              <w:rPr>
                <w:rFonts w:ascii="Times New Roman" w:hAnsi="Times New Roman"/>
                <w:color w:val="000000" w:themeColor="text1"/>
                <w:sz w:val="18"/>
                <w:szCs w:val="18"/>
              </w:rPr>
              <w:t>1</w:t>
            </w:r>
            <w:r w:rsidRPr="00B43C40">
              <w:rPr>
                <w:rFonts w:ascii="Times New Roman" w:hAnsi="Times New Roman"/>
                <w:color w:val="000000" w:themeColor="text1"/>
                <w:sz w:val="18"/>
                <w:szCs w:val="18"/>
              </w:rPr>
              <w:t>】救援力量需综合描述医疗、救援队、部队等救援力量的类型和队伍人数等，救援力量类型根据救援队伍所属行业，分为医疗救援队、军队力量、民兵后备役、地震专业救援队、消防综合救援队、社会救援队、企业安全生产救援队等救援队及志愿者队伍，其中地震专业救援队又分为地震救援队、国家矿山救援队。</w:t>
            </w:r>
          </w:p>
        </w:tc>
      </w:tr>
    </w:tbl>
    <w:p w:rsidR="008D777A" w:rsidRPr="00B43C40" w:rsidRDefault="008D777A">
      <w:pPr>
        <w:pStyle w:val="af9"/>
        <w:spacing w:before="156" w:after="156"/>
        <w:rPr>
          <w:rFonts w:ascii="Times New Roman" w:hAnsi="Times New Roman"/>
          <w:vanish w:val="0"/>
          <w:color w:val="000000" w:themeColor="text1"/>
        </w:rPr>
      </w:pPr>
    </w:p>
    <w:p w:rsidR="008D777A" w:rsidRPr="00B43C40" w:rsidRDefault="008D777A">
      <w:pPr>
        <w:pStyle w:val="affffffffffb"/>
        <w:spacing w:before="156" w:after="156"/>
        <w:rPr>
          <w:rFonts w:ascii="Times New Roman"/>
          <w:vanish w:val="0"/>
          <w:color w:val="000000" w:themeColor="text1"/>
        </w:rPr>
      </w:pPr>
    </w:p>
    <w:p w:rsidR="008D777A" w:rsidRPr="00B43C40" w:rsidRDefault="00AB7DD7">
      <w:pPr>
        <w:pStyle w:val="affffff0"/>
        <w:numPr>
          <w:ilvl w:val="1"/>
          <w:numId w:val="37"/>
        </w:numPr>
        <w:spacing w:before="156" w:after="156"/>
        <w:ind w:left="0"/>
        <w:rPr>
          <w:rStyle w:val="affff2"/>
          <w:rFonts w:ascii="Times New Roman"/>
          <w:color w:val="000000" w:themeColor="text1"/>
        </w:rPr>
      </w:pPr>
      <w:r w:rsidRPr="00B43C40">
        <w:rPr>
          <w:rStyle w:val="affff2"/>
          <w:rFonts w:ascii="Times New Roman"/>
          <w:color w:val="000000" w:themeColor="text1"/>
        </w:rPr>
        <w:t>成果产出数据表</w:t>
      </w:r>
    </w:p>
    <w:p w:rsidR="008D777A" w:rsidRPr="00B43C40" w:rsidRDefault="00AB7DD7">
      <w:pPr>
        <w:pStyle w:val="affffff1"/>
        <w:numPr>
          <w:ilvl w:val="2"/>
          <w:numId w:val="37"/>
        </w:numPr>
        <w:spacing w:before="156" w:after="156"/>
        <w:rPr>
          <w:rFonts w:ascii="Times New Roman"/>
          <w:color w:val="000000" w:themeColor="text1"/>
        </w:rPr>
      </w:pPr>
      <w:r w:rsidRPr="00B43C40">
        <w:rPr>
          <w:rFonts w:ascii="Times New Roman"/>
          <w:color w:val="000000" w:themeColor="text1"/>
        </w:rPr>
        <w:t>图件成果（</w:t>
      </w:r>
      <w:r w:rsidRPr="00B43C40">
        <w:rPr>
          <w:rFonts w:ascii="Times New Roman"/>
          <w:color w:val="000000" w:themeColor="text1"/>
        </w:rPr>
        <w:t>Refined_Eva_Map</w:t>
      </w:r>
      <w:r w:rsidRPr="00B43C40">
        <w:rPr>
          <w:rFonts w:ascii="Times New Roman"/>
          <w:color w:val="000000" w:themeColor="text1"/>
        </w:rPr>
        <w:t>）</w:t>
      </w:r>
    </w:p>
    <w:tbl>
      <w:tblPr>
        <w:tblW w:w="9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2461"/>
        <w:gridCol w:w="1230"/>
        <w:gridCol w:w="984"/>
        <w:gridCol w:w="984"/>
        <w:gridCol w:w="2153"/>
      </w:tblGrid>
      <w:tr w:rsidR="00B43C40" w:rsidRPr="00B43C40">
        <w:trPr>
          <w:trHeight w:val="278"/>
          <w:jc w:val="center"/>
        </w:trPr>
        <w:tc>
          <w:tcPr>
            <w:tcW w:w="9349" w:type="dxa"/>
            <w:gridSpan w:val="6"/>
            <w:shd w:val="clear" w:color="auto" w:fill="auto"/>
            <w:noWrap/>
            <w:vAlign w:val="center"/>
          </w:tcPr>
          <w:p w:rsidR="008D777A" w:rsidRPr="00B43C40" w:rsidRDefault="00AB7DD7">
            <w:pPr>
              <w:pStyle w:val="aff6"/>
              <w:spacing w:before="156" w:after="156"/>
              <w:ind w:left="0"/>
              <w:rPr>
                <w:color w:val="000000" w:themeColor="text1"/>
              </w:rPr>
            </w:pPr>
            <w:r w:rsidRPr="00B43C40">
              <w:rPr>
                <w:rFonts w:ascii="宋体" w:eastAsia="宋体" w:hAnsi="宋体" w:cs="宋体" w:hint="eastAsia"/>
                <w:color w:val="000000" w:themeColor="text1"/>
              </w:rPr>
              <w:t xml:space="preserve"> 精细化预评估图件</w:t>
            </w:r>
          </w:p>
        </w:tc>
      </w:tr>
      <w:tr w:rsidR="00B43C40" w:rsidRPr="00B43C40">
        <w:trPr>
          <w:trHeight w:val="278"/>
          <w:jc w:val="center"/>
        </w:trPr>
        <w:tc>
          <w:tcPr>
            <w:tcW w:w="1537"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w:t>
            </w:r>
          </w:p>
        </w:tc>
        <w:tc>
          <w:tcPr>
            <w:tcW w:w="2461"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中文含义</w:t>
            </w:r>
          </w:p>
        </w:tc>
        <w:tc>
          <w:tcPr>
            <w:tcW w:w="1230"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字段类型</w:t>
            </w:r>
          </w:p>
        </w:tc>
        <w:tc>
          <w:tcPr>
            <w:tcW w:w="984"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字段长度</w:t>
            </w:r>
          </w:p>
        </w:tc>
        <w:tc>
          <w:tcPr>
            <w:tcW w:w="984"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是否必填</w:t>
            </w:r>
          </w:p>
        </w:tc>
        <w:tc>
          <w:tcPr>
            <w:tcW w:w="2153"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r>
      <w:tr w:rsidR="00B43C40" w:rsidRPr="00B43C40">
        <w:trPr>
          <w:trHeight w:val="278"/>
          <w:jc w:val="center"/>
        </w:trPr>
        <w:tc>
          <w:tcPr>
            <w:tcW w:w="1537"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PGID</w:t>
            </w:r>
          </w:p>
        </w:tc>
        <w:tc>
          <w:tcPr>
            <w:tcW w:w="2461"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预评估数据编码</w:t>
            </w:r>
          </w:p>
        </w:tc>
        <w:tc>
          <w:tcPr>
            <w:tcW w:w="1230"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1</w:t>
            </w:r>
            <w:r w:rsidRPr="00B43C40">
              <w:rPr>
                <w:rFonts w:ascii="Times New Roman" w:hAnsi="Times New Roman" w:hint="eastAsia"/>
                <w:color w:val="000000" w:themeColor="text1"/>
                <w:kern w:val="0"/>
                <w:sz w:val="18"/>
                <w:szCs w:val="18"/>
                <w:lang w:bidi="ar"/>
              </w:rPr>
              <w:t>4</w:t>
            </w:r>
          </w:p>
        </w:tc>
        <w:tc>
          <w:tcPr>
            <w:tcW w:w="984"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shd w:val="clear" w:color="auto" w:fill="auto"/>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278"/>
          <w:jc w:val="center"/>
        </w:trPr>
        <w:tc>
          <w:tcPr>
            <w:tcW w:w="1537"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Map_name</w:t>
            </w:r>
          </w:p>
        </w:tc>
        <w:tc>
          <w:tcPr>
            <w:tcW w:w="2461"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图件名称</w:t>
            </w:r>
          </w:p>
        </w:tc>
        <w:tc>
          <w:tcPr>
            <w:tcW w:w="1230" w:type="dxa"/>
            <w:shd w:val="clear" w:color="auto" w:fill="auto"/>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50</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 xml:space="preserve">是　</w:t>
            </w:r>
          </w:p>
        </w:tc>
        <w:tc>
          <w:tcPr>
            <w:tcW w:w="2153"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 xml:space="preserve">　</w:t>
            </w:r>
          </w:p>
        </w:tc>
      </w:tr>
      <w:tr w:rsidR="00B43C40" w:rsidRPr="00B43C40">
        <w:trPr>
          <w:trHeight w:val="278"/>
          <w:jc w:val="center"/>
        </w:trPr>
        <w:tc>
          <w:tcPr>
            <w:tcW w:w="1537"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Map_format</w:t>
            </w:r>
          </w:p>
        </w:tc>
        <w:tc>
          <w:tcPr>
            <w:tcW w:w="2461"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图件格式</w:t>
            </w:r>
          </w:p>
        </w:tc>
        <w:tc>
          <w:tcPr>
            <w:tcW w:w="1230" w:type="dxa"/>
            <w:shd w:val="clear" w:color="auto" w:fill="auto"/>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5</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shd w:val="clear" w:color="auto" w:fill="auto"/>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278"/>
          <w:jc w:val="center"/>
        </w:trPr>
        <w:tc>
          <w:tcPr>
            <w:tcW w:w="1537"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Map_content</w:t>
            </w:r>
          </w:p>
        </w:tc>
        <w:tc>
          <w:tcPr>
            <w:tcW w:w="2461"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图件内容</w:t>
            </w:r>
          </w:p>
        </w:tc>
        <w:tc>
          <w:tcPr>
            <w:tcW w:w="1230" w:type="dxa"/>
            <w:shd w:val="clear" w:color="auto" w:fill="auto"/>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BLOB</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 xml:space="preserve">　</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 xml:space="preserve">　</w:t>
            </w:r>
          </w:p>
        </w:tc>
      </w:tr>
      <w:tr w:rsidR="00B43C40" w:rsidRPr="00B43C40">
        <w:trPr>
          <w:trHeight w:val="278"/>
          <w:jc w:val="center"/>
        </w:trPr>
        <w:tc>
          <w:tcPr>
            <w:tcW w:w="1537"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Pre_date</w:t>
            </w:r>
          </w:p>
        </w:tc>
        <w:tc>
          <w:tcPr>
            <w:tcW w:w="2461"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编制时间</w:t>
            </w:r>
          </w:p>
        </w:tc>
        <w:tc>
          <w:tcPr>
            <w:tcW w:w="1230" w:type="dxa"/>
            <w:shd w:val="clear" w:color="auto" w:fill="auto"/>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shd w:val="clear" w:color="auto" w:fill="auto"/>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8</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年</w:t>
            </w:r>
            <w:r w:rsidRPr="00B43C40">
              <w:rPr>
                <w:rFonts w:ascii="Times New Roman" w:hAnsi="Times New Roman" w:hint="eastAsia"/>
                <w:color w:val="000000" w:themeColor="text1"/>
                <w:sz w:val="18"/>
                <w:szCs w:val="18"/>
              </w:rPr>
              <w:t xml:space="preserve"> </w:t>
            </w:r>
            <w:r w:rsidRPr="00B43C40">
              <w:rPr>
                <w:rFonts w:ascii="Times New Roman" w:hAnsi="Times New Roman"/>
                <w:color w:val="000000" w:themeColor="text1"/>
                <w:sz w:val="18"/>
                <w:szCs w:val="18"/>
              </w:rPr>
              <w:t>月</w:t>
            </w:r>
            <w:r w:rsidRPr="00B43C40">
              <w:rPr>
                <w:rFonts w:ascii="Times New Roman" w:hAnsi="Times New Roman" w:hint="eastAsia"/>
                <w:color w:val="000000" w:themeColor="text1"/>
                <w:sz w:val="18"/>
                <w:szCs w:val="18"/>
              </w:rPr>
              <w:t xml:space="preserve"> </w:t>
            </w:r>
            <w:r w:rsidRPr="00B43C40">
              <w:rPr>
                <w:rFonts w:ascii="Times New Roman" w:hAnsi="Times New Roman"/>
                <w:color w:val="000000" w:themeColor="text1"/>
                <w:sz w:val="18"/>
                <w:szCs w:val="18"/>
              </w:rPr>
              <w:t>日</w:t>
            </w:r>
          </w:p>
        </w:tc>
      </w:tr>
      <w:tr w:rsidR="00B43C40" w:rsidRPr="00B43C40">
        <w:trPr>
          <w:trHeight w:val="278"/>
          <w:jc w:val="center"/>
        </w:trPr>
        <w:tc>
          <w:tcPr>
            <w:tcW w:w="1537"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Pre_company</w:t>
            </w:r>
          </w:p>
        </w:tc>
        <w:tc>
          <w:tcPr>
            <w:tcW w:w="2461"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编制单位</w:t>
            </w:r>
          </w:p>
        </w:tc>
        <w:tc>
          <w:tcPr>
            <w:tcW w:w="1230" w:type="dxa"/>
            <w:shd w:val="clear" w:color="auto" w:fill="auto"/>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50</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 xml:space="preserve">　</w:t>
            </w:r>
          </w:p>
        </w:tc>
      </w:tr>
      <w:tr w:rsidR="00B43C40" w:rsidRPr="00B43C40">
        <w:trPr>
          <w:trHeight w:val="278"/>
          <w:jc w:val="center"/>
        </w:trPr>
        <w:tc>
          <w:tcPr>
            <w:tcW w:w="1537"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Main_author</w:t>
            </w:r>
          </w:p>
        </w:tc>
        <w:tc>
          <w:tcPr>
            <w:tcW w:w="2461"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主要编写人</w:t>
            </w:r>
          </w:p>
        </w:tc>
        <w:tc>
          <w:tcPr>
            <w:tcW w:w="1230" w:type="dxa"/>
            <w:shd w:val="clear" w:color="auto" w:fill="auto"/>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100</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shd w:val="clear" w:color="auto" w:fill="auto"/>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278"/>
          <w:jc w:val="center"/>
        </w:trPr>
        <w:tc>
          <w:tcPr>
            <w:tcW w:w="1537"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Pre_way</w:t>
            </w:r>
          </w:p>
        </w:tc>
        <w:tc>
          <w:tcPr>
            <w:tcW w:w="2461"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编制方式</w:t>
            </w:r>
          </w:p>
        </w:tc>
        <w:tc>
          <w:tcPr>
            <w:tcW w:w="1230" w:type="dxa"/>
            <w:shd w:val="clear" w:color="auto" w:fill="auto"/>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20</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shd w:val="clear" w:color="auto" w:fill="auto"/>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278"/>
          <w:jc w:val="center"/>
        </w:trPr>
        <w:tc>
          <w:tcPr>
            <w:tcW w:w="1537"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Map_path</w:t>
            </w:r>
          </w:p>
        </w:tc>
        <w:tc>
          <w:tcPr>
            <w:tcW w:w="2461"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存放路径</w:t>
            </w:r>
          </w:p>
        </w:tc>
        <w:tc>
          <w:tcPr>
            <w:tcW w:w="1230" w:type="dxa"/>
            <w:shd w:val="clear" w:color="auto" w:fill="auto"/>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200</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图件存放路径</w:t>
            </w:r>
          </w:p>
        </w:tc>
      </w:tr>
      <w:tr w:rsidR="00B43C40" w:rsidRPr="00B43C40">
        <w:trPr>
          <w:trHeight w:val="278"/>
          <w:jc w:val="center"/>
        </w:trPr>
        <w:tc>
          <w:tcPr>
            <w:tcW w:w="9349" w:type="dxa"/>
            <w:gridSpan w:val="6"/>
            <w:shd w:val="clear" w:color="auto" w:fill="auto"/>
            <w:noWrap/>
            <w:vAlign w:val="center"/>
          </w:tcPr>
          <w:p w:rsidR="008D777A" w:rsidRPr="00B43C40" w:rsidRDefault="00AB7DD7">
            <w:pPr>
              <w:adjustRightInd/>
              <w:spacing w:line="240" w:lineRule="auto"/>
              <w:ind w:firstLineChars="0" w:firstLine="0"/>
              <w:jc w:val="left"/>
              <w:rPr>
                <w:rFonts w:ascii="Times New Roman" w:hAnsi="Times New Roman"/>
                <w:color w:val="000000" w:themeColor="text1"/>
                <w:sz w:val="18"/>
                <w:szCs w:val="18"/>
              </w:rPr>
            </w:pPr>
            <w:r w:rsidRPr="00B43C40">
              <w:rPr>
                <w:rFonts w:ascii="Times New Roman" w:hAnsi="Times New Roman"/>
                <w:color w:val="000000" w:themeColor="text1"/>
                <w:sz w:val="18"/>
                <w:szCs w:val="18"/>
              </w:rPr>
              <w:t>【注</w:t>
            </w:r>
            <w:r w:rsidRPr="00B43C40">
              <w:rPr>
                <w:rFonts w:ascii="Times New Roman" w:hAnsi="Times New Roman"/>
                <w:color w:val="000000" w:themeColor="text1"/>
                <w:sz w:val="18"/>
                <w:szCs w:val="18"/>
              </w:rPr>
              <w:t>1</w:t>
            </w:r>
            <w:r w:rsidRPr="00B43C40">
              <w:rPr>
                <w:rFonts w:ascii="Times New Roman" w:hAnsi="Times New Roman"/>
                <w:color w:val="000000" w:themeColor="text1"/>
                <w:sz w:val="18"/>
                <w:szCs w:val="18"/>
              </w:rPr>
              <w:t>】图件格式包括</w:t>
            </w:r>
            <w:r w:rsidRPr="00B43C40">
              <w:rPr>
                <w:rFonts w:ascii="Times New Roman" w:hAnsi="Times New Roman"/>
                <w:color w:val="000000" w:themeColor="text1"/>
                <w:sz w:val="18"/>
                <w:szCs w:val="18"/>
              </w:rPr>
              <w:t>jpg</w:t>
            </w:r>
            <w:r w:rsidRPr="00B43C40">
              <w:rPr>
                <w:rFonts w:ascii="Times New Roman" w:hAnsi="Times New Roman"/>
                <w:color w:val="000000" w:themeColor="text1"/>
                <w:sz w:val="18"/>
                <w:szCs w:val="18"/>
              </w:rPr>
              <w:t>、</w:t>
            </w:r>
            <w:r w:rsidRPr="00B43C40">
              <w:rPr>
                <w:rFonts w:ascii="Times New Roman" w:hAnsi="Times New Roman"/>
                <w:color w:val="000000" w:themeColor="text1"/>
                <w:sz w:val="18"/>
                <w:szCs w:val="18"/>
              </w:rPr>
              <w:t>png</w:t>
            </w:r>
            <w:r w:rsidRPr="00B43C40">
              <w:rPr>
                <w:rFonts w:ascii="Times New Roman" w:hAnsi="Times New Roman"/>
                <w:color w:val="000000" w:themeColor="text1"/>
                <w:sz w:val="18"/>
                <w:szCs w:val="18"/>
              </w:rPr>
              <w:t>、</w:t>
            </w:r>
            <w:r w:rsidRPr="00B43C40">
              <w:rPr>
                <w:rFonts w:ascii="Times New Roman" w:hAnsi="Times New Roman"/>
                <w:color w:val="000000" w:themeColor="text1"/>
                <w:sz w:val="18"/>
                <w:szCs w:val="18"/>
              </w:rPr>
              <w:t>tif</w:t>
            </w:r>
            <w:r w:rsidRPr="00B43C40">
              <w:rPr>
                <w:rFonts w:ascii="Times New Roman" w:hAnsi="Times New Roman"/>
                <w:color w:val="000000" w:themeColor="text1"/>
                <w:sz w:val="18"/>
                <w:szCs w:val="18"/>
              </w:rPr>
              <w:t>等；</w:t>
            </w:r>
          </w:p>
          <w:p w:rsidR="008D777A" w:rsidRPr="00B43C40" w:rsidRDefault="00AB7DD7">
            <w:pPr>
              <w:adjustRightInd/>
              <w:spacing w:line="240" w:lineRule="auto"/>
              <w:ind w:firstLineChars="0" w:firstLine="0"/>
              <w:jc w:val="left"/>
              <w:rPr>
                <w:rFonts w:ascii="Times New Roman" w:hAnsi="Times New Roman"/>
                <w:color w:val="000000" w:themeColor="text1"/>
                <w:sz w:val="18"/>
                <w:szCs w:val="18"/>
              </w:rPr>
            </w:pPr>
            <w:r w:rsidRPr="00B43C40">
              <w:rPr>
                <w:rFonts w:ascii="Times New Roman" w:hAnsi="Times New Roman"/>
                <w:color w:val="000000" w:themeColor="text1"/>
                <w:sz w:val="18"/>
                <w:szCs w:val="18"/>
              </w:rPr>
              <w:t>【注</w:t>
            </w:r>
            <w:r w:rsidRPr="00B43C40">
              <w:rPr>
                <w:rFonts w:ascii="Times New Roman" w:hAnsi="Times New Roman"/>
                <w:color w:val="000000" w:themeColor="text1"/>
                <w:sz w:val="18"/>
                <w:szCs w:val="18"/>
              </w:rPr>
              <w:t>2</w:t>
            </w:r>
            <w:r w:rsidRPr="00B43C40">
              <w:rPr>
                <w:rFonts w:ascii="Times New Roman" w:hAnsi="Times New Roman"/>
                <w:color w:val="000000" w:themeColor="text1"/>
                <w:sz w:val="18"/>
                <w:szCs w:val="18"/>
              </w:rPr>
              <w:t>】编制方式包括自动产出、人工制作等。</w:t>
            </w:r>
          </w:p>
        </w:tc>
      </w:tr>
    </w:tbl>
    <w:p w:rsidR="008D777A" w:rsidRPr="00B43C40" w:rsidRDefault="00AB7DD7">
      <w:pPr>
        <w:pStyle w:val="affffff1"/>
        <w:numPr>
          <w:ilvl w:val="2"/>
          <w:numId w:val="37"/>
        </w:numPr>
        <w:spacing w:before="156" w:after="156"/>
        <w:rPr>
          <w:rFonts w:ascii="Times New Roman"/>
          <w:color w:val="000000" w:themeColor="text1"/>
        </w:rPr>
      </w:pPr>
      <w:r w:rsidRPr="00B43C40">
        <w:rPr>
          <w:rFonts w:ascii="Times New Roman"/>
          <w:color w:val="000000" w:themeColor="text1"/>
        </w:rPr>
        <w:t>数据成果（</w:t>
      </w:r>
      <w:r w:rsidRPr="00B43C40">
        <w:rPr>
          <w:rFonts w:ascii="Times New Roman"/>
          <w:color w:val="000000" w:themeColor="text1"/>
        </w:rPr>
        <w:t>Refined_Eva_Data</w:t>
      </w:r>
      <w:r w:rsidRPr="00B43C40">
        <w:rPr>
          <w:rFonts w:ascii="Times New Roman"/>
          <w:color w:val="000000" w:themeColor="text1"/>
        </w:rPr>
        <w:t>）</w:t>
      </w:r>
    </w:p>
    <w:tbl>
      <w:tblPr>
        <w:tblW w:w="9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2461"/>
        <w:gridCol w:w="1230"/>
        <w:gridCol w:w="984"/>
        <w:gridCol w:w="984"/>
        <w:gridCol w:w="2153"/>
      </w:tblGrid>
      <w:tr w:rsidR="00B43C40" w:rsidRPr="00B43C40">
        <w:trPr>
          <w:trHeight w:val="340"/>
          <w:tblHeader/>
          <w:jc w:val="center"/>
        </w:trPr>
        <w:tc>
          <w:tcPr>
            <w:tcW w:w="9349" w:type="dxa"/>
            <w:gridSpan w:val="6"/>
            <w:shd w:val="clear" w:color="auto" w:fill="auto"/>
            <w:noWrap/>
            <w:vAlign w:val="center"/>
          </w:tcPr>
          <w:p w:rsidR="008D777A" w:rsidRPr="00B43C40" w:rsidRDefault="00AB7DD7">
            <w:pPr>
              <w:pStyle w:val="aff6"/>
              <w:spacing w:before="156" w:after="156"/>
              <w:ind w:left="0"/>
              <w:rPr>
                <w:color w:val="000000" w:themeColor="text1"/>
              </w:rPr>
            </w:pPr>
            <w:r w:rsidRPr="00B43C40">
              <w:rPr>
                <w:rFonts w:ascii="宋体" w:eastAsia="宋体" w:hAnsi="宋体" w:cs="宋体" w:hint="eastAsia"/>
                <w:color w:val="000000" w:themeColor="text1"/>
              </w:rPr>
              <w:t xml:space="preserve"> 精细化预评估文档</w:t>
            </w:r>
          </w:p>
        </w:tc>
      </w:tr>
      <w:tr w:rsidR="00B43C40" w:rsidRPr="00B43C40">
        <w:trPr>
          <w:trHeight w:val="340"/>
          <w:tblHeader/>
          <w:jc w:val="center"/>
        </w:trPr>
        <w:tc>
          <w:tcPr>
            <w:tcW w:w="1537"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w:t>
            </w:r>
          </w:p>
        </w:tc>
        <w:tc>
          <w:tcPr>
            <w:tcW w:w="2461"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中文含义</w:t>
            </w:r>
          </w:p>
        </w:tc>
        <w:tc>
          <w:tcPr>
            <w:tcW w:w="1230"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字段类型</w:t>
            </w:r>
          </w:p>
        </w:tc>
        <w:tc>
          <w:tcPr>
            <w:tcW w:w="984"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字段长度</w:t>
            </w:r>
          </w:p>
        </w:tc>
        <w:tc>
          <w:tcPr>
            <w:tcW w:w="984"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是否必填</w:t>
            </w:r>
          </w:p>
        </w:tc>
        <w:tc>
          <w:tcPr>
            <w:tcW w:w="2153"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r>
      <w:tr w:rsidR="00B43C40" w:rsidRPr="00B43C40">
        <w:trPr>
          <w:trHeight w:val="340"/>
          <w:jc w:val="center"/>
        </w:trPr>
        <w:tc>
          <w:tcPr>
            <w:tcW w:w="1537"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PGID</w:t>
            </w:r>
          </w:p>
        </w:tc>
        <w:tc>
          <w:tcPr>
            <w:tcW w:w="2461"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预评估数据编码</w:t>
            </w:r>
          </w:p>
        </w:tc>
        <w:tc>
          <w:tcPr>
            <w:tcW w:w="1230"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1</w:t>
            </w:r>
            <w:r w:rsidRPr="00B43C40">
              <w:rPr>
                <w:rFonts w:ascii="Times New Roman" w:hAnsi="Times New Roman" w:hint="eastAsia"/>
                <w:color w:val="000000" w:themeColor="text1"/>
                <w:kern w:val="0"/>
                <w:sz w:val="18"/>
                <w:szCs w:val="18"/>
                <w:lang w:bidi="ar"/>
              </w:rPr>
              <w:t>4</w:t>
            </w:r>
          </w:p>
        </w:tc>
        <w:tc>
          <w:tcPr>
            <w:tcW w:w="984"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shd w:val="clear" w:color="auto" w:fill="auto"/>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7"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Data_name</w:t>
            </w:r>
          </w:p>
        </w:tc>
        <w:tc>
          <w:tcPr>
            <w:tcW w:w="2461"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文档名称</w:t>
            </w:r>
          </w:p>
        </w:tc>
        <w:tc>
          <w:tcPr>
            <w:tcW w:w="1230" w:type="dxa"/>
            <w:shd w:val="clear" w:color="auto" w:fill="auto"/>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100</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 xml:space="preserve">　</w:t>
            </w:r>
          </w:p>
        </w:tc>
      </w:tr>
      <w:tr w:rsidR="00B43C40" w:rsidRPr="00B43C40">
        <w:trPr>
          <w:trHeight w:val="340"/>
          <w:jc w:val="center"/>
        </w:trPr>
        <w:tc>
          <w:tcPr>
            <w:tcW w:w="1537"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lastRenderedPageBreak/>
              <w:t>Data_format</w:t>
            </w:r>
          </w:p>
        </w:tc>
        <w:tc>
          <w:tcPr>
            <w:tcW w:w="2461"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文档格式</w:t>
            </w:r>
          </w:p>
        </w:tc>
        <w:tc>
          <w:tcPr>
            <w:tcW w:w="1230" w:type="dxa"/>
            <w:shd w:val="clear" w:color="auto" w:fill="auto"/>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5</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shd w:val="clear" w:color="auto" w:fill="auto"/>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7"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Data_content</w:t>
            </w:r>
          </w:p>
        </w:tc>
        <w:tc>
          <w:tcPr>
            <w:tcW w:w="2461"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文档内容</w:t>
            </w:r>
          </w:p>
        </w:tc>
        <w:tc>
          <w:tcPr>
            <w:tcW w:w="1230" w:type="dxa"/>
            <w:shd w:val="clear" w:color="auto" w:fill="auto"/>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BLOB</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 xml:space="preserve">　</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 xml:space="preserve">　</w:t>
            </w:r>
          </w:p>
        </w:tc>
      </w:tr>
      <w:tr w:rsidR="00B43C40" w:rsidRPr="00B43C40">
        <w:trPr>
          <w:trHeight w:val="340"/>
          <w:jc w:val="center"/>
        </w:trPr>
        <w:tc>
          <w:tcPr>
            <w:tcW w:w="1537"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Pre_date</w:t>
            </w:r>
          </w:p>
        </w:tc>
        <w:tc>
          <w:tcPr>
            <w:tcW w:w="2461"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编制时间</w:t>
            </w:r>
          </w:p>
        </w:tc>
        <w:tc>
          <w:tcPr>
            <w:tcW w:w="1230" w:type="dxa"/>
            <w:shd w:val="clear" w:color="auto" w:fill="auto"/>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shd w:val="clear" w:color="auto" w:fill="auto"/>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8</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年</w:t>
            </w:r>
            <w:r w:rsidRPr="00B43C40">
              <w:rPr>
                <w:rFonts w:ascii="Times New Roman" w:hAnsi="Times New Roman" w:hint="eastAsia"/>
                <w:color w:val="000000" w:themeColor="text1"/>
                <w:sz w:val="18"/>
                <w:szCs w:val="18"/>
              </w:rPr>
              <w:t xml:space="preserve"> </w:t>
            </w:r>
            <w:r w:rsidRPr="00B43C40">
              <w:rPr>
                <w:rFonts w:ascii="Times New Roman" w:hAnsi="Times New Roman"/>
                <w:color w:val="000000" w:themeColor="text1"/>
                <w:sz w:val="18"/>
                <w:szCs w:val="18"/>
              </w:rPr>
              <w:t>月</w:t>
            </w:r>
            <w:r w:rsidRPr="00B43C40">
              <w:rPr>
                <w:rFonts w:ascii="Times New Roman" w:hAnsi="Times New Roman" w:hint="eastAsia"/>
                <w:color w:val="000000" w:themeColor="text1"/>
                <w:sz w:val="18"/>
                <w:szCs w:val="18"/>
              </w:rPr>
              <w:t xml:space="preserve"> </w:t>
            </w:r>
            <w:r w:rsidRPr="00B43C40">
              <w:rPr>
                <w:rFonts w:ascii="Times New Roman" w:hAnsi="Times New Roman"/>
                <w:color w:val="000000" w:themeColor="text1"/>
                <w:sz w:val="18"/>
                <w:szCs w:val="18"/>
              </w:rPr>
              <w:t>日</w:t>
            </w:r>
          </w:p>
        </w:tc>
      </w:tr>
      <w:tr w:rsidR="00B43C40" w:rsidRPr="00B43C40">
        <w:trPr>
          <w:trHeight w:val="340"/>
          <w:jc w:val="center"/>
        </w:trPr>
        <w:tc>
          <w:tcPr>
            <w:tcW w:w="1537"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Pre_company</w:t>
            </w:r>
          </w:p>
        </w:tc>
        <w:tc>
          <w:tcPr>
            <w:tcW w:w="2461"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编制单位</w:t>
            </w:r>
          </w:p>
        </w:tc>
        <w:tc>
          <w:tcPr>
            <w:tcW w:w="1230" w:type="dxa"/>
            <w:shd w:val="clear" w:color="auto" w:fill="auto"/>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50</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 xml:space="preserve">　</w:t>
            </w:r>
          </w:p>
        </w:tc>
      </w:tr>
      <w:tr w:rsidR="00B43C40" w:rsidRPr="00B43C40">
        <w:trPr>
          <w:trHeight w:val="340"/>
          <w:jc w:val="center"/>
        </w:trPr>
        <w:tc>
          <w:tcPr>
            <w:tcW w:w="1537"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Main_author</w:t>
            </w:r>
          </w:p>
        </w:tc>
        <w:tc>
          <w:tcPr>
            <w:tcW w:w="2461"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主要编写人</w:t>
            </w:r>
          </w:p>
        </w:tc>
        <w:tc>
          <w:tcPr>
            <w:tcW w:w="1230" w:type="dxa"/>
            <w:shd w:val="clear" w:color="auto" w:fill="auto"/>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100</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shd w:val="clear" w:color="auto" w:fill="auto"/>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7"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Pre_way</w:t>
            </w:r>
          </w:p>
        </w:tc>
        <w:tc>
          <w:tcPr>
            <w:tcW w:w="2461"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编制方式</w:t>
            </w:r>
          </w:p>
        </w:tc>
        <w:tc>
          <w:tcPr>
            <w:tcW w:w="1230" w:type="dxa"/>
            <w:shd w:val="clear" w:color="auto" w:fill="auto"/>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20</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shd w:val="clear" w:color="auto" w:fill="auto"/>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7" w:type="dxa"/>
            <w:shd w:val="clear" w:color="auto" w:fill="auto"/>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Note</w:t>
            </w:r>
          </w:p>
        </w:tc>
        <w:tc>
          <w:tcPr>
            <w:tcW w:w="2461" w:type="dxa"/>
            <w:shd w:val="clear" w:color="auto" w:fill="auto"/>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备注</w:t>
            </w:r>
          </w:p>
        </w:tc>
        <w:tc>
          <w:tcPr>
            <w:tcW w:w="1230" w:type="dxa"/>
            <w:shd w:val="clear" w:color="auto" w:fill="auto"/>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shd w:val="clear" w:color="auto" w:fill="auto"/>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200</w:t>
            </w:r>
          </w:p>
        </w:tc>
        <w:tc>
          <w:tcPr>
            <w:tcW w:w="984" w:type="dxa"/>
            <w:shd w:val="clear" w:color="auto" w:fill="auto"/>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shd w:val="clear" w:color="auto" w:fill="auto"/>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注明数据来源</w:t>
            </w:r>
          </w:p>
        </w:tc>
      </w:tr>
      <w:tr w:rsidR="00B43C40" w:rsidRPr="00B43C40">
        <w:trPr>
          <w:trHeight w:val="280"/>
          <w:jc w:val="center"/>
        </w:trPr>
        <w:tc>
          <w:tcPr>
            <w:tcW w:w="9349" w:type="dxa"/>
            <w:gridSpan w:val="6"/>
            <w:shd w:val="clear" w:color="auto" w:fill="auto"/>
            <w:noWrap/>
            <w:vAlign w:val="center"/>
          </w:tcPr>
          <w:p w:rsidR="008D777A" w:rsidRPr="00B43C40" w:rsidRDefault="00AB7DD7">
            <w:pPr>
              <w:adjustRightInd/>
              <w:spacing w:line="240" w:lineRule="auto"/>
              <w:ind w:firstLineChars="0" w:firstLine="0"/>
              <w:jc w:val="left"/>
              <w:rPr>
                <w:rFonts w:ascii="Times New Roman" w:hAnsi="Times New Roman"/>
                <w:color w:val="000000" w:themeColor="text1"/>
                <w:sz w:val="18"/>
                <w:szCs w:val="18"/>
              </w:rPr>
            </w:pPr>
            <w:r w:rsidRPr="00B43C40">
              <w:rPr>
                <w:rFonts w:ascii="Times New Roman" w:hAnsi="Times New Roman"/>
                <w:color w:val="000000" w:themeColor="text1"/>
                <w:sz w:val="18"/>
                <w:szCs w:val="18"/>
              </w:rPr>
              <w:t>【注</w:t>
            </w:r>
            <w:r w:rsidRPr="00B43C40">
              <w:rPr>
                <w:rFonts w:ascii="Times New Roman" w:hAnsi="Times New Roman"/>
                <w:color w:val="000000" w:themeColor="text1"/>
                <w:sz w:val="18"/>
                <w:szCs w:val="18"/>
              </w:rPr>
              <w:t>1</w:t>
            </w:r>
            <w:r w:rsidRPr="00B43C40">
              <w:rPr>
                <w:rFonts w:ascii="Times New Roman" w:hAnsi="Times New Roman"/>
                <w:color w:val="000000" w:themeColor="text1"/>
                <w:sz w:val="18"/>
                <w:szCs w:val="18"/>
              </w:rPr>
              <w:t>】文档格式包括</w:t>
            </w:r>
            <w:r w:rsidRPr="00B43C40">
              <w:rPr>
                <w:rFonts w:ascii="Times New Roman" w:hAnsi="Times New Roman"/>
                <w:color w:val="000000" w:themeColor="text1"/>
                <w:sz w:val="18"/>
                <w:szCs w:val="18"/>
              </w:rPr>
              <w:t>doc</w:t>
            </w:r>
            <w:r w:rsidRPr="00B43C40">
              <w:rPr>
                <w:rFonts w:ascii="Times New Roman" w:hAnsi="Times New Roman"/>
                <w:color w:val="000000" w:themeColor="text1"/>
                <w:sz w:val="18"/>
                <w:szCs w:val="18"/>
              </w:rPr>
              <w:t>、</w:t>
            </w:r>
            <w:r w:rsidRPr="00B43C40">
              <w:rPr>
                <w:rFonts w:ascii="Times New Roman" w:hAnsi="Times New Roman"/>
                <w:color w:val="000000" w:themeColor="text1"/>
                <w:sz w:val="18"/>
                <w:szCs w:val="18"/>
              </w:rPr>
              <w:t>xls</w:t>
            </w:r>
            <w:r w:rsidRPr="00B43C40">
              <w:rPr>
                <w:rFonts w:ascii="Times New Roman" w:hAnsi="Times New Roman"/>
                <w:color w:val="000000" w:themeColor="text1"/>
                <w:sz w:val="18"/>
                <w:szCs w:val="18"/>
              </w:rPr>
              <w:t>、</w:t>
            </w:r>
            <w:r w:rsidRPr="00B43C40">
              <w:rPr>
                <w:rFonts w:ascii="Times New Roman" w:hAnsi="Times New Roman"/>
                <w:color w:val="000000" w:themeColor="text1"/>
                <w:sz w:val="18"/>
                <w:szCs w:val="18"/>
              </w:rPr>
              <w:t>pdf</w:t>
            </w:r>
            <w:r w:rsidRPr="00B43C40">
              <w:rPr>
                <w:rFonts w:ascii="Times New Roman" w:hAnsi="Times New Roman"/>
                <w:color w:val="000000" w:themeColor="text1"/>
                <w:sz w:val="18"/>
                <w:szCs w:val="18"/>
              </w:rPr>
              <w:t>等；</w:t>
            </w:r>
          </w:p>
          <w:p w:rsidR="008D777A" w:rsidRPr="00B43C40" w:rsidRDefault="00AB7DD7">
            <w:pPr>
              <w:adjustRightInd/>
              <w:spacing w:line="240" w:lineRule="auto"/>
              <w:ind w:firstLineChars="0" w:firstLine="0"/>
              <w:jc w:val="left"/>
              <w:rPr>
                <w:rFonts w:ascii="Times New Roman" w:hAnsi="Times New Roman"/>
                <w:color w:val="000000" w:themeColor="text1"/>
                <w:sz w:val="18"/>
                <w:szCs w:val="18"/>
              </w:rPr>
            </w:pPr>
            <w:r w:rsidRPr="00B43C40">
              <w:rPr>
                <w:rFonts w:ascii="Times New Roman" w:hAnsi="Times New Roman"/>
                <w:color w:val="000000" w:themeColor="text1"/>
                <w:sz w:val="18"/>
                <w:szCs w:val="18"/>
              </w:rPr>
              <w:t>【注</w:t>
            </w:r>
            <w:r w:rsidRPr="00B43C40">
              <w:rPr>
                <w:rFonts w:ascii="Times New Roman" w:hAnsi="Times New Roman"/>
                <w:color w:val="000000" w:themeColor="text1"/>
                <w:sz w:val="18"/>
                <w:szCs w:val="18"/>
              </w:rPr>
              <w:t>2</w:t>
            </w:r>
            <w:r w:rsidRPr="00B43C40">
              <w:rPr>
                <w:rFonts w:ascii="Times New Roman" w:hAnsi="Times New Roman"/>
                <w:color w:val="000000" w:themeColor="text1"/>
                <w:sz w:val="18"/>
                <w:szCs w:val="18"/>
              </w:rPr>
              <w:t>】编制方式包括自动产出、人工制作等。</w:t>
            </w:r>
          </w:p>
        </w:tc>
      </w:tr>
    </w:tbl>
    <w:p w:rsidR="008D777A" w:rsidRPr="00B43C40" w:rsidRDefault="00AB7DD7">
      <w:pPr>
        <w:pStyle w:val="affffff1"/>
        <w:numPr>
          <w:ilvl w:val="2"/>
          <w:numId w:val="37"/>
        </w:numPr>
        <w:spacing w:before="156" w:after="156"/>
        <w:rPr>
          <w:rFonts w:ascii="Times New Roman"/>
          <w:color w:val="000000" w:themeColor="text1"/>
        </w:rPr>
      </w:pPr>
      <w:r w:rsidRPr="00B43C40">
        <w:rPr>
          <w:rFonts w:ascii="Times New Roman"/>
          <w:color w:val="000000" w:themeColor="text1"/>
        </w:rPr>
        <w:t>文档成果（</w:t>
      </w:r>
      <w:r w:rsidRPr="00B43C40">
        <w:rPr>
          <w:rFonts w:ascii="Times New Roman"/>
          <w:color w:val="000000" w:themeColor="text1"/>
        </w:rPr>
        <w:t>Refined_Eva_Report</w:t>
      </w:r>
      <w:r w:rsidRPr="00B43C40">
        <w:rPr>
          <w:rFonts w:ascii="Times New Roman"/>
          <w:color w:val="000000" w:themeColor="text1"/>
        </w:rPr>
        <w:t>）</w:t>
      </w:r>
    </w:p>
    <w:tbl>
      <w:tblPr>
        <w:tblW w:w="9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2461"/>
        <w:gridCol w:w="1230"/>
        <w:gridCol w:w="984"/>
        <w:gridCol w:w="984"/>
        <w:gridCol w:w="2153"/>
      </w:tblGrid>
      <w:tr w:rsidR="00B43C40" w:rsidRPr="00B43C40">
        <w:trPr>
          <w:trHeight w:val="340"/>
          <w:jc w:val="center"/>
        </w:trPr>
        <w:tc>
          <w:tcPr>
            <w:tcW w:w="9349" w:type="dxa"/>
            <w:gridSpan w:val="6"/>
            <w:shd w:val="clear" w:color="auto" w:fill="auto"/>
            <w:noWrap/>
            <w:vAlign w:val="center"/>
          </w:tcPr>
          <w:p w:rsidR="008D777A" w:rsidRPr="00B43C40" w:rsidRDefault="00AB7DD7">
            <w:pPr>
              <w:pStyle w:val="aff6"/>
              <w:spacing w:before="156" w:after="156"/>
              <w:ind w:left="0"/>
              <w:rPr>
                <w:color w:val="000000" w:themeColor="text1"/>
              </w:rPr>
            </w:pPr>
            <w:r w:rsidRPr="00B43C40">
              <w:rPr>
                <w:rFonts w:ascii="宋体" w:eastAsia="宋体" w:hAnsi="宋体" w:cs="宋体" w:hint="eastAsia"/>
                <w:color w:val="000000" w:themeColor="text1"/>
              </w:rPr>
              <w:t xml:space="preserve"> 地震灾害损失精细化预评估报告</w:t>
            </w:r>
          </w:p>
        </w:tc>
      </w:tr>
      <w:tr w:rsidR="00B43C40" w:rsidRPr="00B43C40">
        <w:trPr>
          <w:trHeight w:val="340"/>
          <w:jc w:val="center"/>
        </w:trPr>
        <w:tc>
          <w:tcPr>
            <w:tcW w:w="1537"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w:t>
            </w:r>
          </w:p>
        </w:tc>
        <w:tc>
          <w:tcPr>
            <w:tcW w:w="2461"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中文含义</w:t>
            </w:r>
          </w:p>
        </w:tc>
        <w:tc>
          <w:tcPr>
            <w:tcW w:w="1230"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字段类型</w:t>
            </w:r>
          </w:p>
        </w:tc>
        <w:tc>
          <w:tcPr>
            <w:tcW w:w="984"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字段长度</w:t>
            </w:r>
          </w:p>
        </w:tc>
        <w:tc>
          <w:tcPr>
            <w:tcW w:w="984"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是否必填</w:t>
            </w:r>
          </w:p>
        </w:tc>
        <w:tc>
          <w:tcPr>
            <w:tcW w:w="2153"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备注</w:t>
            </w:r>
          </w:p>
        </w:tc>
      </w:tr>
      <w:tr w:rsidR="00B43C40" w:rsidRPr="00B43C40">
        <w:trPr>
          <w:trHeight w:val="340"/>
          <w:jc w:val="center"/>
        </w:trPr>
        <w:tc>
          <w:tcPr>
            <w:tcW w:w="1537"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PGID</w:t>
            </w:r>
          </w:p>
        </w:tc>
        <w:tc>
          <w:tcPr>
            <w:tcW w:w="2461"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预评估数据编码</w:t>
            </w:r>
          </w:p>
        </w:tc>
        <w:tc>
          <w:tcPr>
            <w:tcW w:w="1230"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1</w:t>
            </w:r>
            <w:r w:rsidRPr="00B43C40">
              <w:rPr>
                <w:rFonts w:ascii="Times New Roman" w:hAnsi="Times New Roman" w:hint="eastAsia"/>
                <w:color w:val="000000" w:themeColor="text1"/>
                <w:kern w:val="0"/>
                <w:sz w:val="18"/>
                <w:szCs w:val="18"/>
                <w:lang w:bidi="ar"/>
              </w:rPr>
              <w:t>4</w:t>
            </w:r>
          </w:p>
        </w:tc>
        <w:tc>
          <w:tcPr>
            <w:tcW w:w="984" w:type="dxa"/>
            <w:shd w:val="clear" w:color="auto" w:fill="auto"/>
            <w:noWrap/>
            <w:vAlign w:val="center"/>
          </w:tcPr>
          <w:p w:rsidR="008D777A" w:rsidRPr="00B43C40" w:rsidRDefault="00AB7DD7">
            <w:pPr>
              <w:widowControl/>
              <w:snapToGrid w:val="0"/>
              <w:spacing w:line="240" w:lineRule="auto"/>
              <w:ind w:firstLineChars="0" w:firstLine="0"/>
              <w:jc w:val="center"/>
              <w:textAlignment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shd w:val="clear" w:color="auto" w:fill="auto"/>
            <w:noWrap/>
            <w:vAlign w:val="center"/>
          </w:tcPr>
          <w:p w:rsidR="008D777A" w:rsidRPr="00B43C40" w:rsidRDefault="008D777A">
            <w:pPr>
              <w:snapToGrid w:val="0"/>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7"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Report_name</w:t>
            </w:r>
          </w:p>
        </w:tc>
        <w:tc>
          <w:tcPr>
            <w:tcW w:w="2461"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报告名称</w:t>
            </w:r>
          </w:p>
        </w:tc>
        <w:tc>
          <w:tcPr>
            <w:tcW w:w="1230" w:type="dxa"/>
            <w:shd w:val="clear" w:color="auto" w:fill="auto"/>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100</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shd w:val="clear" w:color="auto" w:fill="auto"/>
            <w:noWrap/>
            <w:vAlign w:val="center"/>
          </w:tcPr>
          <w:p w:rsidR="008D777A" w:rsidRPr="00B43C40" w:rsidRDefault="008D777A">
            <w:pPr>
              <w:adjustRightInd/>
              <w:spacing w:line="240" w:lineRule="auto"/>
              <w:ind w:firstLineChars="0" w:firstLine="0"/>
              <w:jc w:val="center"/>
              <w:rPr>
                <w:rFonts w:ascii="Times New Roman" w:hAnsi="Times New Roman"/>
                <w:color w:val="000000" w:themeColor="text1"/>
                <w:sz w:val="18"/>
                <w:szCs w:val="18"/>
              </w:rPr>
            </w:pPr>
          </w:p>
        </w:tc>
      </w:tr>
      <w:tr w:rsidR="00B43C40" w:rsidRPr="00B43C40">
        <w:trPr>
          <w:trHeight w:val="340"/>
          <w:jc w:val="center"/>
        </w:trPr>
        <w:tc>
          <w:tcPr>
            <w:tcW w:w="1537"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Report_format</w:t>
            </w:r>
          </w:p>
        </w:tc>
        <w:tc>
          <w:tcPr>
            <w:tcW w:w="2461"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报告格式</w:t>
            </w:r>
          </w:p>
        </w:tc>
        <w:tc>
          <w:tcPr>
            <w:tcW w:w="1230" w:type="dxa"/>
            <w:shd w:val="clear" w:color="auto" w:fill="auto"/>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6</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是</w:t>
            </w:r>
          </w:p>
        </w:tc>
        <w:tc>
          <w:tcPr>
            <w:tcW w:w="2153"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bCs/>
                <w:color w:val="000000" w:themeColor="text1"/>
                <w:sz w:val="18"/>
                <w:szCs w:val="18"/>
              </w:rPr>
              <w:t>候选值见下方【注</w:t>
            </w:r>
            <w:r w:rsidRPr="00B43C40">
              <w:rPr>
                <w:rFonts w:ascii="Times New Roman"/>
                <w:bCs/>
                <w:color w:val="000000" w:themeColor="text1"/>
                <w:sz w:val="18"/>
                <w:szCs w:val="18"/>
              </w:rPr>
              <w:t>1</w:t>
            </w:r>
            <w:r w:rsidRPr="00B43C40">
              <w:rPr>
                <w:rFonts w:ascii="Times New Roman"/>
                <w:bCs/>
                <w:color w:val="000000" w:themeColor="text1"/>
                <w:sz w:val="18"/>
                <w:szCs w:val="18"/>
              </w:rPr>
              <w:t>】</w:t>
            </w:r>
          </w:p>
        </w:tc>
      </w:tr>
      <w:tr w:rsidR="00B43C40" w:rsidRPr="00B43C40">
        <w:trPr>
          <w:trHeight w:val="340"/>
          <w:jc w:val="center"/>
        </w:trPr>
        <w:tc>
          <w:tcPr>
            <w:tcW w:w="1537"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Report_content</w:t>
            </w:r>
          </w:p>
        </w:tc>
        <w:tc>
          <w:tcPr>
            <w:tcW w:w="2461"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报告类型</w:t>
            </w:r>
          </w:p>
        </w:tc>
        <w:tc>
          <w:tcPr>
            <w:tcW w:w="1230" w:type="dxa"/>
            <w:shd w:val="clear" w:color="auto" w:fill="auto"/>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6</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bCs/>
                <w:color w:val="000000" w:themeColor="text1"/>
                <w:sz w:val="18"/>
                <w:szCs w:val="18"/>
              </w:rPr>
              <w:t>候选值见下方【注</w:t>
            </w:r>
            <w:r w:rsidRPr="00B43C40">
              <w:rPr>
                <w:rFonts w:ascii="Times New Roman" w:hint="eastAsia"/>
                <w:bCs/>
                <w:color w:val="000000" w:themeColor="text1"/>
                <w:sz w:val="18"/>
                <w:szCs w:val="18"/>
              </w:rPr>
              <w:t>2</w:t>
            </w:r>
            <w:r w:rsidRPr="00B43C40">
              <w:rPr>
                <w:rFonts w:ascii="Times New Roman"/>
                <w:bCs/>
                <w:color w:val="000000" w:themeColor="text1"/>
                <w:sz w:val="18"/>
                <w:szCs w:val="18"/>
              </w:rPr>
              <w:t>】</w:t>
            </w:r>
          </w:p>
        </w:tc>
      </w:tr>
      <w:tr w:rsidR="00B43C40" w:rsidRPr="00B43C40">
        <w:trPr>
          <w:trHeight w:val="340"/>
          <w:jc w:val="center"/>
        </w:trPr>
        <w:tc>
          <w:tcPr>
            <w:tcW w:w="1537"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Main_author</w:t>
            </w:r>
          </w:p>
        </w:tc>
        <w:tc>
          <w:tcPr>
            <w:tcW w:w="2461"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主要编写人</w:t>
            </w:r>
          </w:p>
        </w:tc>
        <w:tc>
          <w:tcPr>
            <w:tcW w:w="1230" w:type="dxa"/>
            <w:shd w:val="clear" w:color="auto" w:fill="auto"/>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100</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 xml:space="preserve">　</w:t>
            </w:r>
          </w:p>
        </w:tc>
      </w:tr>
      <w:tr w:rsidR="00B43C40" w:rsidRPr="00B43C40">
        <w:trPr>
          <w:trHeight w:val="340"/>
          <w:jc w:val="center"/>
        </w:trPr>
        <w:tc>
          <w:tcPr>
            <w:tcW w:w="1537"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Pre _date</w:t>
            </w:r>
          </w:p>
        </w:tc>
        <w:tc>
          <w:tcPr>
            <w:tcW w:w="2461"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编制时间</w:t>
            </w:r>
          </w:p>
        </w:tc>
        <w:tc>
          <w:tcPr>
            <w:tcW w:w="1230" w:type="dxa"/>
            <w:shd w:val="clear" w:color="auto" w:fill="auto"/>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r w:rsidRPr="00B43C40">
              <w:rPr>
                <w:rFonts w:ascii="Times New Roman" w:hAnsi="Times New Roman"/>
                <w:color w:val="000000" w:themeColor="text1"/>
                <w:sz w:val="18"/>
                <w:szCs w:val="18"/>
              </w:rPr>
              <w:t xml:space="preserve"> </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8</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年</w:t>
            </w:r>
            <w:r w:rsidRPr="00B43C40">
              <w:rPr>
                <w:rFonts w:ascii="Times New Roman" w:hAnsi="Times New Roman" w:hint="eastAsia"/>
                <w:color w:val="000000" w:themeColor="text1"/>
                <w:sz w:val="18"/>
                <w:szCs w:val="18"/>
              </w:rPr>
              <w:t xml:space="preserve"> </w:t>
            </w:r>
            <w:r w:rsidRPr="00B43C40">
              <w:rPr>
                <w:rFonts w:ascii="Times New Roman" w:hAnsi="Times New Roman"/>
                <w:color w:val="000000" w:themeColor="text1"/>
                <w:sz w:val="18"/>
                <w:szCs w:val="18"/>
              </w:rPr>
              <w:t>月</w:t>
            </w:r>
            <w:r w:rsidRPr="00B43C40">
              <w:rPr>
                <w:rFonts w:ascii="Times New Roman" w:hAnsi="Times New Roman" w:hint="eastAsia"/>
                <w:color w:val="000000" w:themeColor="text1"/>
                <w:sz w:val="18"/>
                <w:szCs w:val="18"/>
              </w:rPr>
              <w:t xml:space="preserve"> </w:t>
            </w:r>
            <w:r w:rsidRPr="00B43C40">
              <w:rPr>
                <w:rFonts w:ascii="Times New Roman" w:hAnsi="Times New Roman"/>
                <w:color w:val="000000" w:themeColor="text1"/>
                <w:sz w:val="18"/>
                <w:szCs w:val="18"/>
              </w:rPr>
              <w:t>日</w:t>
            </w:r>
          </w:p>
        </w:tc>
      </w:tr>
      <w:tr w:rsidR="00B43C40" w:rsidRPr="00B43C40">
        <w:trPr>
          <w:trHeight w:val="340"/>
          <w:jc w:val="center"/>
        </w:trPr>
        <w:tc>
          <w:tcPr>
            <w:tcW w:w="1537"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Pre_company</w:t>
            </w:r>
          </w:p>
        </w:tc>
        <w:tc>
          <w:tcPr>
            <w:tcW w:w="2461"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编制单位</w:t>
            </w:r>
          </w:p>
        </w:tc>
        <w:tc>
          <w:tcPr>
            <w:tcW w:w="1230" w:type="dxa"/>
            <w:shd w:val="clear" w:color="auto" w:fill="auto"/>
            <w:noWrap/>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kern w:val="0"/>
                <w:sz w:val="18"/>
                <w:szCs w:val="18"/>
                <w:lang w:bidi="ar"/>
              </w:rPr>
              <w:t>VARCHAR</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50</w:t>
            </w:r>
          </w:p>
        </w:tc>
        <w:tc>
          <w:tcPr>
            <w:tcW w:w="984"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否</w:t>
            </w:r>
          </w:p>
        </w:tc>
        <w:tc>
          <w:tcPr>
            <w:tcW w:w="2153" w:type="dxa"/>
            <w:shd w:val="clear" w:color="auto" w:fill="auto"/>
            <w:noWrap/>
            <w:vAlign w:val="center"/>
          </w:tcPr>
          <w:p w:rsidR="008D777A" w:rsidRPr="00B43C40" w:rsidRDefault="00AB7DD7">
            <w:pPr>
              <w:adjustRightInd/>
              <w:spacing w:line="240" w:lineRule="auto"/>
              <w:ind w:firstLineChars="0" w:firstLine="0"/>
              <w:jc w:val="center"/>
              <w:rPr>
                <w:rFonts w:ascii="Times New Roman" w:hAnsi="Times New Roman"/>
                <w:color w:val="000000" w:themeColor="text1"/>
                <w:sz w:val="18"/>
                <w:szCs w:val="18"/>
              </w:rPr>
            </w:pPr>
            <w:r w:rsidRPr="00B43C40">
              <w:rPr>
                <w:rFonts w:ascii="Times New Roman" w:hAnsi="Times New Roman"/>
                <w:color w:val="000000" w:themeColor="text1"/>
                <w:sz w:val="18"/>
                <w:szCs w:val="18"/>
              </w:rPr>
              <w:t xml:space="preserve">　</w:t>
            </w:r>
          </w:p>
        </w:tc>
      </w:tr>
      <w:tr w:rsidR="008D777A" w:rsidRPr="00B43C40">
        <w:trPr>
          <w:trHeight w:val="289"/>
          <w:jc w:val="center"/>
        </w:trPr>
        <w:tc>
          <w:tcPr>
            <w:tcW w:w="9349" w:type="dxa"/>
            <w:gridSpan w:val="6"/>
            <w:shd w:val="clear" w:color="auto" w:fill="auto"/>
            <w:noWrap/>
            <w:vAlign w:val="center"/>
          </w:tcPr>
          <w:p w:rsidR="008D777A" w:rsidRPr="00B43C40" w:rsidRDefault="00AB7DD7">
            <w:pPr>
              <w:adjustRightInd/>
              <w:spacing w:line="240" w:lineRule="auto"/>
              <w:ind w:firstLineChars="0" w:firstLine="0"/>
              <w:jc w:val="left"/>
              <w:rPr>
                <w:rFonts w:ascii="Times New Roman" w:hAnsi="Times New Roman"/>
                <w:color w:val="000000" w:themeColor="text1"/>
                <w:sz w:val="18"/>
                <w:szCs w:val="18"/>
              </w:rPr>
            </w:pPr>
            <w:r w:rsidRPr="00B43C40">
              <w:rPr>
                <w:rFonts w:ascii="Times New Roman" w:hAnsi="Times New Roman"/>
                <w:color w:val="000000" w:themeColor="text1"/>
                <w:sz w:val="18"/>
                <w:szCs w:val="18"/>
              </w:rPr>
              <w:t>【注</w:t>
            </w:r>
            <w:r w:rsidRPr="00B43C40">
              <w:rPr>
                <w:rFonts w:ascii="Times New Roman" w:hAnsi="Times New Roman"/>
                <w:color w:val="000000" w:themeColor="text1"/>
                <w:sz w:val="18"/>
                <w:szCs w:val="18"/>
              </w:rPr>
              <w:t>1</w:t>
            </w:r>
            <w:r w:rsidRPr="00B43C40">
              <w:rPr>
                <w:rFonts w:ascii="Times New Roman" w:hAnsi="Times New Roman"/>
                <w:color w:val="000000" w:themeColor="text1"/>
                <w:sz w:val="18"/>
                <w:szCs w:val="18"/>
              </w:rPr>
              <w:t>】</w:t>
            </w:r>
            <w:r w:rsidRPr="00B43C40">
              <w:rPr>
                <w:rFonts w:ascii="Times New Roman" w:hAnsi="Times New Roman" w:hint="eastAsia"/>
                <w:color w:val="000000" w:themeColor="text1"/>
                <w:sz w:val="18"/>
                <w:szCs w:val="18"/>
              </w:rPr>
              <w:t>报告</w:t>
            </w:r>
            <w:r w:rsidRPr="00B43C40">
              <w:rPr>
                <w:rFonts w:ascii="Times New Roman" w:hAnsi="Times New Roman"/>
                <w:color w:val="000000" w:themeColor="text1"/>
                <w:sz w:val="18"/>
                <w:szCs w:val="18"/>
              </w:rPr>
              <w:t>格式包括</w:t>
            </w:r>
            <w:r w:rsidRPr="00B43C40">
              <w:rPr>
                <w:rFonts w:ascii="Times New Roman" w:hAnsi="Times New Roman"/>
                <w:color w:val="000000" w:themeColor="text1"/>
                <w:sz w:val="18"/>
                <w:szCs w:val="18"/>
              </w:rPr>
              <w:t>doc</w:t>
            </w:r>
            <w:r w:rsidRPr="00B43C40">
              <w:rPr>
                <w:rFonts w:ascii="Times New Roman" w:hAnsi="Times New Roman"/>
                <w:color w:val="000000" w:themeColor="text1"/>
                <w:sz w:val="18"/>
                <w:szCs w:val="18"/>
              </w:rPr>
              <w:t>、</w:t>
            </w:r>
            <w:r w:rsidRPr="00B43C40">
              <w:rPr>
                <w:rFonts w:ascii="Times New Roman" w:hAnsi="Times New Roman"/>
                <w:color w:val="000000" w:themeColor="text1"/>
                <w:sz w:val="18"/>
                <w:szCs w:val="18"/>
              </w:rPr>
              <w:t>pdf</w:t>
            </w:r>
            <w:r w:rsidRPr="00B43C40">
              <w:rPr>
                <w:rFonts w:ascii="Times New Roman" w:hAnsi="Times New Roman"/>
                <w:color w:val="000000" w:themeColor="text1"/>
                <w:sz w:val="18"/>
                <w:szCs w:val="18"/>
              </w:rPr>
              <w:t>等；</w:t>
            </w:r>
          </w:p>
          <w:p w:rsidR="008D777A" w:rsidRPr="00B43C40" w:rsidRDefault="00AB7DD7">
            <w:pPr>
              <w:adjustRightInd/>
              <w:spacing w:line="240" w:lineRule="auto"/>
              <w:ind w:firstLineChars="0" w:firstLine="0"/>
              <w:jc w:val="left"/>
              <w:rPr>
                <w:rFonts w:ascii="Times New Roman" w:hAnsi="Times New Roman"/>
                <w:color w:val="000000" w:themeColor="text1"/>
                <w:sz w:val="18"/>
                <w:szCs w:val="18"/>
              </w:rPr>
            </w:pPr>
            <w:r w:rsidRPr="00B43C40">
              <w:rPr>
                <w:rFonts w:ascii="Times New Roman" w:hAnsi="Times New Roman"/>
                <w:color w:val="000000" w:themeColor="text1"/>
                <w:sz w:val="18"/>
                <w:szCs w:val="18"/>
              </w:rPr>
              <w:t>【注</w:t>
            </w:r>
            <w:r w:rsidRPr="00B43C40">
              <w:rPr>
                <w:rFonts w:ascii="Times New Roman" w:hAnsi="Times New Roman" w:hint="eastAsia"/>
                <w:color w:val="000000" w:themeColor="text1"/>
                <w:sz w:val="18"/>
                <w:szCs w:val="18"/>
              </w:rPr>
              <w:t>2</w:t>
            </w:r>
            <w:r w:rsidRPr="00B43C40">
              <w:rPr>
                <w:rFonts w:ascii="Times New Roman" w:hAnsi="Times New Roman"/>
                <w:color w:val="000000" w:themeColor="text1"/>
                <w:sz w:val="18"/>
                <w:szCs w:val="18"/>
              </w:rPr>
              <w:t>】报告类型包括：区县地震灾害损失精细化预评估报告（详本）、区县地震灾害损失精细化预评估报告（简本）、区县地震灾害损失精细化预评估现场调研报告等。</w:t>
            </w:r>
          </w:p>
        </w:tc>
      </w:tr>
      <w:bookmarkEnd w:id="88"/>
    </w:tbl>
    <w:p w:rsidR="008D777A" w:rsidRPr="00B43C40" w:rsidRDefault="008D777A">
      <w:pPr>
        <w:pStyle w:val="affffd"/>
        <w:ind w:firstLine="420"/>
        <w:rPr>
          <w:rFonts w:ascii="Times New Roman"/>
          <w:color w:val="000000" w:themeColor="text1"/>
        </w:rPr>
      </w:pPr>
    </w:p>
    <w:p w:rsidR="008D777A" w:rsidRPr="00B43C40" w:rsidRDefault="008D777A">
      <w:pPr>
        <w:pStyle w:val="affffd"/>
        <w:ind w:firstLine="420"/>
        <w:rPr>
          <w:rFonts w:ascii="Times New Roman"/>
          <w:color w:val="000000" w:themeColor="text1"/>
        </w:rPr>
      </w:pPr>
    </w:p>
    <w:p w:rsidR="008D777A" w:rsidRDefault="008D777A">
      <w:pPr>
        <w:pStyle w:val="affffd"/>
        <w:ind w:firstLine="420"/>
        <w:rPr>
          <w:rFonts w:ascii="Times New Roman"/>
          <w:color w:val="000000" w:themeColor="text1"/>
        </w:rPr>
      </w:pPr>
    </w:p>
    <w:p w:rsidR="008D777A" w:rsidRPr="00B43C40" w:rsidRDefault="00AB7DD7">
      <w:pPr>
        <w:pStyle w:val="afffffe"/>
        <w:spacing w:before="78" w:after="156"/>
        <w:rPr>
          <w:rFonts w:ascii="Times New Roman"/>
          <w:color w:val="000000" w:themeColor="text1"/>
          <w:spacing w:val="105"/>
        </w:rPr>
      </w:pPr>
      <w:r w:rsidRPr="00B43C40">
        <w:rPr>
          <w:rFonts w:ascii="Times New Roman"/>
          <w:color w:val="000000" w:themeColor="text1"/>
          <w:spacing w:val="105"/>
        </w:rPr>
        <w:br w:type="page"/>
      </w:r>
    </w:p>
    <w:p w:rsidR="008D777A" w:rsidRPr="00B43C40" w:rsidRDefault="00AB7DD7">
      <w:pPr>
        <w:pStyle w:val="afffffe"/>
        <w:numPr>
          <w:ilvl w:val="0"/>
          <w:numId w:val="37"/>
        </w:numPr>
        <w:spacing w:before="78" w:after="156"/>
        <w:ind w:left="0"/>
        <w:rPr>
          <w:rFonts w:ascii="Times New Roman"/>
          <w:color w:val="000000" w:themeColor="text1"/>
        </w:rPr>
      </w:pPr>
      <w:r w:rsidRPr="00B43C40">
        <w:rPr>
          <w:rFonts w:ascii="Times New Roman"/>
          <w:color w:val="000000" w:themeColor="text1"/>
        </w:rPr>
        <w:lastRenderedPageBreak/>
        <w:br/>
      </w:r>
      <w:bookmarkStart w:id="110" w:name="_Toc194782024"/>
      <w:r w:rsidRPr="00B43C40">
        <w:rPr>
          <w:rFonts w:ascii="Times New Roman"/>
          <w:color w:val="000000" w:themeColor="text1"/>
        </w:rPr>
        <w:t>（规范性）</w:t>
      </w:r>
      <w:r w:rsidRPr="00B43C40">
        <w:rPr>
          <w:rFonts w:ascii="Times New Roman"/>
          <w:color w:val="000000" w:themeColor="text1"/>
        </w:rPr>
        <w:br/>
      </w:r>
      <w:r w:rsidRPr="00B43C40">
        <w:rPr>
          <w:rFonts w:ascii="Times New Roman" w:hint="eastAsia"/>
          <w:color w:val="000000" w:themeColor="text1"/>
        </w:rPr>
        <w:t>地震灾害损失</w:t>
      </w:r>
      <w:r w:rsidRPr="00B43C40">
        <w:rPr>
          <w:rFonts w:ascii="Times New Roman"/>
          <w:color w:val="000000" w:themeColor="text1"/>
        </w:rPr>
        <w:t>精细化预评估数据编码规则</w:t>
      </w:r>
      <w:bookmarkEnd w:id="110"/>
    </w:p>
    <w:p w:rsidR="008D777A" w:rsidRPr="00B43C40" w:rsidRDefault="00AB7DD7">
      <w:pPr>
        <w:ind w:firstLine="420"/>
        <w:rPr>
          <w:rFonts w:ascii="Times New Roman" w:hAnsi="Times New Roman"/>
          <w:color w:val="000000" w:themeColor="text1"/>
        </w:rPr>
      </w:pPr>
      <w:r w:rsidRPr="00B43C40">
        <w:rPr>
          <w:rFonts w:ascii="Times New Roman" w:hAnsi="Times New Roman" w:hint="eastAsia"/>
          <w:color w:val="000000" w:themeColor="text1"/>
        </w:rPr>
        <w:t>地震灾害损失</w:t>
      </w:r>
      <w:r w:rsidRPr="00B43C40">
        <w:rPr>
          <w:rFonts w:ascii="Times New Roman" w:hAnsi="Times New Roman"/>
          <w:color w:val="000000" w:themeColor="text1"/>
        </w:rPr>
        <w:t>精细化预评估数据编码规则见图</w:t>
      </w:r>
      <w:r w:rsidRPr="00B43C40">
        <w:rPr>
          <w:rFonts w:ascii="Times New Roman" w:hAnsi="Times New Roman" w:hint="eastAsia"/>
          <w:color w:val="000000" w:themeColor="text1"/>
        </w:rPr>
        <w:t>E</w:t>
      </w:r>
      <w:r w:rsidRPr="00B43C40">
        <w:rPr>
          <w:rFonts w:ascii="Times New Roman" w:hAnsi="Times New Roman"/>
          <w:color w:val="000000" w:themeColor="text1"/>
        </w:rPr>
        <w:t>.1</w:t>
      </w:r>
      <w:r w:rsidRPr="00B43C40">
        <w:rPr>
          <w:rFonts w:ascii="Times New Roman" w:hAnsi="Times New Roman"/>
          <w:color w:val="000000" w:themeColor="text1"/>
        </w:rPr>
        <w:t>。</w:t>
      </w:r>
    </w:p>
    <w:p w:rsidR="008D777A" w:rsidRPr="00B43C40" w:rsidRDefault="00AB7DD7">
      <w:pPr>
        <w:pStyle w:val="affffd"/>
        <w:ind w:firstLineChars="0" w:firstLine="0"/>
        <w:rPr>
          <w:rFonts w:ascii="Times New Roman"/>
          <w:color w:val="000000" w:themeColor="text1"/>
          <w:u w:val="single"/>
        </w:rPr>
      </w:pPr>
      <w:r w:rsidRPr="00B43C40">
        <w:rPr>
          <w:rFonts w:ascii="Times New Roman"/>
          <w:noProof/>
          <w:color w:val="000000" w:themeColor="text1"/>
        </w:rPr>
        <mc:AlternateContent>
          <mc:Choice Requires="wpg">
            <w:drawing>
              <wp:anchor distT="0" distB="0" distL="114300" distR="114300" simplePos="0" relativeHeight="251663360" behindDoc="0" locked="0" layoutInCell="1" allowOverlap="1" wp14:anchorId="3A8E452B" wp14:editId="7F0066A6">
                <wp:simplePos x="0" y="0"/>
                <wp:positionH relativeFrom="column">
                  <wp:posOffset>1455420</wp:posOffset>
                </wp:positionH>
                <wp:positionV relativeFrom="paragraph">
                  <wp:posOffset>132080</wp:posOffset>
                </wp:positionV>
                <wp:extent cx="4307840" cy="1430020"/>
                <wp:effectExtent l="0" t="0" r="5080" b="2540"/>
                <wp:wrapNone/>
                <wp:docPr id="11" name="组合 11"/>
                <wp:cNvGraphicFramePr/>
                <a:graphic xmlns:a="http://schemas.openxmlformats.org/drawingml/2006/main">
                  <a:graphicData uri="http://schemas.microsoft.com/office/word/2010/wordprocessingGroup">
                    <wpg:wgp>
                      <wpg:cNvGrpSpPr/>
                      <wpg:grpSpPr>
                        <a:xfrm>
                          <a:off x="0" y="0"/>
                          <a:ext cx="4307840" cy="1430020"/>
                          <a:chOff x="3993" y="26861"/>
                          <a:chExt cx="6784" cy="2252"/>
                        </a:xfrm>
                      </wpg:grpSpPr>
                      <wpg:grpSp>
                        <wpg:cNvPr id="12" name="组合 1971869041"/>
                        <wpg:cNvGrpSpPr/>
                        <wpg:grpSpPr>
                          <a:xfrm>
                            <a:off x="3993" y="26861"/>
                            <a:ext cx="6784" cy="2253"/>
                            <a:chOff x="4698" y="59408"/>
                            <a:chExt cx="6784" cy="2253"/>
                          </a:xfrm>
                        </wpg:grpSpPr>
                        <wps:wsp>
                          <wps:cNvPr id="1983326090" name="文本框 1983326090"/>
                          <wps:cNvSpPr txBox="1"/>
                          <wps:spPr>
                            <a:xfrm>
                              <a:off x="4698" y="59408"/>
                              <a:ext cx="4554" cy="581"/>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9841A6" w:rsidRDefault="009841A6">
                                <w:pPr>
                                  <w:ind w:firstLine="420"/>
                                </w:pPr>
                                <w:r>
                                  <w:rPr>
                                    <w:rFonts w:hint="eastAsia"/>
                                    <w:u w:val="single"/>
                                  </w:rPr>
                                  <w:t>××××××</w:t>
                                </w:r>
                                <w:r>
                                  <w:rPr>
                                    <w:rFonts w:hint="eastAsia"/>
                                  </w:rPr>
                                  <w:t xml:space="preserve"> </w:t>
                                </w:r>
                                <w:r>
                                  <w:rPr>
                                    <w:rFonts w:hint="eastAsia"/>
                                    <w:u w:val="single"/>
                                  </w:rPr>
                                  <w:t>××××</w:t>
                                </w:r>
                                <w:r>
                                  <w:rPr>
                                    <w:rFonts w:hint="eastAsia"/>
                                  </w:rPr>
                                  <w:t xml:space="preserve"> </w:t>
                                </w:r>
                                <w:r>
                                  <w:rPr>
                                    <w:rFonts w:hint="eastAsia"/>
                                    <w:u w:val="single"/>
                                  </w:rPr>
                                  <w:t>××</w:t>
                                </w:r>
                                <w:r>
                                  <w:rPr>
                                    <w:rFonts w:hint="eastAsia"/>
                                  </w:rPr>
                                  <w:t xml:space="preserve"> </w:t>
                                </w:r>
                                <w:r>
                                  <w:rPr>
                                    <w:rFonts w:hint="eastAsia"/>
                                    <w:u w:val="single"/>
                                  </w:rPr>
                                  <w:t>××</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cNvPr id="13" name="组合 1261489829"/>
                          <wpg:cNvGrpSpPr/>
                          <wpg:grpSpPr>
                            <a:xfrm>
                              <a:off x="5924" y="59899"/>
                              <a:ext cx="3278" cy="1486"/>
                              <a:chOff x="4449" y="59169"/>
                              <a:chExt cx="3278" cy="1486"/>
                            </a:xfrm>
                          </wpg:grpSpPr>
                          <wps:wsp>
                            <wps:cNvPr id="1296775244" name="直接连接符 1296775244"/>
                            <wps:cNvCnPr/>
                            <wps:spPr>
                              <a:xfrm>
                                <a:off x="4457" y="59169"/>
                                <a:ext cx="2" cy="1486"/>
                              </a:xfrm>
                              <a:prstGeom prst="line">
                                <a:avLst/>
                              </a:prstGeom>
                              <a:noFill/>
                              <a:ln w="9525">
                                <a:solidFill>
                                  <a:srgbClr val="000000"/>
                                </a:solidFill>
                                <a:round/>
                              </a:ln>
                            </wps:spPr>
                            <wps:bodyPr/>
                          </wps:wsp>
                          <wps:wsp>
                            <wps:cNvPr id="1287364610" name="直接连接符 1287364610"/>
                            <wps:cNvCnPr/>
                            <wps:spPr>
                              <a:xfrm>
                                <a:off x="4449" y="60650"/>
                                <a:ext cx="3278" cy="4"/>
                              </a:xfrm>
                              <a:prstGeom prst="line">
                                <a:avLst/>
                              </a:prstGeom>
                              <a:noFill/>
                              <a:ln w="9525">
                                <a:solidFill>
                                  <a:srgbClr val="000000"/>
                                </a:solidFill>
                                <a:round/>
                              </a:ln>
                            </wps:spPr>
                            <wps:bodyPr/>
                          </wps:wsp>
                        </wpg:grpSp>
                        <wpg:grpSp>
                          <wpg:cNvPr id="14" name="组合 1691648743"/>
                          <wpg:cNvGrpSpPr/>
                          <wpg:grpSpPr>
                            <a:xfrm>
                              <a:off x="7053" y="59890"/>
                              <a:ext cx="2127" cy="1136"/>
                              <a:chOff x="4840" y="59169"/>
                              <a:chExt cx="3927" cy="1875"/>
                            </a:xfrm>
                          </wpg:grpSpPr>
                          <wps:wsp>
                            <wps:cNvPr id="787987697" name="直接连接符 2"/>
                            <wps:cNvCnPr/>
                            <wps:spPr>
                              <a:xfrm>
                                <a:off x="4840" y="59169"/>
                                <a:ext cx="6" cy="1873"/>
                              </a:xfrm>
                              <a:prstGeom prst="line">
                                <a:avLst/>
                              </a:prstGeom>
                              <a:noFill/>
                              <a:ln w="9525">
                                <a:solidFill>
                                  <a:srgbClr val="000000"/>
                                </a:solidFill>
                                <a:round/>
                              </a:ln>
                            </wps:spPr>
                            <wps:bodyPr/>
                          </wps:wsp>
                          <wps:wsp>
                            <wps:cNvPr id="641474555" name="直接连接符 3"/>
                            <wps:cNvCnPr/>
                            <wps:spPr>
                              <a:xfrm>
                                <a:off x="4862" y="61029"/>
                                <a:ext cx="3905" cy="15"/>
                              </a:xfrm>
                              <a:prstGeom prst="line">
                                <a:avLst/>
                              </a:prstGeom>
                              <a:noFill/>
                              <a:ln w="9525">
                                <a:solidFill>
                                  <a:srgbClr val="000000"/>
                                </a:solidFill>
                                <a:round/>
                              </a:ln>
                            </wps:spPr>
                            <wps:bodyPr/>
                          </wps:wsp>
                        </wpg:grpSp>
                        <wps:wsp>
                          <wps:cNvPr id="1507821717" name="直接连接符 3"/>
                          <wps:cNvCnPr/>
                          <wps:spPr>
                            <a:xfrm>
                              <a:off x="7908" y="60628"/>
                              <a:ext cx="1272" cy="6"/>
                            </a:xfrm>
                            <a:prstGeom prst="line">
                              <a:avLst/>
                            </a:prstGeom>
                            <a:noFill/>
                            <a:ln w="9525">
                              <a:solidFill>
                                <a:srgbClr val="000000"/>
                              </a:solidFill>
                              <a:round/>
                            </a:ln>
                          </wps:spPr>
                          <wps:bodyPr/>
                        </wps:wsp>
                        <wps:wsp>
                          <wps:cNvPr id="1661829013" name="文本框 1661829013"/>
                          <wps:cNvSpPr txBox="1"/>
                          <wps:spPr>
                            <a:xfrm>
                              <a:off x="9320" y="60394"/>
                              <a:ext cx="1440" cy="462"/>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9841A6" w:rsidRDefault="009841A6">
                                <w:pPr>
                                  <w:spacing w:line="240" w:lineRule="auto"/>
                                  <w:ind w:firstLine="420"/>
                                </w:pPr>
                                <w:r>
                                  <w:rPr>
                                    <w:rFonts w:hint="eastAsia"/>
                                  </w:rPr>
                                  <w:t>类别码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18818328" name="文本框 718818328"/>
                          <wps:cNvSpPr txBox="1"/>
                          <wps:spPr>
                            <a:xfrm>
                              <a:off x="9323" y="60804"/>
                              <a:ext cx="1440" cy="462"/>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9841A6" w:rsidRDefault="009841A6">
                                <w:pPr>
                                  <w:spacing w:line="240" w:lineRule="auto"/>
                                  <w:ind w:firstLine="420"/>
                                </w:pPr>
                                <w:r>
                                  <w:rPr>
                                    <w:rFonts w:hint="eastAsia"/>
                                  </w:rPr>
                                  <w:t>年代码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814483775" name="文本框 1814483775"/>
                          <wps:cNvSpPr txBox="1"/>
                          <wps:spPr>
                            <a:xfrm>
                              <a:off x="9323" y="61199"/>
                              <a:ext cx="2159" cy="462"/>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9841A6" w:rsidRDefault="009841A6">
                                <w:pPr>
                                  <w:spacing w:line="240" w:lineRule="auto"/>
                                  <w:ind w:firstLine="420"/>
                                </w:pPr>
                                <w:r>
                                  <w:rPr>
                                    <w:rFonts w:hint="eastAsia"/>
                                  </w:rPr>
                                  <w:t>行政区划代码</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s:wsp>
                        <wps:cNvPr id="2" name="直接连接符 3"/>
                        <wps:cNvCnPr/>
                        <wps:spPr>
                          <a:xfrm>
                            <a:off x="7843" y="27699"/>
                            <a:ext cx="632" cy="0"/>
                          </a:xfrm>
                          <a:prstGeom prst="line">
                            <a:avLst/>
                          </a:prstGeom>
                          <a:noFill/>
                          <a:ln w="9525">
                            <a:solidFill>
                              <a:srgbClr val="000000"/>
                            </a:solidFill>
                            <a:round/>
                          </a:ln>
                        </wps:spPr>
                        <wps:bodyPr/>
                      </wps:wsp>
                      <wps:wsp>
                        <wps:cNvPr id="4" name="文本框 4"/>
                        <wps:cNvSpPr txBox="1"/>
                        <wps:spPr>
                          <a:xfrm>
                            <a:off x="8612" y="27390"/>
                            <a:ext cx="1440" cy="462"/>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9841A6" w:rsidRDefault="009841A6">
                              <w:pPr>
                                <w:spacing w:line="240" w:lineRule="auto"/>
                                <w:ind w:firstLine="420"/>
                              </w:pPr>
                              <w:r>
                                <w:rPr>
                                  <w:rFonts w:hint="eastAsia"/>
                                </w:rPr>
                                <w:t>顺序码</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w14:anchorId="3A8E452B" id="组合 11" o:spid="_x0000_s1026" style="position:absolute;left:0;text-align:left;margin-left:114.6pt;margin-top:10.4pt;width:339.2pt;height:112.6pt;z-index:251663360" coordorigin="3993,26861" coordsize="6784,2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">
                <v:group id="组合 1971869041" o:spid="_x0000_s1027" style="position:absolute;left:3993;top:26861;width:6784;height:2253" coordorigin="4698,59408" coordsize="6784,2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type id="_x0000_t202" coordsize="21600,21600" o:spt="202" path="m,l,21600r21600,l21600,xe">
                    <v:stroke joinstyle="miter"/>
                    <v:path gradientshapeok="t" o:connecttype="rect"/>
                  </v:shapetype>
                  <v:shape id="文本框 1983326090" o:spid="_x0000_s1028" type="#_x0000_t202" style="position:absolute;left:4698;top:59408;width:4554;height: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" fillcolor="white [3201]" stroked="f" strokeweight=".5pt">
                    <v:textbox>
                      <w:txbxContent>
                        <w:p w:rsidR="009841A6" w:rsidRDefault="009841A6">
                          <w:pPr>
                            <w:ind w:firstLine="420"/>
                          </w:pPr>
                          <w:r>
                            <w:rPr>
                              <w:rFonts w:hint="eastAsia"/>
                              <w:u w:val="single"/>
                            </w:rPr>
                            <w:t>××××××</w:t>
                          </w:r>
                          <w:r>
                            <w:rPr>
                              <w:rFonts w:hint="eastAsia"/>
                            </w:rPr>
                            <w:t xml:space="preserve"> </w:t>
                          </w:r>
                          <w:r>
                            <w:rPr>
                              <w:rFonts w:hint="eastAsia"/>
                              <w:u w:val="single"/>
                            </w:rPr>
                            <w:t>××××</w:t>
                          </w:r>
                          <w:r>
                            <w:rPr>
                              <w:rFonts w:hint="eastAsia"/>
                            </w:rPr>
                            <w:t xml:space="preserve"> </w:t>
                          </w:r>
                          <w:r>
                            <w:rPr>
                              <w:rFonts w:hint="eastAsia"/>
                              <w:u w:val="single"/>
                            </w:rPr>
                            <w:t>××</w:t>
                          </w:r>
                          <w:r>
                            <w:rPr>
                              <w:rFonts w:hint="eastAsia"/>
                            </w:rPr>
                            <w:t xml:space="preserve"> </w:t>
                          </w:r>
                          <w:r>
                            <w:rPr>
                              <w:rFonts w:hint="eastAsia"/>
                              <w:u w:val="single"/>
                            </w:rPr>
                            <w:t>××</w:t>
                          </w:r>
                        </w:p>
                      </w:txbxContent>
                    </v:textbox>
                  </v:shape>
                  <v:group id="组合 1261489829" o:spid="_x0000_s1029" style="position:absolute;left:5924;top:59899;width:3278;height:1486" coordorigin="4449,59169" coordsize="3278,1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直接连接符 1296775244" o:spid="_x0000_s1030" style="position:absolute;visibility:visible;mso-wrap-style:square" from="4457,59169" to="4459,60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"/>
                    <v:line id="直接连接符 1287364610" o:spid="_x0000_s1031" style="position:absolute;visibility:visible;mso-wrap-style:square" from="4449,60650" to="7727,60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"/>
                  </v:group>
                  <v:group id="组合 1691648743" o:spid="_x0000_s1032" style="position:absolute;left:7053;top:59890;width:2127;height:1136" coordorigin="4840,59169" coordsize="3927,1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line id="直接连接符 2" o:spid="_x0000_s1033" style="position:absolute;visibility:visible;mso-wrap-style:square" from="4840,59169" to="4846,610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"/>
                    <v:line id="直接连接符 3" o:spid="_x0000_s1034" style="position:absolute;visibility:visible;mso-wrap-style:square" from="4862,61029" to="8767,61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"/>
                  </v:group>
                  <v:line id="直接连接符 3" o:spid="_x0000_s1035" style="position:absolute;visibility:visible;mso-wrap-style:square" from="7908,60628" to="9180,606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"/>
                  <v:shape id="文本框 1661829013" o:spid="_x0000_s1036" type="#_x0000_t202" style="position:absolute;left:9320;top:60394;width:1440;height: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" fillcolor="white [3201]" stroked="f" strokeweight=".5pt">
                    <v:textbox>
                      <w:txbxContent>
                        <w:p w:rsidR="009841A6" w:rsidRDefault="009841A6">
                          <w:pPr>
                            <w:spacing w:line="240" w:lineRule="auto"/>
                            <w:ind w:firstLine="420"/>
                          </w:pPr>
                          <w:r>
                            <w:rPr>
                              <w:rFonts w:hint="eastAsia"/>
                            </w:rPr>
                            <w:t>类别码</w:t>
                          </w:r>
                        </w:p>
                      </w:txbxContent>
                    </v:textbox>
                  </v:shape>
                  <v:shape id="文本框 718818328" o:spid="_x0000_s1037" type="#_x0000_t202" style="position:absolute;left:9323;top:60804;width:1440;height: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" fillcolor="white [3201]" stroked="f" strokeweight=".5pt">
                    <v:textbox>
                      <w:txbxContent>
                        <w:p w:rsidR="009841A6" w:rsidRDefault="009841A6">
                          <w:pPr>
                            <w:spacing w:line="240" w:lineRule="auto"/>
                            <w:ind w:firstLine="420"/>
                          </w:pPr>
                          <w:r>
                            <w:rPr>
                              <w:rFonts w:hint="eastAsia"/>
                            </w:rPr>
                            <w:t>年代码</w:t>
                          </w:r>
                        </w:p>
                      </w:txbxContent>
                    </v:textbox>
                  </v:shape>
                  <v:shape id="文本框 1814483775" o:spid="_x0000_s1038" type="#_x0000_t202" style="position:absolute;left:9323;top:61199;width:2159;height: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" fillcolor="white [3201]" stroked="f" strokeweight=".5pt">
                    <v:textbox>
                      <w:txbxContent>
                        <w:p w:rsidR="009841A6" w:rsidRDefault="009841A6">
                          <w:pPr>
                            <w:spacing w:line="240" w:lineRule="auto"/>
                            <w:ind w:firstLine="420"/>
                          </w:pPr>
                          <w:r>
                            <w:rPr>
                              <w:rFonts w:hint="eastAsia"/>
                            </w:rPr>
                            <w:t>行政区划代码</w:t>
                          </w:r>
                        </w:p>
                      </w:txbxContent>
                    </v:textbox>
                  </v:shape>
                </v:group>
                <v:line id="直接连接符 3" o:spid="_x0000_s1039" style="position:absolute;visibility:visible;mso-wrap-style:square" from="7843,27699" to="8475,27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"/>
                <v:shape id="文本框 4" o:spid="_x0000_s1040" type="#_x0000_t202" style="position:absolute;left:8612;top:27390;width:1440;height: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" fillcolor="white [3201]" stroked="f" strokeweight=".5pt">
                  <v:textbox>
                    <w:txbxContent>
                      <w:p w:rsidR="009841A6" w:rsidRDefault="009841A6">
                        <w:pPr>
                          <w:spacing w:line="240" w:lineRule="auto"/>
                          <w:ind w:firstLine="420"/>
                        </w:pPr>
                        <w:r>
                          <w:rPr>
                            <w:rFonts w:hint="eastAsia"/>
                          </w:rPr>
                          <w:t>顺序码</w:t>
                        </w:r>
                      </w:p>
                    </w:txbxContent>
                  </v:textbox>
                </v:shape>
              </v:group>
            </w:pict>
          </mc:Fallback>
        </mc:AlternateContent>
      </w:r>
    </w:p>
    <w:p w:rsidR="008D777A" w:rsidRPr="00B43C40" w:rsidRDefault="008D777A">
      <w:pPr>
        <w:pStyle w:val="affffd"/>
        <w:ind w:firstLineChars="0" w:firstLine="0"/>
        <w:rPr>
          <w:rFonts w:ascii="Times New Roman"/>
          <w:color w:val="000000" w:themeColor="text1"/>
          <w:u w:val="single"/>
        </w:rPr>
      </w:pPr>
    </w:p>
    <w:p w:rsidR="008D777A" w:rsidRPr="00B43C40" w:rsidRDefault="00AB7DD7">
      <w:pPr>
        <w:pStyle w:val="affffd"/>
        <w:ind w:firstLineChars="0" w:firstLine="0"/>
        <w:rPr>
          <w:rFonts w:ascii="Times New Roman"/>
          <w:color w:val="000000" w:themeColor="text1"/>
          <w:u w:val="single"/>
        </w:rPr>
      </w:pPr>
      <w:r w:rsidRPr="00B43C40">
        <w:rPr>
          <w:rFonts w:ascii="Times New Roman"/>
          <w:noProof/>
          <w:color w:val="000000" w:themeColor="text1"/>
        </w:rPr>
        <mc:AlternateContent>
          <mc:Choice Requires="wps">
            <w:drawing>
              <wp:anchor distT="0" distB="0" distL="114300" distR="114300" simplePos="0" relativeHeight="251661312" behindDoc="0" locked="0" layoutInCell="1" allowOverlap="1" wp14:anchorId="4D6EDAF3" wp14:editId="30D284CE">
                <wp:simplePos x="0" y="0"/>
                <wp:positionH relativeFrom="column">
                  <wp:posOffset>3902710</wp:posOffset>
                </wp:positionH>
                <wp:positionV relativeFrom="paragraph">
                  <wp:posOffset>60960</wp:posOffset>
                </wp:positionV>
                <wp:extent cx="0" cy="203835"/>
                <wp:effectExtent l="4445" t="0" r="10795" b="9525"/>
                <wp:wrapNone/>
                <wp:docPr id="1" name="直接连接符 2"/>
                <wp:cNvGraphicFramePr/>
                <a:graphic xmlns:a="http://schemas.openxmlformats.org/drawingml/2006/main">
                  <a:graphicData uri="http://schemas.microsoft.com/office/word/2010/wordprocessingShape">
                    <wps:wsp>
                      <wps:cNvCnPr/>
                      <wps:spPr>
                        <a:xfrm>
                          <a:off x="0" y="0"/>
                          <a:ext cx="0" cy="203860"/>
                        </a:xfrm>
                        <a:prstGeom prst="line">
                          <a:avLst/>
                        </a:prstGeom>
                        <a:noFill/>
                        <a:ln w="9525">
                          <a:solidFill>
                            <a:srgbClr val="000000"/>
                          </a:solidFill>
                          <a:round/>
                        </a:ln>
                      </wps:spPr>
                      <wps:bodyPr/>
                    </wps:wsp>
                  </a:graphicData>
                </a:graphic>
              </wp:anchor>
            </w:drawing>
          </mc:Choice>
          <mc:Fallback xmlns:wpsCustomData="http://www.wps.cn/officeDocument/2013/wpsCustomData">
            <w:pict>
              <v:line id="直接连接符 2" o:spid="_x0000_s1026" o:spt="20" style="position:absolute;left:0pt;margin-left:307.3pt;margin-top:4.8pt;height:16.05pt;width:0pt;z-index:251661312;mso-width-relative:page;mso-height-relative:page;" filled="f" stroked="t" coordsize="21600,21600" o:gfxdata="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vfpCx1QAAAAgBAAAPAAAAAAAAAAEAIAAAACIAAABkcnMvZG93bnJldi54bWxQSwEC&#10;FAAUAAAACACHTuJAgymocb4BAABpAwAADgAAAAAAAAABACAAAAAkAQAAZHJzL2Uyb0RvYy54bWxQ&#10;SwUGAAAAAAYABgBZAQAAVAUAAAAA&#10;">
                <v:fill on="f" focussize="0,0"/>
                <v:stroke color="#000000" joinstyle="round"/>
                <v:imagedata o:title=""/>
                <o:lock v:ext="edit" aspectratio="f"/>
              </v:line>
            </w:pict>
          </mc:Fallback>
        </mc:AlternateContent>
      </w:r>
      <w:r w:rsidRPr="00B43C40">
        <w:rPr>
          <w:rFonts w:ascii="Times New Roman"/>
          <w:noProof/>
          <w:color w:val="000000" w:themeColor="text1"/>
        </w:rPr>
        <mc:AlternateContent>
          <mc:Choice Requires="wps">
            <w:drawing>
              <wp:anchor distT="0" distB="0" distL="114300" distR="114300" simplePos="0" relativeHeight="251662336" behindDoc="0" locked="0" layoutInCell="1" allowOverlap="1" wp14:anchorId="173D953A" wp14:editId="30928300">
                <wp:simplePos x="0" y="0"/>
                <wp:positionH relativeFrom="column">
                  <wp:posOffset>3491865</wp:posOffset>
                </wp:positionH>
                <wp:positionV relativeFrom="paragraph">
                  <wp:posOffset>58420</wp:posOffset>
                </wp:positionV>
                <wp:extent cx="0" cy="451485"/>
                <wp:effectExtent l="4445" t="0" r="10795" b="5715"/>
                <wp:wrapNone/>
                <wp:docPr id="3" name="直接连接符 2"/>
                <wp:cNvGraphicFramePr/>
                <a:graphic xmlns:a="http://schemas.openxmlformats.org/drawingml/2006/main">
                  <a:graphicData uri="http://schemas.microsoft.com/office/word/2010/wordprocessingShape">
                    <wps:wsp>
                      <wps:cNvCnPr/>
                      <wps:spPr>
                        <a:xfrm>
                          <a:off x="0" y="0"/>
                          <a:ext cx="0" cy="451485"/>
                        </a:xfrm>
                        <a:prstGeom prst="line">
                          <a:avLst/>
                        </a:prstGeom>
                        <a:noFill/>
                        <a:ln w="9525">
                          <a:solidFill>
                            <a:srgbClr val="000000"/>
                          </a:solidFill>
                          <a:round/>
                        </a:ln>
                      </wps:spPr>
                      <wps:bodyPr/>
                    </wps:wsp>
                  </a:graphicData>
                </a:graphic>
              </wp:anchor>
            </w:drawing>
          </mc:Choice>
          <mc:Fallback xmlns:wpsCustomData="http://www.wps.cn/officeDocument/2013/wpsCustomData">
            <w:pict>
              <v:line id="直接连接符 2" o:spid="_x0000_s1026" o:spt="20" style="position:absolute;left:0pt;margin-left:274.95pt;margin-top:4.6pt;height:35.55pt;width:0pt;z-index:251662336;mso-width-relative:page;mso-height-relative:page;" filled="f" stroked="t" coordsize="21600,21600" o:gfxdata="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u7ovy9UAAAAIAQAADwAAAAAAAAABACAAAAAiAAAAZHJzL2Rvd25yZXYueG1sUEsBAhQA&#10;FAAAAAgAh07iQLw5b828AQAAaQMAAA4AAAAAAAAAAQAgAAAAJAEAAGRycy9lMm9Eb2MueG1sUEsF&#10;BgAAAAAGAAYAWQEAAFIFAAAAAA==&#10;">
                <v:fill on="f" focussize="0,0"/>
                <v:stroke color="#000000" joinstyle="round"/>
                <v:imagedata o:title=""/>
                <o:lock v:ext="edit" aspectratio="f"/>
              </v:line>
            </w:pict>
          </mc:Fallback>
        </mc:AlternateContent>
      </w:r>
    </w:p>
    <w:p w:rsidR="008D777A" w:rsidRPr="00B43C40" w:rsidRDefault="008D777A">
      <w:pPr>
        <w:pStyle w:val="affffd"/>
        <w:ind w:firstLineChars="0" w:firstLine="0"/>
        <w:rPr>
          <w:rFonts w:ascii="Times New Roman"/>
          <w:color w:val="000000" w:themeColor="text1"/>
          <w:u w:val="single"/>
        </w:rPr>
      </w:pPr>
    </w:p>
    <w:p w:rsidR="008D777A" w:rsidRPr="00B43C40" w:rsidRDefault="008D777A">
      <w:pPr>
        <w:pStyle w:val="affffd"/>
        <w:ind w:firstLineChars="0" w:firstLine="0"/>
        <w:rPr>
          <w:rFonts w:ascii="Times New Roman"/>
          <w:color w:val="000000" w:themeColor="text1"/>
        </w:rPr>
      </w:pPr>
    </w:p>
    <w:p w:rsidR="008D777A" w:rsidRPr="00B43C40" w:rsidRDefault="008D777A">
      <w:pPr>
        <w:pStyle w:val="affffd"/>
        <w:ind w:firstLineChars="0" w:firstLine="0"/>
        <w:rPr>
          <w:rFonts w:ascii="Times New Roman"/>
          <w:color w:val="000000" w:themeColor="text1"/>
        </w:rPr>
      </w:pPr>
    </w:p>
    <w:p w:rsidR="008D777A" w:rsidRPr="00B43C40" w:rsidRDefault="008D777A">
      <w:pPr>
        <w:pStyle w:val="affffd"/>
        <w:ind w:firstLineChars="0" w:firstLine="0"/>
        <w:rPr>
          <w:rFonts w:ascii="Times New Roman"/>
          <w:color w:val="000000" w:themeColor="text1"/>
        </w:rPr>
      </w:pPr>
    </w:p>
    <w:p w:rsidR="008D777A" w:rsidRPr="00B43C40" w:rsidRDefault="008D777A">
      <w:pPr>
        <w:pStyle w:val="affffd"/>
        <w:ind w:firstLineChars="0" w:firstLine="0"/>
        <w:jc w:val="center"/>
        <w:rPr>
          <w:rFonts w:ascii="Times New Roman"/>
          <w:color w:val="000000" w:themeColor="text1"/>
          <w:kern w:val="2"/>
          <w:szCs w:val="21"/>
        </w:rPr>
      </w:pPr>
    </w:p>
    <w:p w:rsidR="008D777A" w:rsidRPr="00B43C40" w:rsidRDefault="008D777A">
      <w:pPr>
        <w:pStyle w:val="affffd"/>
        <w:ind w:firstLineChars="0" w:firstLine="0"/>
        <w:jc w:val="center"/>
        <w:rPr>
          <w:rFonts w:ascii="Times New Roman"/>
          <w:color w:val="000000" w:themeColor="text1"/>
          <w:kern w:val="2"/>
          <w:szCs w:val="21"/>
        </w:rPr>
      </w:pPr>
    </w:p>
    <w:p w:rsidR="008D777A" w:rsidRPr="00B43C40" w:rsidRDefault="00AB7DD7">
      <w:pPr>
        <w:pStyle w:val="affffd"/>
        <w:ind w:firstLineChars="0" w:firstLine="0"/>
        <w:jc w:val="center"/>
        <w:rPr>
          <w:rFonts w:ascii="Times New Roman"/>
          <w:color w:val="000000" w:themeColor="text1"/>
        </w:rPr>
      </w:pPr>
      <w:r w:rsidRPr="00B43C40">
        <w:rPr>
          <w:rFonts w:ascii="Times New Roman"/>
          <w:color w:val="000000" w:themeColor="text1"/>
          <w:kern w:val="2"/>
          <w:szCs w:val="21"/>
        </w:rPr>
        <w:t>图</w:t>
      </w:r>
      <w:r w:rsidRPr="00B43C40">
        <w:rPr>
          <w:rFonts w:ascii="Times New Roman" w:hint="eastAsia"/>
          <w:color w:val="000000" w:themeColor="text1"/>
          <w:kern w:val="2"/>
          <w:szCs w:val="21"/>
        </w:rPr>
        <w:t xml:space="preserve"> E</w:t>
      </w:r>
      <w:r w:rsidRPr="00B43C40">
        <w:rPr>
          <w:rFonts w:ascii="Times New Roman"/>
          <w:color w:val="000000" w:themeColor="text1"/>
          <w:kern w:val="2"/>
          <w:szCs w:val="21"/>
        </w:rPr>
        <w:t xml:space="preserve">.1 </w:t>
      </w:r>
      <w:r w:rsidRPr="00B43C40">
        <w:rPr>
          <w:rFonts w:ascii="Times New Roman" w:hint="eastAsia"/>
          <w:color w:val="000000" w:themeColor="text1"/>
          <w:kern w:val="2"/>
          <w:szCs w:val="21"/>
        </w:rPr>
        <w:t>地震灾害损失</w:t>
      </w:r>
      <w:r w:rsidRPr="00B43C40">
        <w:rPr>
          <w:rFonts w:ascii="Times New Roman"/>
          <w:color w:val="000000" w:themeColor="text1"/>
          <w:kern w:val="2"/>
          <w:szCs w:val="21"/>
        </w:rPr>
        <w:t>精细化预评估数据编码规则图</w:t>
      </w:r>
    </w:p>
    <w:p w:rsidR="008D777A" w:rsidRPr="00B43C40" w:rsidRDefault="008D777A">
      <w:pPr>
        <w:pStyle w:val="affffd"/>
        <w:ind w:firstLineChars="0" w:firstLine="0"/>
        <w:jc w:val="center"/>
        <w:rPr>
          <w:rFonts w:ascii="Times New Roman"/>
          <w:color w:val="000000" w:themeColor="text1"/>
        </w:rPr>
      </w:pPr>
    </w:p>
    <w:p w:rsidR="008D777A" w:rsidRPr="00B43C40" w:rsidRDefault="008D777A">
      <w:pPr>
        <w:ind w:firstLine="840"/>
        <w:rPr>
          <w:rFonts w:ascii="Times New Roman" w:hAnsi="Times New Roman"/>
          <w:color w:val="000000" w:themeColor="text1"/>
          <w:spacing w:val="105"/>
        </w:rPr>
      </w:pPr>
    </w:p>
    <w:p w:rsidR="008D777A" w:rsidRDefault="008D777A">
      <w:pPr>
        <w:pStyle w:val="affffd"/>
        <w:ind w:firstLine="420"/>
        <w:rPr>
          <w:rFonts w:ascii="Times New Roman"/>
          <w:color w:val="000000" w:themeColor="text1"/>
        </w:rPr>
      </w:pPr>
    </w:p>
    <w:p w:rsidR="00B43C40" w:rsidRPr="00B43C40" w:rsidRDefault="00B43C40">
      <w:pPr>
        <w:pStyle w:val="affffd"/>
        <w:ind w:firstLine="420"/>
        <w:rPr>
          <w:rFonts w:ascii="Times New Roman"/>
          <w:color w:val="000000" w:themeColor="text1"/>
        </w:rPr>
        <w:sectPr w:rsidR="00B43C40" w:rsidRPr="00B43C40">
          <w:pgSz w:w="11906" w:h="16838"/>
          <w:pgMar w:top="1871" w:right="1134" w:bottom="1134" w:left="1134" w:header="1418" w:footer="1134" w:gutter="284"/>
          <w:cols w:space="425"/>
          <w:formProt w:val="0"/>
          <w:docGrid w:type="lines" w:linePitch="312"/>
        </w:sectPr>
      </w:pPr>
    </w:p>
    <w:p w:rsidR="008D777A" w:rsidRPr="00B43C40" w:rsidRDefault="00AB7DD7">
      <w:pPr>
        <w:pStyle w:val="afffff4"/>
        <w:spacing w:before="124" w:after="156"/>
        <w:ind w:firstLine="840"/>
        <w:rPr>
          <w:rFonts w:ascii="Times New Roman" w:hAnsi="Times New Roman"/>
          <w:color w:val="000000" w:themeColor="text1"/>
        </w:rPr>
      </w:pPr>
      <w:bookmarkStart w:id="111" w:name="_Toc194782025"/>
      <w:r w:rsidRPr="00B43C40">
        <w:rPr>
          <w:rFonts w:ascii="Times New Roman" w:hAnsi="Times New Roman"/>
          <w:color w:val="000000" w:themeColor="text1"/>
          <w:spacing w:val="105"/>
        </w:rPr>
        <w:lastRenderedPageBreak/>
        <w:t>参考文</w:t>
      </w:r>
      <w:r w:rsidRPr="00B43C40">
        <w:rPr>
          <w:rFonts w:ascii="Times New Roman" w:hAnsi="Times New Roman"/>
          <w:color w:val="000000" w:themeColor="text1"/>
        </w:rPr>
        <w:t>献</w:t>
      </w:r>
      <w:bookmarkEnd w:id="111"/>
    </w:p>
    <w:p w:rsidR="008D777A" w:rsidRPr="00B43C40" w:rsidRDefault="00AB7DD7">
      <w:pPr>
        <w:spacing w:line="240" w:lineRule="auto"/>
        <w:ind w:firstLine="420"/>
        <w:rPr>
          <w:rFonts w:ascii="Times New Roman" w:hAnsi="Times New Roman"/>
          <w:color w:val="000000" w:themeColor="text1"/>
        </w:rPr>
      </w:pPr>
      <w:r w:rsidRPr="00B43C40">
        <w:rPr>
          <w:rFonts w:ascii="Times New Roman" w:hAnsi="Times New Roman"/>
          <w:color w:val="000000" w:themeColor="text1"/>
        </w:rPr>
        <w:t xml:space="preserve">[1]GBT 1.1-2020 </w:t>
      </w:r>
      <w:r w:rsidRPr="00B43C40">
        <w:rPr>
          <w:rFonts w:ascii="Times New Roman" w:hAnsi="Times New Roman"/>
          <w:color w:val="000000" w:themeColor="text1"/>
        </w:rPr>
        <w:t>标准化工作导则</w:t>
      </w:r>
      <w:r w:rsidRPr="00B43C40">
        <w:rPr>
          <w:rFonts w:ascii="Times New Roman" w:hAnsi="Times New Roman"/>
          <w:color w:val="000000" w:themeColor="text1"/>
        </w:rPr>
        <w:t xml:space="preserve"> </w:t>
      </w:r>
      <w:r w:rsidRPr="00B43C40">
        <w:rPr>
          <w:rFonts w:ascii="Times New Roman" w:hAnsi="Times New Roman"/>
          <w:color w:val="000000" w:themeColor="text1"/>
        </w:rPr>
        <w:t>第</w:t>
      </w:r>
      <w:r w:rsidRPr="00B43C40">
        <w:rPr>
          <w:rFonts w:ascii="Times New Roman" w:hAnsi="Times New Roman"/>
          <w:color w:val="000000" w:themeColor="text1"/>
        </w:rPr>
        <w:t>1</w:t>
      </w:r>
      <w:r w:rsidRPr="00B43C40">
        <w:rPr>
          <w:rFonts w:ascii="Times New Roman" w:hAnsi="Times New Roman"/>
          <w:color w:val="000000" w:themeColor="text1"/>
        </w:rPr>
        <w:t>部分：标准化文件的结构和起草规则</w:t>
      </w:r>
    </w:p>
    <w:p w:rsidR="008D777A" w:rsidRPr="00B43C40" w:rsidRDefault="00AB7DD7">
      <w:pPr>
        <w:spacing w:line="240" w:lineRule="auto"/>
        <w:ind w:firstLine="420"/>
        <w:rPr>
          <w:rFonts w:ascii="Times New Roman" w:hAnsi="Times New Roman"/>
          <w:color w:val="000000" w:themeColor="text1"/>
        </w:rPr>
      </w:pPr>
      <w:r w:rsidRPr="00B43C40">
        <w:rPr>
          <w:rFonts w:ascii="Times New Roman" w:hAnsi="Times New Roman"/>
          <w:color w:val="000000" w:themeColor="text1"/>
        </w:rPr>
        <w:t>[</w:t>
      </w:r>
      <w:r w:rsidR="00B43C40" w:rsidRPr="00B43C40">
        <w:rPr>
          <w:rFonts w:ascii="Times New Roman" w:hAnsi="Times New Roman"/>
          <w:color w:val="000000" w:themeColor="text1"/>
        </w:rPr>
        <w:t>2</w:t>
      </w:r>
      <w:r w:rsidRPr="00B43C40">
        <w:rPr>
          <w:rFonts w:ascii="Times New Roman" w:hAnsi="Times New Roman"/>
          <w:color w:val="000000" w:themeColor="text1"/>
        </w:rPr>
        <w:t xml:space="preserve">]GB/T 24336-2009 </w:t>
      </w:r>
      <w:r w:rsidRPr="00B43C40">
        <w:rPr>
          <w:rFonts w:ascii="Times New Roman" w:hAnsi="Times New Roman"/>
          <w:color w:val="000000" w:themeColor="text1"/>
        </w:rPr>
        <w:t>生命线工程地震破坏等级划分</w:t>
      </w:r>
    </w:p>
    <w:p w:rsidR="008D777A" w:rsidRPr="00B43C40" w:rsidRDefault="00AB7DD7">
      <w:pPr>
        <w:spacing w:line="240" w:lineRule="auto"/>
        <w:ind w:firstLine="420"/>
        <w:rPr>
          <w:rFonts w:ascii="Times New Roman" w:hAnsi="Times New Roman"/>
          <w:color w:val="000000" w:themeColor="text1"/>
        </w:rPr>
      </w:pPr>
      <w:r w:rsidRPr="00B43C40">
        <w:rPr>
          <w:rFonts w:ascii="Times New Roman" w:hAnsi="Times New Roman"/>
          <w:color w:val="000000" w:themeColor="text1"/>
        </w:rPr>
        <w:t>[</w:t>
      </w:r>
      <w:r w:rsidR="00B43C40" w:rsidRPr="00B43C40">
        <w:rPr>
          <w:rFonts w:ascii="Times New Roman" w:hAnsi="Times New Roman"/>
          <w:color w:val="000000" w:themeColor="text1"/>
        </w:rPr>
        <w:t>3</w:t>
      </w:r>
      <w:r w:rsidRPr="00B43C40">
        <w:rPr>
          <w:rFonts w:ascii="Times New Roman" w:hAnsi="Times New Roman"/>
          <w:color w:val="000000" w:themeColor="text1"/>
        </w:rPr>
        <w:t xml:space="preserve">]GB/T 17694-2009 </w:t>
      </w:r>
      <w:r w:rsidRPr="00B43C40">
        <w:rPr>
          <w:rFonts w:ascii="Times New Roman" w:hAnsi="Times New Roman"/>
          <w:color w:val="000000" w:themeColor="text1"/>
        </w:rPr>
        <w:t>地理信息术语</w:t>
      </w:r>
    </w:p>
    <w:p w:rsidR="008D777A" w:rsidRPr="00B43C40" w:rsidRDefault="00AB7DD7">
      <w:pPr>
        <w:spacing w:line="240" w:lineRule="auto"/>
        <w:ind w:firstLine="420"/>
        <w:rPr>
          <w:rFonts w:ascii="Times New Roman" w:hAnsi="Times New Roman"/>
          <w:color w:val="000000" w:themeColor="text1"/>
        </w:rPr>
      </w:pPr>
      <w:r w:rsidRPr="00B43C40">
        <w:rPr>
          <w:rFonts w:ascii="Times New Roman" w:hAnsi="Times New Roman"/>
          <w:color w:val="000000" w:themeColor="text1"/>
        </w:rPr>
        <w:t>[</w:t>
      </w:r>
      <w:r w:rsidR="00B43C40" w:rsidRPr="00B43C40">
        <w:rPr>
          <w:rFonts w:ascii="Times New Roman" w:hAnsi="Times New Roman"/>
          <w:color w:val="000000" w:themeColor="text1"/>
        </w:rPr>
        <w:t>4</w:t>
      </w:r>
      <w:r w:rsidRPr="00B43C40">
        <w:rPr>
          <w:rFonts w:ascii="Times New Roman" w:hAnsi="Times New Roman"/>
          <w:color w:val="000000" w:themeColor="text1"/>
        </w:rPr>
        <w:t xml:space="preserve">]GB/T 24888-2010 </w:t>
      </w:r>
      <w:r w:rsidRPr="00B43C40">
        <w:rPr>
          <w:rFonts w:ascii="Times New Roman" w:hAnsi="Times New Roman"/>
          <w:color w:val="000000" w:themeColor="text1"/>
        </w:rPr>
        <w:t>地震现场应急指挥数据共享技术要求</w:t>
      </w:r>
    </w:p>
    <w:p w:rsidR="008D777A" w:rsidRPr="00B43C40" w:rsidRDefault="00AB7DD7">
      <w:pPr>
        <w:spacing w:line="240" w:lineRule="auto"/>
        <w:ind w:firstLine="420"/>
        <w:rPr>
          <w:rFonts w:ascii="Times New Roman" w:hAnsi="Times New Roman"/>
          <w:color w:val="000000" w:themeColor="text1"/>
        </w:rPr>
      </w:pPr>
      <w:r w:rsidRPr="00B43C40">
        <w:rPr>
          <w:rFonts w:ascii="Times New Roman" w:hAnsi="Times New Roman"/>
          <w:color w:val="000000" w:themeColor="text1"/>
        </w:rPr>
        <w:t>[</w:t>
      </w:r>
      <w:r w:rsidR="00B43C40" w:rsidRPr="00B43C40">
        <w:rPr>
          <w:rFonts w:ascii="Times New Roman" w:hAnsi="Times New Roman"/>
          <w:color w:val="000000" w:themeColor="text1"/>
        </w:rPr>
        <w:t>5</w:t>
      </w:r>
      <w:r w:rsidRPr="00B43C40">
        <w:rPr>
          <w:rFonts w:ascii="Times New Roman" w:hAnsi="Times New Roman"/>
          <w:color w:val="000000" w:themeColor="text1"/>
        </w:rPr>
        <w:t xml:space="preserve">]GB/T 22568-2008 </w:t>
      </w:r>
      <w:r w:rsidRPr="00B43C40">
        <w:rPr>
          <w:rFonts w:ascii="Times New Roman" w:hAnsi="Times New Roman"/>
          <w:color w:val="000000" w:themeColor="text1"/>
        </w:rPr>
        <w:t>公共地震信息发布</w:t>
      </w:r>
    </w:p>
    <w:p w:rsidR="008D777A" w:rsidRPr="00B43C40" w:rsidRDefault="00AB7DD7">
      <w:pPr>
        <w:spacing w:line="240" w:lineRule="auto"/>
        <w:ind w:firstLine="420"/>
        <w:rPr>
          <w:rFonts w:ascii="Times New Roman" w:hAnsi="Times New Roman"/>
          <w:color w:val="000000" w:themeColor="text1"/>
        </w:rPr>
      </w:pPr>
      <w:r w:rsidRPr="00B43C40">
        <w:rPr>
          <w:rFonts w:ascii="Times New Roman" w:hAnsi="Times New Roman"/>
          <w:color w:val="000000" w:themeColor="text1"/>
        </w:rPr>
        <w:t>[</w:t>
      </w:r>
      <w:r w:rsidR="00B43C40" w:rsidRPr="00B43C40">
        <w:rPr>
          <w:rFonts w:ascii="Times New Roman" w:hAnsi="Times New Roman"/>
          <w:color w:val="000000" w:themeColor="text1"/>
        </w:rPr>
        <w:t>6</w:t>
      </w:r>
      <w:r w:rsidRPr="00B43C40">
        <w:rPr>
          <w:rFonts w:ascii="Times New Roman" w:hAnsi="Times New Roman"/>
          <w:color w:val="000000" w:themeColor="text1"/>
        </w:rPr>
        <w:t xml:space="preserve">]GB/T 30352-2013 </w:t>
      </w:r>
      <w:r w:rsidRPr="00B43C40">
        <w:rPr>
          <w:rFonts w:ascii="Times New Roman" w:hAnsi="Times New Roman"/>
          <w:color w:val="000000" w:themeColor="text1"/>
        </w:rPr>
        <w:t>地震灾情应急评估</w:t>
      </w:r>
    </w:p>
    <w:p w:rsidR="008D777A" w:rsidRPr="00B43C40" w:rsidRDefault="00AB7DD7">
      <w:pPr>
        <w:spacing w:line="240" w:lineRule="auto"/>
        <w:ind w:firstLine="420"/>
        <w:rPr>
          <w:rFonts w:ascii="Times New Roman" w:hAnsi="Times New Roman"/>
          <w:color w:val="000000" w:themeColor="text1"/>
        </w:rPr>
      </w:pPr>
      <w:r w:rsidRPr="00B43C40">
        <w:rPr>
          <w:rFonts w:ascii="Times New Roman" w:hAnsi="Times New Roman"/>
          <w:color w:val="000000" w:themeColor="text1"/>
        </w:rPr>
        <w:t>[</w:t>
      </w:r>
      <w:r w:rsidR="00B43C40" w:rsidRPr="00B43C40">
        <w:rPr>
          <w:rFonts w:ascii="Times New Roman" w:hAnsi="Times New Roman"/>
          <w:color w:val="000000" w:themeColor="text1"/>
        </w:rPr>
        <w:t>7</w:t>
      </w:r>
      <w:r w:rsidRPr="00B43C40">
        <w:rPr>
          <w:rFonts w:ascii="Times New Roman" w:hAnsi="Times New Roman"/>
          <w:color w:val="000000" w:themeColor="text1"/>
        </w:rPr>
        <w:t xml:space="preserve">]DB/T 84-2020 </w:t>
      </w:r>
      <w:r w:rsidRPr="00B43C40">
        <w:rPr>
          <w:rFonts w:ascii="Times New Roman" w:hAnsi="Times New Roman"/>
          <w:color w:val="000000" w:themeColor="text1"/>
        </w:rPr>
        <w:t>卫星遥感地震应用数据库结构</w:t>
      </w:r>
    </w:p>
    <w:p w:rsidR="008D777A" w:rsidRPr="00B43C40" w:rsidRDefault="00AB7DD7">
      <w:pPr>
        <w:spacing w:line="240" w:lineRule="auto"/>
        <w:ind w:firstLine="420"/>
        <w:rPr>
          <w:rFonts w:ascii="Times New Roman" w:hAnsi="Times New Roman"/>
          <w:color w:val="000000" w:themeColor="text1"/>
        </w:rPr>
      </w:pPr>
      <w:r w:rsidRPr="00B43C40">
        <w:rPr>
          <w:rFonts w:ascii="Times New Roman" w:hAnsi="Times New Roman"/>
          <w:color w:val="000000" w:themeColor="text1"/>
        </w:rPr>
        <w:t>[</w:t>
      </w:r>
      <w:r w:rsidR="00B43C40" w:rsidRPr="00B43C40">
        <w:rPr>
          <w:rFonts w:ascii="Times New Roman" w:hAnsi="Times New Roman"/>
          <w:color w:val="000000" w:themeColor="text1"/>
        </w:rPr>
        <w:t>8</w:t>
      </w:r>
      <w:r w:rsidRPr="00B43C40">
        <w:rPr>
          <w:rFonts w:ascii="Times New Roman" w:hAnsi="Times New Roman"/>
          <w:color w:val="000000" w:themeColor="text1"/>
        </w:rPr>
        <w:t xml:space="preserve">]DB14/T 2257-2021 </w:t>
      </w:r>
      <w:r w:rsidRPr="00B43C40">
        <w:rPr>
          <w:rFonts w:ascii="Times New Roman" w:hAnsi="Times New Roman"/>
          <w:color w:val="000000" w:themeColor="text1"/>
        </w:rPr>
        <w:t>地震应急基础数据基本要求</w:t>
      </w:r>
    </w:p>
    <w:p w:rsidR="008D777A" w:rsidRPr="00B43C40" w:rsidRDefault="00AB7DD7">
      <w:pPr>
        <w:spacing w:line="240" w:lineRule="auto"/>
        <w:ind w:firstLine="420"/>
        <w:rPr>
          <w:rFonts w:ascii="Times New Roman" w:hAnsi="Times New Roman"/>
          <w:color w:val="000000" w:themeColor="text1"/>
        </w:rPr>
      </w:pPr>
      <w:r w:rsidRPr="00B43C40">
        <w:rPr>
          <w:rFonts w:ascii="Times New Roman" w:hAnsi="Times New Roman"/>
          <w:color w:val="000000" w:themeColor="text1"/>
        </w:rPr>
        <w:t>[</w:t>
      </w:r>
      <w:r w:rsidR="00B43C40" w:rsidRPr="00B43C40">
        <w:rPr>
          <w:rFonts w:ascii="Times New Roman" w:hAnsi="Times New Roman"/>
          <w:color w:val="000000" w:themeColor="text1"/>
        </w:rPr>
        <w:t>9</w:t>
      </w:r>
      <w:r w:rsidRPr="00B43C40">
        <w:rPr>
          <w:rFonts w:ascii="Times New Roman" w:hAnsi="Times New Roman"/>
          <w:color w:val="000000" w:themeColor="text1"/>
        </w:rPr>
        <w:t>]DB/T 24</w:t>
      </w:r>
      <w:bookmarkStart w:id="112" w:name="OLE_LINK44"/>
      <w:bookmarkStart w:id="113" w:name="OLE_LINK43"/>
      <w:r w:rsidRPr="00B43C40">
        <w:rPr>
          <w:rFonts w:ascii="Times New Roman" w:hAnsi="Times New Roman"/>
          <w:color w:val="000000" w:themeColor="text1"/>
        </w:rPr>
        <w:t>-</w:t>
      </w:r>
      <w:bookmarkEnd w:id="112"/>
      <w:bookmarkEnd w:id="113"/>
      <w:r w:rsidRPr="00B43C40">
        <w:rPr>
          <w:rFonts w:ascii="Times New Roman" w:hAnsi="Times New Roman"/>
          <w:color w:val="000000" w:themeColor="text1"/>
        </w:rPr>
        <w:t xml:space="preserve">2007 </w:t>
      </w:r>
      <w:r w:rsidRPr="00B43C40">
        <w:rPr>
          <w:rFonts w:ascii="Times New Roman" w:hAnsi="Times New Roman"/>
          <w:color w:val="000000" w:themeColor="text1"/>
        </w:rPr>
        <w:t>震例总结规范</w:t>
      </w:r>
    </w:p>
    <w:p w:rsidR="00B43C40" w:rsidRPr="00B43C40" w:rsidRDefault="00B43C40" w:rsidP="00B43C40">
      <w:pPr>
        <w:spacing w:line="240" w:lineRule="auto"/>
        <w:ind w:firstLine="420"/>
        <w:rPr>
          <w:rFonts w:ascii="Times New Roman" w:hAnsi="Times New Roman"/>
          <w:color w:val="000000" w:themeColor="text1"/>
        </w:rPr>
      </w:pPr>
      <w:r w:rsidRPr="00B43C40">
        <w:rPr>
          <w:rFonts w:ascii="Times New Roman" w:hAnsi="Times New Roman"/>
          <w:color w:val="000000" w:themeColor="text1"/>
        </w:rPr>
        <w:t xml:space="preserve">[10]DBT 1-2008 </w:t>
      </w:r>
      <w:r w:rsidRPr="00B43C40">
        <w:rPr>
          <w:rFonts w:ascii="Times New Roman" w:hAnsi="Times New Roman"/>
          <w:color w:val="000000" w:themeColor="text1"/>
        </w:rPr>
        <w:t>地震行业标准体系表</w:t>
      </w:r>
    </w:p>
    <w:p w:rsidR="008D777A" w:rsidRPr="00B43C40" w:rsidRDefault="00AB7DD7">
      <w:pPr>
        <w:spacing w:line="240" w:lineRule="auto"/>
        <w:ind w:firstLine="420"/>
        <w:rPr>
          <w:rFonts w:ascii="Times New Roman" w:hAnsi="Times New Roman"/>
          <w:color w:val="000000" w:themeColor="text1"/>
        </w:rPr>
      </w:pPr>
      <w:r w:rsidRPr="00B43C40">
        <w:rPr>
          <w:rFonts w:ascii="Times New Roman" w:hAnsi="Times New Roman"/>
          <w:color w:val="000000" w:themeColor="text1"/>
        </w:rPr>
        <w:t xml:space="preserve">[11]DB/T 41-2011 </w:t>
      </w:r>
      <w:r w:rsidRPr="00B43C40">
        <w:rPr>
          <w:rFonts w:ascii="Times New Roman" w:hAnsi="Times New Roman"/>
          <w:color w:val="000000" w:themeColor="text1"/>
        </w:rPr>
        <w:t>地震数据</w:t>
      </w:r>
      <w:r w:rsidRPr="00B43C40">
        <w:rPr>
          <w:rFonts w:ascii="Times New Roman" w:hAnsi="Times New Roman"/>
          <w:color w:val="000000" w:themeColor="text1"/>
        </w:rPr>
        <w:t xml:space="preserve"> </w:t>
      </w:r>
      <w:r w:rsidRPr="00B43C40">
        <w:rPr>
          <w:rFonts w:ascii="Times New Roman" w:hAnsi="Times New Roman"/>
          <w:color w:val="000000" w:themeColor="text1"/>
        </w:rPr>
        <w:t>元数据</w:t>
      </w:r>
    </w:p>
    <w:p w:rsidR="008D777A" w:rsidRPr="00B43C40" w:rsidRDefault="00AB7DD7">
      <w:pPr>
        <w:spacing w:line="240" w:lineRule="auto"/>
        <w:ind w:firstLine="420"/>
        <w:rPr>
          <w:rFonts w:ascii="Times New Roman" w:hAnsi="Times New Roman"/>
          <w:color w:val="000000" w:themeColor="text1"/>
        </w:rPr>
      </w:pPr>
      <w:r w:rsidRPr="00B43C40">
        <w:rPr>
          <w:rFonts w:ascii="Times New Roman" w:hAnsi="Times New Roman"/>
          <w:color w:val="000000" w:themeColor="text1"/>
        </w:rPr>
        <w:t>[12]DB51/T 3223-2024</w:t>
      </w:r>
      <w:r w:rsidRPr="00B43C40">
        <w:rPr>
          <w:rFonts w:ascii="Times New Roman" w:hAnsi="Times New Roman" w:hint="eastAsia"/>
          <w:color w:val="000000" w:themeColor="text1"/>
        </w:rPr>
        <w:t>地震灾害风险评估与区划技术规范</w:t>
      </w:r>
    </w:p>
    <w:p w:rsidR="008D777A" w:rsidRPr="00B43C40" w:rsidRDefault="00AB7DD7">
      <w:pPr>
        <w:spacing w:line="240" w:lineRule="auto"/>
        <w:ind w:firstLine="420"/>
        <w:rPr>
          <w:rFonts w:ascii="Times New Roman" w:hAnsi="Times New Roman"/>
          <w:color w:val="000000" w:themeColor="text1"/>
        </w:rPr>
      </w:pPr>
      <w:r w:rsidRPr="00B43C40">
        <w:rPr>
          <w:rFonts w:ascii="Times New Roman" w:hAnsi="Times New Roman"/>
          <w:color w:val="000000" w:themeColor="text1"/>
        </w:rPr>
        <w:t>[13]</w:t>
      </w:r>
      <w:r w:rsidRPr="00B43C40">
        <w:rPr>
          <w:rFonts w:ascii="Times New Roman" w:hAnsi="Times New Roman"/>
          <w:color w:val="000000" w:themeColor="text1"/>
        </w:rPr>
        <w:t>孙鸿烈</w:t>
      </w:r>
      <w:r w:rsidRPr="00B43C40">
        <w:rPr>
          <w:rFonts w:ascii="Times New Roman" w:hAnsi="Times New Roman"/>
          <w:color w:val="000000" w:themeColor="text1"/>
        </w:rPr>
        <w:t xml:space="preserve">. </w:t>
      </w:r>
      <w:r w:rsidRPr="00B43C40">
        <w:rPr>
          <w:rFonts w:ascii="Times New Roman" w:hAnsi="Times New Roman"/>
          <w:color w:val="000000" w:themeColor="text1"/>
        </w:rPr>
        <w:t>地学大辞典</w:t>
      </w:r>
      <w:r w:rsidRPr="00B43C40">
        <w:rPr>
          <w:rFonts w:ascii="Times New Roman" w:hAnsi="Times New Roman"/>
          <w:color w:val="000000" w:themeColor="text1"/>
        </w:rPr>
        <w:t>[M].</w:t>
      </w:r>
      <w:r w:rsidRPr="00B43C40">
        <w:rPr>
          <w:rFonts w:ascii="Times New Roman" w:hAnsi="Times New Roman"/>
          <w:color w:val="000000" w:themeColor="text1"/>
        </w:rPr>
        <w:t>科学出版社</w:t>
      </w:r>
      <w:r w:rsidRPr="00B43C40">
        <w:rPr>
          <w:rFonts w:ascii="Times New Roman" w:hAnsi="Times New Roman"/>
          <w:color w:val="000000" w:themeColor="text1"/>
        </w:rPr>
        <w:t>,2017.</w:t>
      </w:r>
    </w:p>
    <w:p w:rsidR="008D777A" w:rsidRPr="00B43C40" w:rsidRDefault="00AB7DD7">
      <w:pPr>
        <w:spacing w:line="240" w:lineRule="auto"/>
        <w:ind w:firstLine="420"/>
        <w:rPr>
          <w:rFonts w:ascii="Times New Roman" w:hAnsi="Times New Roman"/>
          <w:color w:val="000000" w:themeColor="text1"/>
        </w:rPr>
      </w:pPr>
      <w:r w:rsidRPr="00B43C40">
        <w:rPr>
          <w:rFonts w:ascii="Times New Roman" w:hAnsi="Times New Roman"/>
          <w:color w:val="000000" w:themeColor="text1"/>
        </w:rPr>
        <w:t>[14]</w:t>
      </w:r>
      <w:r w:rsidRPr="00B43C40">
        <w:rPr>
          <w:rFonts w:ascii="Times New Roman" w:hAnsi="Times New Roman"/>
          <w:color w:val="000000" w:themeColor="text1"/>
        </w:rPr>
        <w:t>《区域性地震安全性评价工作大纲</w:t>
      </w:r>
      <w:r w:rsidRPr="00B43C40">
        <w:rPr>
          <w:rFonts w:ascii="Times New Roman" w:hAnsi="Times New Roman"/>
          <w:color w:val="000000" w:themeColor="text1"/>
        </w:rPr>
        <w:t>(</w:t>
      </w:r>
      <w:r w:rsidRPr="00B43C40">
        <w:rPr>
          <w:rFonts w:ascii="Times New Roman" w:hAnsi="Times New Roman"/>
          <w:color w:val="000000" w:themeColor="text1"/>
        </w:rPr>
        <w:t>试行</w:t>
      </w:r>
      <w:r w:rsidRPr="00B43C40">
        <w:rPr>
          <w:rFonts w:ascii="Times New Roman" w:hAnsi="Times New Roman"/>
          <w:color w:val="000000" w:themeColor="text1"/>
        </w:rPr>
        <w:t>)</w:t>
      </w:r>
      <w:r w:rsidRPr="00B43C40">
        <w:rPr>
          <w:rFonts w:ascii="Times New Roman" w:hAnsi="Times New Roman"/>
          <w:color w:val="000000" w:themeColor="text1"/>
        </w:rPr>
        <w:t>》</w:t>
      </w:r>
      <w:r w:rsidRPr="00B43C40">
        <w:rPr>
          <w:rFonts w:ascii="Times New Roman" w:hAnsi="Times New Roman"/>
          <w:color w:val="000000" w:themeColor="text1"/>
        </w:rPr>
        <w:t>(</w:t>
      </w:r>
      <w:r w:rsidRPr="00B43C40">
        <w:rPr>
          <w:rFonts w:ascii="Times New Roman" w:hAnsi="Times New Roman"/>
          <w:color w:val="000000" w:themeColor="text1"/>
        </w:rPr>
        <w:t>中震防函</w:t>
      </w:r>
      <w:r w:rsidRPr="00B43C40">
        <w:rPr>
          <w:rFonts w:ascii="Times New Roman" w:hAnsi="Times New Roman"/>
          <w:color w:val="000000" w:themeColor="text1"/>
        </w:rPr>
        <w:t>(2019)21</w:t>
      </w:r>
      <w:r w:rsidRPr="00B43C40">
        <w:rPr>
          <w:rFonts w:ascii="Times New Roman" w:hAnsi="Times New Roman"/>
          <w:color w:val="000000" w:themeColor="text1"/>
        </w:rPr>
        <w:t>号</w:t>
      </w:r>
      <w:r w:rsidRPr="00B43C40">
        <w:rPr>
          <w:rFonts w:ascii="Times New Roman" w:hAnsi="Times New Roman"/>
          <w:color w:val="000000" w:themeColor="text1"/>
        </w:rPr>
        <w:t>).</w:t>
      </w:r>
    </w:p>
    <w:p w:rsidR="008D777A" w:rsidRDefault="008D777A">
      <w:pPr>
        <w:spacing w:line="240" w:lineRule="auto"/>
        <w:ind w:firstLine="420"/>
        <w:rPr>
          <w:rFonts w:ascii="Times New Roman" w:hAnsi="Times New Roman"/>
        </w:rPr>
      </w:pPr>
    </w:p>
    <w:p w:rsidR="008D777A" w:rsidRDefault="008D777A">
      <w:pPr>
        <w:pStyle w:val="affffd"/>
        <w:ind w:firstLineChars="0" w:firstLine="0"/>
        <w:jc w:val="center"/>
        <w:rPr>
          <w:rFonts w:ascii="Times New Roman"/>
        </w:rPr>
      </w:pPr>
      <w:bookmarkStart w:id="114" w:name="_Toc132622730"/>
      <w:bookmarkEnd w:id="81"/>
      <w:bookmarkEnd w:id="114"/>
    </w:p>
    <w:sectPr w:rsidR="008D777A">
      <w:pgSz w:w="11906" w:h="16838"/>
      <w:pgMar w:top="1871"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2172" w:rsidRDefault="00E52172">
      <w:pPr>
        <w:spacing w:line="240" w:lineRule="auto"/>
        <w:ind w:firstLine="420"/>
      </w:pPr>
      <w:r>
        <w:separator/>
      </w:r>
    </w:p>
  </w:endnote>
  <w:endnote w:type="continuationSeparator" w:id="0">
    <w:p w:rsidR="00E52172" w:rsidRDefault="00E52172">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0030101010101"/>
    <w:charset w:val="86"/>
    <w:family w:val="auto"/>
    <w:pitch w:val="variable"/>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1A6" w:rsidRDefault="009841A6">
    <w:pPr>
      <w:pStyle w:val="afff2"/>
      <w:ind w:firstLine="36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1A6" w:rsidRDefault="009841A6">
    <w:pPr>
      <w:pStyle w:val="afff2"/>
      <w:ind w:right="720" w:firstLine="4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1A6" w:rsidRDefault="009841A6">
    <w:pPr>
      <w:pStyle w:val="affffa"/>
    </w:pPr>
    <w:r>
      <w:fldChar w:fldCharType="begin"/>
    </w:r>
    <w:r>
      <w:instrText>PAGE   \* MERGEFORMAT</w:instrText>
    </w:r>
    <w:r>
      <w:fldChar w:fldCharType="separate"/>
    </w:r>
    <w:r w:rsidR="006F1E59" w:rsidRPr="006F1E59">
      <w:rPr>
        <w:noProof/>
        <w:lang w:val="zh-CN"/>
      </w:rPr>
      <w:t>17</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2172" w:rsidRDefault="00E52172">
      <w:pPr>
        <w:spacing w:line="240" w:lineRule="auto"/>
        <w:ind w:firstLine="420"/>
      </w:pPr>
      <w:r>
        <w:separator/>
      </w:r>
    </w:p>
  </w:footnote>
  <w:footnote w:type="continuationSeparator" w:id="0">
    <w:p w:rsidR="00E52172" w:rsidRDefault="00E52172">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1A6" w:rsidRDefault="009841A6">
    <w:pPr>
      <w:pStyle w:val="afff4"/>
      <w:wordWrap w:val="0"/>
      <w:ind w:firstLine="36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1A6" w:rsidRDefault="009841A6">
    <w:pPr>
      <w:pStyle w:val="afff4"/>
      <w:ind w:firstLine="40"/>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1A6" w:rsidRDefault="009841A6">
    <w:pPr>
      <w:pStyle w:val="afff4"/>
      <w:ind w:firstLine="36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DB51/T XXXX—XXXX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1A6" w:rsidRDefault="009841A6">
    <w:pPr>
      <w:pStyle w:val="afffff2"/>
    </w:pPr>
    <w:r>
      <w:fldChar w:fldCharType="begin"/>
    </w:r>
    <w:r>
      <w:instrText xml:space="preserve"> STYLEREF  标准文件_文件编号  \* MERGEFORMAT </w:instrText>
    </w:r>
    <w:r>
      <w:fldChar w:fldCharType="separate"/>
    </w:r>
    <w:r w:rsidR="006F1E59">
      <w:rPr>
        <w:noProof/>
      </w:rPr>
      <w:t>DB51/T XXXX</w:t>
    </w:r>
    <w:r w:rsidR="006F1E59">
      <w:rPr>
        <w:noProof/>
      </w:rPr>
      <w:t>—</w:t>
    </w:r>
    <w:r w:rsidR="006F1E59">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12DEC6B"/>
    <w:multiLevelType w:val="multilevel"/>
    <w:tmpl w:val="D12DEC6B"/>
    <w:lvl w:ilvl="0">
      <w:start w:val="1"/>
      <w:numFmt w:val="none"/>
      <w:suff w:val="nothing"/>
      <w:lvlText w:val="%1"/>
      <w:lvlJc w:val="left"/>
      <w:pPr>
        <w:ind w:left="0" w:firstLine="0"/>
      </w:pPr>
    </w:lvl>
    <w:lvl w:ilvl="1">
      <w:start w:val="7"/>
      <w:numFmt w:val="decimal"/>
      <w:suff w:val="nothing"/>
      <w:lvlText w:val="%1%2　"/>
      <w:lvlJc w:val="left"/>
      <w:pPr>
        <w:tabs>
          <w:tab w:val="left" w:pos="0"/>
        </w:tabs>
        <w:ind w:left="0" w:firstLine="0"/>
      </w:pPr>
      <w:rPr>
        <w:rFonts w:ascii="黑体" w:eastAsia="黑体" w:hAnsi="Times New Roman" w:cs="黑体" w:hint="default"/>
        <w:b w:val="0"/>
        <w:i w:val="0"/>
        <w:sz w:val="21"/>
      </w:rPr>
    </w:lvl>
    <w:lvl w:ilvl="2">
      <w:start w:val="1"/>
      <w:numFmt w:val="decimal"/>
      <w:suff w:val="nothing"/>
      <w:lvlText w:val="%1%2.%3　"/>
      <w:lvlJc w:val="left"/>
      <w:pPr>
        <w:ind w:left="1135"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suff w:val="nothing"/>
      <w:lvlText w:val="%1%2.%3.%4　"/>
      <w:lvlJc w:val="left"/>
      <w:pPr>
        <w:shd w:val="clear" w:color="auto" w:fill="000000"/>
        <w:snapToGrid w:val="0"/>
        <w:ind w:left="0" w:firstLine="0"/>
        <w:textAlignment w:val="baseline"/>
      </w:pPr>
      <w:rPr>
        <w:rFonts w:ascii="Times New Roman" w:hAnsi="Times New Roman" w:cs="Times New Roman"/>
        <w:b w:val="0"/>
        <w:bCs w:val="0"/>
        <w:i w:val="0"/>
        <w:iCs w:val="0"/>
        <w:caps w:val="0"/>
        <w:strike w:val="0"/>
        <w:dstrike w:val="0"/>
        <w:outline w:val="0"/>
        <w:vanish w:val="0"/>
        <w:color w:val="000000"/>
        <w:spacing w:val="0"/>
        <w:w w:val="0"/>
        <w:kern w:val="0"/>
        <w:position w:val="0"/>
        <w:sz w:val="16"/>
        <w:szCs w:val="0"/>
        <w:u w:val="none" w:color="000000"/>
        <w:lang w:val="zh-CN" w:eastAsia="zh-CN" w:bidi="zh-CN"/>
      </w:rPr>
    </w:lvl>
    <w:lvl w:ilvl="4">
      <w:start w:val="1"/>
      <w:numFmt w:val="decimal"/>
      <w:suff w:val="nothing"/>
      <w:lvlText w:val="%1%2.%3.%4.%5　"/>
      <w:lvlJc w:val="left"/>
      <w:pPr>
        <w:ind w:left="0" w:firstLine="0"/>
      </w:pPr>
      <w:rPr>
        <w:rFonts w:ascii="黑体" w:eastAsia="黑体" w:hAnsi="Times New Roman" w:cs="黑体" w:hint="eastAsia"/>
        <w:b w:val="0"/>
        <w:i w:val="0"/>
        <w:sz w:val="21"/>
      </w:rPr>
    </w:lvl>
    <w:lvl w:ilvl="5">
      <w:start w:val="1"/>
      <w:numFmt w:val="decimal"/>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0" w:firstLine="0"/>
      </w:pPr>
    </w:lvl>
    <w:lvl w:ilvl="8">
      <w:start w:val="1"/>
      <w:numFmt w:val="decimal"/>
      <w:lvlText w:val="%1.%2.%3.%4.%5.%6.%7.%8.%9"/>
      <w:lvlJc w:val="left"/>
      <w:pPr>
        <w:tabs>
          <w:tab w:val="left" w:pos="4777"/>
        </w:tabs>
        <w:ind w:left="0" w:firstLine="0"/>
      </w:pPr>
    </w:lvl>
  </w:abstractNum>
  <w:abstractNum w:abstractNumId="1"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1FC91163"/>
    <w:multiLevelType w:val="multilevel"/>
    <w:tmpl w:val="1FC91163"/>
    <w:lvl w:ilvl="0">
      <w:start w:val="1"/>
      <w:numFmt w:val="decimal"/>
      <w:suff w:val="nothing"/>
      <w:lvlText w:val="%1　"/>
      <w:lvlJc w:val="left"/>
      <w:pPr>
        <w:ind w:left="142" w:firstLine="0"/>
      </w:pPr>
      <w:rPr>
        <w:rFonts w:ascii="黑体" w:eastAsia="黑体" w:hAnsi="Times New Roman" w:hint="eastAsia"/>
        <w:b w:val="0"/>
        <w:i w:val="0"/>
        <w:sz w:val="32"/>
        <w:szCs w:val="32"/>
      </w:rPr>
    </w:lvl>
    <w:lvl w:ilvl="1">
      <w:start w:val="1"/>
      <w:numFmt w:val="decimal"/>
      <w:pStyle w:val="af2"/>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30"/>
        <w:szCs w:val="30"/>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8"/>
        <w:szCs w:val="28"/>
      </w:rPr>
    </w:lvl>
    <w:lvl w:ilvl="3">
      <w:start w:val="1"/>
      <w:numFmt w:val="decimal"/>
      <w:suff w:val="nothing"/>
      <w:lvlText w:val="%1.%2.%3.%4　"/>
      <w:lvlJc w:val="left"/>
      <w:pPr>
        <w:ind w:left="0" w:firstLine="0"/>
      </w:pPr>
      <w:rPr>
        <w:rFonts w:ascii="黑体" w:eastAsia="黑体" w:hAnsi="Times New Roman" w:hint="eastAsia"/>
        <w:b w:val="0"/>
        <w:i w:val="0"/>
        <w:sz w:val="24"/>
        <w:szCs w:val="24"/>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2C5917C3"/>
    <w:multiLevelType w:val="multilevel"/>
    <w:tmpl w:val="2C5917C3"/>
    <w:lvl w:ilvl="0">
      <w:start w:val="1"/>
      <w:numFmt w:val="none"/>
      <w:pStyle w:val="af3"/>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15:restartNumberingAfterBreak="0">
    <w:nsid w:val="30ED2E20"/>
    <w:multiLevelType w:val="hybridMultilevel"/>
    <w:tmpl w:val="065445D2"/>
    <w:lvl w:ilvl="0" w:tplc="7FA68872">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32F04FB2"/>
    <w:multiLevelType w:val="multilevel"/>
    <w:tmpl w:val="32F04FB2"/>
    <w:lvl w:ilvl="0">
      <w:start w:val="1"/>
      <w:numFmt w:val="lowerLetter"/>
      <w:pStyle w:val="af5"/>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5" w15:restartNumberingAfterBreak="0">
    <w:nsid w:val="38C30A89"/>
    <w:multiLevelType w:val="singleLevel"/>
    <w:tmpl w:val="38C30A89"/>
    <w:lvl w:ilvl="0">
      <w:start w:val="1"/>
      <w:numFmt w:val="lowerLetter"/>
      <w:suff w:val="space"/>
      <w:lvlText w:val="%1）"/>
      <w:lvlJc w:val="left"/>
    </w:lvl>
  </w:abstractNum>
  <w:abstractNum w:abstractNumId="16" w15:restartNumberingAfterBreak="0">
    <w:nsid w:val="3A5E767C"/>
    <w:multiLevelType w:val="multilevel"/>
    <w:tmpl w:val="3A5E767C"/>
    <w:lvl w:ilvl="0">
      <w:start w:val="1"/>
      <w:numFmt w:val="decimal"/>
      <w:pStyle w:val="20"/>
      <w:lvlText w:val="%1."/>
      <w:lvlJc w:val="left"/>
      <w:pPr>
        <w:ind w:left="425" w:hanging="425"/>
      </w:pPr>
    </w:lvl>
    <w:lvl w:ilvl="1">
      <w:start w:val="1"/>
      <w:numFmt w:val="decimal"/>
      <w:pStyle w:val="1"/>
      <w:lvlText w:val="%1.%2."/>
      <w:lvlJc w:val="left"/>
      <w:pPr>
        <w:ind w:left="567" w:hanging="567"/>
      </w:pPr>
    </w:lvl>
    <w:lvl w:ilvl="2">
      <w:start w:val="1"/>
      <w:numFmt w:val="decimal"/>
      <w:lvlText w:val="%1.%2.%3."/>
      <w:lvlJc w:val="left"/>
      <w:pPr>
        <w:ind w:left="709" w:hanging="709"/>
      </w:pPr>
      <w:rPr>
        <w:rFonts w:ascii="宋体" w:eastAsia="宋体" w:hAnsi="宋体"/>
        <w:b w:val="0"/>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7" w15:restartNumberingAfterBreak="0">
    <w:nsid w:val="40BD4C3D"/>
    <w:multiLevelType w:val="multilevel"/>
    <w:tmpl w:val="40BD4C3D"/>
    <w:lvl w:ilvl="0">
      <w:start w:val="6"/>
      <w:numFmt w:val="none"/>
      <w:suff w:val="nothing"/>
      <w:lvlText w:val="%1"/>
      <w:lvlJc w:val="left"/>
      <w:pPr>
        <w:ind w:left="0" w:firstLine="0"/>
      </w:pPr>
      <w:rPr>
        <w:rFonts w:hint="eastAsia"/>
      </w:rPr>
    </w:lvl>
    <w:lvl w:ilvl="1">
      <w:start w:val="7"/>
      <w:numFmt w:val="decimal"/>
      <w:suff w:val="nothing"/>
      <w:lvlText w:val="%1%2　"/>
      <w:lvlJc w:val="left"/>
      <w:pPr>
        <w:ind w:left="850" w:firstLine="0"/>
      </w:pPr>
      <w:rPr>
        <w:rFonts w:ascii="黑体" w:eastAsia="黑体" w:hint="eastAsia"/>
        <w:b w:val="0"/>
        <w:i w:val="0"/>
        <w:sz w:val="21"/>
      </w:rPr>
    </w:lvl>
    <w:lvl w:ilvl="2">
      <w:start w:val="3"/>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ligatures w14:val="none"/>
        <w14:numForm w14:val="default"/>
        <w14:numSpacing w14:val="default"/>
      </w:rPr>
    </w:lvl>
    <w:lvl w:ilvl="3">
      <w:start w:val="1"/>
      <w:numFmt w:val="decimal"/>
      <w:suff w:val="nothing"/>
      <w:lvlText w:val="%1%2.%3.%4　"/>
      <w:lvlJc w:val="left"/>
      <w:pPr>
        <w:ind w:left="0" w:firstLine="0"/>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vertAlign w:val="baseline"/>
        <w14:ligatures w14:val="none"/>
        <w14:numForm w14:val="default"/>
        <w14:numSpacing w14:val="default"/>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0" w:firstLine="0"/>
      </w:pPr>
      <w:rPr>
        <w:rFonts w:hint="eastAsia"/>
      </w:rPr>
    </w:lvl>
    <w:lvl w:ilvl="8">
      <w:start w:val="1"/>
      <w:numFmt w:val="decimal"/>
      <w:lvlText w:val="%1.%2.%3.%4.%5.%6.%7.%8.%9"/>
      <w:lvlJc w:val="left"/>
      <w:pPr>
        <w:tabs>
          <w:tab w:val="left" w:pos="4777"/>
        </w:tabs>
        <w:ind w:left="0" w:firstLine="0"/>
      </w:pPr>
      <w:rPr>
        <w:rFonts w:hint="eastAsia"/>
      </w:rPr>
    </w:lvl>
  </w:abstractNum>
  <w:abstractNum w:abstractNumId="18" w15:restartNumberingAfterBreak="0">
    <w:nsid w:val="44C50F90"/>
    <w:multiLevelType w:val="multilevel"/>
    <w:tmpl w:val="44C50F90"/>
    <w:lvl w:ilvl="0">
      <w:start w:val="1"/>
      <w:numFmt w:val="lowerLetter"/>
      <w:pStyle w:val="af6"/>
      <w:lvlText w:val="%1)"/>
      <w:lvlJc w:val="left"/>
      <w:pPr>
        <w:tabs>
          <w:tab w:val="left" w:pos="851"/>
        </w:tabs>
        <w:ind w:left="851" w:hanging="426"/>
      </w:pPr>
      <w:rPr>
        <w:rFonts w:ascii="宋体" w:eastAsia="宋体" w:hAnsi="Times New Roman" w:hint="eastAsia"/>
        <w:sz w:val="21"/>
      </w:rPr>
    </w:lvl>
    <w:lvl w:ilvl="1">
      <w:start w:val="1"/>
      <w:numFmt w:val="decimal"/>
      <w:pStyle w:val="af7"/>
      <w:lvlText w:val="%2)"/>
      <w:lvlJc w:val="left"/>
      <w:pPr>
        <w:tabs>
          <w:tab w:val="left"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9" w15:restartNumberingAfterBreak="0">
    <w:nsid w:val="48802D1C"/>
    <w:multiLevelType w:val="multilevel"/>
    <w:tmpl w:val="48802D1C"/>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0" w15:restartNumberingAfterBreak="0">
    <w:nsid w:val="4B733A5F"/>
    <w:multiLevelType w:val="multilevel"/>
    <w:tmpl w:val="4B733A5F"/>
    <w:lvl w:ilvl="0">
      <w:start w:val="1"/>
      <w:numFmt w:val="decimal"/>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1" w15:restartNumberingAfterBreak="0">
    <w:nsid w:val="4C040561"/>
    <w:multiLevelType w:val="multilevel"/>
    <w:tmpl w:val="4C040561"/>
    <w:lvl w:ilvl="0">
      <w:start w:val="1"/>
      <w:numFmt w:val="bullet"/>
      <w:lvlText w:val=""/>
      <w:lvlJc w:val="left"/>
      <w:pPr>
        <w:ind w:left="860" w:hanging="440"/>
      </w:pPr>
      <w:rPr>
        <w:rFonts w:ascii="Wingdings" w:hAnsi="Wingdings" w:hint="default"/>
      </w:rPr>
    </w:lvl>
    <w:lvl w:ilvl="1">
      <w:start w:val="1"/>
      <w:numFmt w:val="bullet"/>
      <w:lvlText w:val=""/>
      <w:lvlJc w:val="left"/>
      <w:pPr>
        <w:ind w:left="1300" w:hanging="440"/>
      </w:pPr>
      <w:rPr>
        <w:rFonts w:ascii="Wingdings" w:hAnsi="Wingdings" w:hint="default"/>
      </w:rPr>
    </w:lvl>
    <w:lvl w:ilvl="2">
      <w:start w:val="1"/>
      <w:numFmt w:val="bullet"/>
      <w:lvlText w:val=""/>
      <w:lvlJc w:val="left"/>
      <w:pPr>
        <w:ind w:left="1740" w:hanging="440"/>
      </w:pPr>
      <w:rPr>
        <w:rFonts w:ascii="Wingdings" w:hAnsi="Wingdings" w:hint="default"/>
      </w:rPr>
    </w:lvl>
    <w:lvl w:ilvl="3">
      <w:start w:val="1"/>
      <w:numFmt w:val="bullet"/>
      <w:lvlText w:val=""/>
      <w:lvlJc w:val="left"/>
      <w:pPr>
        <w:ind w:left="2180" w:hanging="440"/>
      </w:pPr>
      <w:rPr>
        <w:rFonts w:ascii="Wingdings" w:hAnsi="Wingdings" w:hint="default"/>
      </w:rPr>
    </w:lvl>
    <w:lvl w:ilvl="4">
      <w:start w:val="1"/>
      <w:numFmt w:val="bullet"/>
      <w:lvlText w:val=""/>
      <w:lvlJc w:val="left"/>
      <w:pPr>
        <w:ind w:left="2620" w:hanging="440"/>
      </w:pPr>
      <w:rPr>
        <w:rFonts w:ascii="Wingdings" w:hAnsi="Wingdings" w:hint="default"/>
      </w:rPr>
    </w:lvl>
    <w:lvl w:ilvl="5">
      <w:start w:val="1"/>
      <w:numFmt w:val="bullet"/>
      <w:lvlText w:val=""/>
      <w:lvlJc w:val="left"/>
      <w:pPr>
        <w:ind w:left="3060" w:hanging="440"/>
      </w:pPr>
      <w:rPr>
        <w:rFonts w:ascii="Wingdings" w:hAnsi="Wingdings" w:hint="default"/>
      </w:rPr>
    </w:lvl>
    <w:lvl w:ilvl="6">
      <w:start w:val="1"/>
      <w:numFmt w:val="bullet"/>
      <w:lvlText w:val=""/>
      <w:lvlJc w:val="left"/>
      <w:pPr>
        <w:ind w:left="3500" w:hanging="440"/>
      </w:pPr>
      <w:rPr>
        <w:rFonts w:ascii="Wingdings" w:hAnsi="Wingdings" w:hint="default"/>
      </w:rPr>
    </w:lvl>
    <w:lvl w:ilvl="7">
      <w:start w:val="1"/>
      <w:numFmt w:val="bullet"/>
      <w:lvlText w:val=""/>
      <w:lvlJc w:val="left"/>
      <w:pPr>
        <w:ind w:left="3940" w:hanging="440"/>
      </w:pPr>
      <w:rPr>
        <w:rFonts w:ascii="Wingdings" w:hAnsi="Wingdings" w:hint="default"/>
      </w:rPr>
    </w:lvl>
    <w:lvl w:ilvl="8">
      <w:start w:val="1"/>
      <w:numFmt w:val="bullet"/>
      <w:lvlText w:val=""/>
      <w:lvlJc w:val="left"/>
      <w:pPr>
        <w:ind w:left="4380" w:hanging="440"/>
      </w:pPr>
      <w:rPr>
        <w:rFonts w:ascii="Wingdings" w:hAnsi="Wingdings" w:hint="default"/>
      </w:rPr>
    </w:lvl>
  </w:abstractNum>
  <w:abstractNum w:abstractNumId="22" w15:restartNumberingAfterBreak="0">
    <w:nsid w:val="4E5D0534"/>
    <w:multiLevelType w:val="multilevel"/>
    <w:tmpl w:val="4E5D0534"/>
    <w:lvl w:ilvl="0">
      <w:start w:val="1"/>
      <w:numFmt w:val="decimal"/>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3" w15:restartNumberingAfterBreak="0">
    <w:nsid w:val="4FF94B85"/>
    <w:multiLevelType w:val="hybridMultilevel"/>
    <w:tmpl w:val="B520427A"/>
    <w:lvl w:ilvl="0" w:tplc="F54E78EE">
      <w:start w:val="1"/>
      <w:numFmt w:val="lowerLetter"/>
      <w:lvlText w:val="%1）"/>
      <w:lvlJc w:val="left"/>
      <w:pPr>
        <w:ind w:left="1095" w:hanging="360"/>
      </w:pPr>
      <w:rPr>
        <w:rFonts w:hint="default"/>
      </w:rPr>
    </w:lvl>
    <w:lvl w:ilvl="1" w:tplc="04090019" w:tentative="1">
      <w:start w:val="1"/>
      <w:numFmt w:val="lowerLetter"/>
      <w:lvlText w:val="%2)"/>
      <w:lvlJc w:val="left"/>
      <w:pPr>
        <w:ind w:left="1575" w:hanging="420"/>
      </w:pPr>
    </w:lvl>
    <w:lvl w:ilvl="2" w:tplc="0409001B" w:tentative="1">
      <w:start w:val="1"/>
      <w:numFmt w:val="lowerRoman"/>
      <w:lvlText w:val="%3."/>
      <w:lvlJc w:val="right"/>
      <w:pPr>
        <w:ind w:left="1995" w:hanging="420"/>
      </w:pPr>
    </w:lvl>
    <w:lvl w:ilvl="3" w:tplc="0409000F" w:tentative="1">
      <w:start w:val="1"/>
      <w:numFmt w:val="decimal"/>
      <w:lvlText w:val="%4."/>
      <w:lvlJc w:val="left"/>
      <w:pPr>
        <w:ind w:left="2415" w:hanging="420"/>
      </w:pPr>
    </w:lvl>
    <w:lvl w:ilvl="4" w:tplc="04090019" w:tentative="1">
      <w:start w:val="1"/>
      <w:numFmt w:val="lowerLetter"/>
      <w:lvlText w:val="%5)"/>
      <w:lvlJc w:val="left"/>
      <w:pPr>
        <w:ind w:left="2835" w:hanging="420"/>
      </w:pPr>
    </w:lvl>
    <w:lvl w:ilvl="5" w:tplc="0409001B" w:tentative="1">
      <w:start w:val="1"/>
      <w:numFmt w:val="lowerRoman"/>
      <w:lvlText w:val="%6."/>
      <w:lvlJc w:val="right"/>
      <w:pPr>
        <w:ind w:left="3255" w:hanging="420"/>
      </w:pPr>
    </w:lvl>
    <w:lvl w:ilvl="6" w:tplc="0409000F" w:tentative="1">
      <w:start w:val="1"/>
      <w:numFmt w:val="decimal"/>
      <w:lvlText w:val="%7."/>
      <w:lvlJc w:val="left"/>
      <w:pPr>
        <w:ind w:left="3675" w:hanging="420"/>
      </w:pPr>
    </w:lvl>
    <w:lvl w:ilvl="7" w:tplc="04090019" w:tentative="1">
      <w:start w:val="1"/>
      <w:numFmt w:val="lowerLetter"/>
      <w:lvlText w:val="%8)"/>
      <w:lvlJc w:val="left"/>
      <w:pPr>
        <w:ind w:left="4095" w:hanging="420"/>
      </w:pPr>
    </w:lvl>
    <w:lvl w:ilvl="8" w:tplc="0409001B" w:tentative="1">
      <w:start w:val="1"/>
      <w:numFmt w:val="lowerRoman"/>
      <w:lvlText w:val="%9."/>
      <w:lvlJc w:val="right"/>
      <w:pPr>
        <w:ind w:left="4515" w:hanging="420"/>
      </w:pPr>
    </w:lvl>
  </w:abstractNum>
  <w:abstractNum w:abstractNumId="24" w15:restartNumberingAfterBreak="0">
    <w:nsid w:val="54632751"/>
    <w:multiLevelType w:val="multilevel"/>
    <w:tmpl w:val="54632751"/>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5" w15:restartNumberingAfterBreak="0">
    <w:nsid w:val="557C2AF5"/>
    <w:multiLevelType w:val="multilevel"/>
    <w:tmpl w:val="557C2AF5"/>
    <w:lvl w:ilvl="0">
      <w:start w:val="1"/>
      <w:numFmt w:val="decimal"/>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6" w15:restartNumberingAfterBreak="0">
    <w:nsid w:val="564D2089"/>
    <w:multiLevelType w:val="multilevel"/>
    <w:tmpl w:val="564D2089"/>
    <w:lvl w:ilvl="0">
      <w:start w:val="1"/>
      <w:numFmt w:val="none"/>
      <w:pStyle w:val="aff"/>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44622F9"/>
    <w:multiLevelType w:val="multilevel"/>
    <w:tmpl w:val="644622F9"/>
    <w:lvl w:ilvl="0">
      <w:start w:val="1"/>
      <w:numFmt w:val="upperRoman"/>
      <w:pStyle w:val="aff0"/>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8" w15:restartNumberingAfterBreak="0">
    <w:nsid w:val="654A26C9"/>
    <w:multiLevelType w:val="multilevel"/>
    <w:tmpl w:val="654A26C9"/>
    <w:lvl w:ilvl="0">
      <w:start w:val="1"/>
      <w:numFmt w:val="none"/>
      <w:pStyle w:val="21"/>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9" w15:restartNumberingAfterBreak="0">
    <w:nsid w:val="657D3FBC"/>
    <w:multiLevelType w:val="multilevel"/>
    <w:tmpl w:val="657D3FBC"/>
    <w:lvl w:ilvl="0">
      <w:start w:val="1"/>
      <w:numFmt w:val="upperLetter"/>
      <w:suff w:val="nothing"/>
      <w:lvlText w:val="附录%1"/>
      <w:lvlJc w:val="left"/>
      <w:pPr>
        <w:ind w:left="4110" w:firstLine="0"/>
      </w:pPr>
      <w:rPr>
        <w:rFonts w:hint="eastAsia"/>
        <w:spacing w:val="100"/>
      </w:rPr>
    </w:lvl>
    <w:lvl w:ilvl="1">
      <w:start w:val="1"/>
      <w:numFmt w:val="decimal"/>
      <w:suff w:val="nothing"/>
      <w:lvlText w:val="%1.%2　"/>
      <w:lvlJc w:val="left"/>
      <w:pPr>
        <w:ind w:left="2552"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int="eastAsia"/>
        <w:b w:val="0"/>
        <w:i w:val="0"/>
        <w:sz w:val="21"/>
      </w:rPr>
    </w:lvl>
    <w:lvl w:ilvl="3">
      <w:start w:val="1"/>
      <w:numFmt w:val="decimal"/>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0" w15:restartNumberingAfterBreak="0">
    <w:nsid w:val="69506ABF"/>
    <w:multiLevelType w:val="multilevel"/>
    <w:tmpl w:val="69506ABF"/>
    <w:lvl w:ilvl="0">
      <w:start w:val="1"/>
      <w:numFmt w:val="bullet"/>
      <w:pStyle w:val="22"/>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1" w15:restartNumberingAfterBreak="0">
    <w:nsid w:val="6CA41985"/>
    <w:multiLevelType w:val="multilevel"/>
    <w:tmpl w:val="6CA41985"/>
    <w:lvl w:ilvl="0">
      <w:start w:val="1"/>
      <w:numFmt w:val="decimal"/>
      <w:pStyle w:val="aff1"/>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2" w15:restartNumberingAfterBreak="0">
    <w:nsid w:val="6CE42AC1"/>
    <w:multiLevelType w:val="multilevel"/>
    <w:tmpl w:val="6CE42AC1"/>
    <w:lvl w:ilvl="0">
      <w:start w:val="1"/>
      <w:numFmt w:val="lowerLetter"/>
      <w:pStyle w:val="aff2"/>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15:restartNumberingAfterBreak="0">
    <w:nsid w:val="6CEA2025"/>
    <w:multiLevelType w:val="multilevel"/>
    <w:tmpl w:val="6CEA2025"/>
    <w:lvl w:ilvl="0">
      <w:start w:val="1"/>
      <w:numFmt w:val="none"/>
      <w:suff w:val="nothing"/>
      <w:lvlText w:val="%1"/>
      <w:lvlJc w:val="left"/>
      <w:pPr>
        <w:ind w:left="0" w:firstLine="0"/>
      </w:pPr>
      <w:rPr>
        <w:rFonts w:hint="eastAsia"/>
      </w:rPr>
    </w:lvl>
    <w:lvl w:ilvl="1">
      <w:start w:val="1"/>
      <w:numFmt w:val="decimal"/>
      <w:suff w:val="nothing"/>
      <w:lvlText w:val="%1%2　"/>
      <w:lvlJc w:val="left"/>
      <w:pPr>
        <w:ind w:left="284"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suff w:val="nothing"/>
      <w:lvlText w:val="%1%2.%3.%4　"/>
      <w:lvlJc w:val="left"/>
      <w:pPr>
        <w:ind w:left="0" w:firstLine="0"/>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0" w:firstLine="0"/>
      </w:pPr>
      <w:rPr>
        <w:rFonts w:hint="eastAsia"/>
      </w:rPr>
    </w:lvl>
    <w:lvl w:ilvl="8">
      <w:start w:val="1"/>
      <w:numFmt w:val="decimal"/>
      <w:lvlText w:val="%1.%2.%3.%4.%5.%6.%7.%8.%9"/>
      <w:lvlJc w:val="left"/>
      <w:pPr>
        <w:tabs>
          <w:tab w:val="left" w:pos="4777"/>
        </w:tabs>
        <w:ind w:left="0" w:firstLine="0"/>
      </w:pPr>
      <w:rPr>
        <w:rFonts w:hint="eastAsia"/>
      </w:rPr>
    </w:lvl>
  </w:abstractNum>
  <w:abstractNum w:abstractNumId="34" w15:restartNumberingAfterBreak="0">
    <w:nsid w:val="6DA9B0F4"/>
    <w:multiLevelType w:val="singleLevel"/>
    <w:tmpl w:val="6DA9B0F4"/>
    <w:lvl w:ilvl="0">
      <w:start w:val="1"/>
      <w:numFmt w:val="lowerLetter"/>
      <w:suff w:val="space"/>
      <w:lvlText w:val="%1）"/>
      <w:lvlJc w:val="left"/>
    </w:lvl>
  </w:abstractNum>
  <w:abstractNum w:abstractNumId="35" w15:restartNumberingAfterBreak="0">
    <w:nsid w:val="6DBF04F4"/>
    <w:multiLevelType w:val="multilevel"/>
    <w:tmpl w:val="6DBF04F4"/>
    <w:lvl w:ilvl="0">
      <w:start w:val="1"/>
      <w:numFmt w:val="none"/>
      <w:pStyle w:val="a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6" w15:restartNumberingAfterBreak="0">
    <w:nsid w:val="6DF35F19"/>
    <w:multiLevelType w:val="multilevel"/>
    <w:tmpl w:val="6DF35F19"/>
    <w:lvl w:ilvl="0">
      <w:start w:val="1"/>
      <w:numFmt w:val="decimal"/>
      <w:pStyle w:val="a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7" w15:restartNumberingAfterBreak="0">
    <w:nsid w:val="76933334"/>
    <w:multiLevelType w:val="multilevel"/>
    <w:tmpl w:val="76933334"/>
    <w:lvl w:ilvl="0">
      <w:start w:val="1"/>
      <w:numFmt w:val="none"/>
      <w:pStyle w:val="a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8" w15:restartNumberingAfterBreak="0">
    <w:nsid w:val="7FBD0AD8"/>
    <w:multiLevelType w:val="multilevel"/>
    <w:tmpl w:val="A4D06FBE"/>
    <w:lvl w:ilvl="0">
      <w:start w:val="1"/>
      <w:numFmt w:val="decimal"/>
      <w:pStyle w:val="aff6"/>
      <w:suff w:val="nothing"/>
      <w:lvlText w:val="表D.%1"/>
      <w:lvlJc w:val="left"/>
      <w:pPr>
        <w:tabs>
          <w:tab w:val="left" w:pos="0"/>
        </w:tabs>
        <w:ind w:left="5812" w:firstLine="0"/>
      </w:pPr>
      <w:rPr>
        <w:rFonts w:ascii="宋体" w:eastAsia="宋体" w:hAnsi="宋体" w:cs="宋体" w:hint="default"/>
        <w:color w:val="000000" w:themeColor="text1"/>
        <w:sz w:val="21"/>
        <w:szCs w:val="21"/>
      </w:r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num w:numId="1">
    <w:abstractNumId w:val="1"/>
  </w:num>
  <w:num w:numId="2">
    <w:abstractNumId w:val="6"/>
  </w:num>
  <w:num w:numId="3">
    <w:abstractNumId w:val="19"/>
  </w:num>
  <w:num w:numId="4">
    <w:abstractNumId w:val="9"/>
  </w:num>
  <w:num w:numId="5">
    <w:abstractNumId w:val="4"/>
  </w:num>
  <w:num w:numId="6">
    <w:abstractNumId w:val="10"/>
  </w:num>
  <w:num w:numId="7">
    <w:abstractNumId w:val="24"/>
  </w:num>
  <w:num w:numId="8">
    <w:abstractNumId w:val="31"/>
  </w:num>
  <w:num w:numId="9">
    <w:abstractNumId w:val="14"/>
  </w:num>
  <w:num w:numId="10">
    <w:abstractNumId w:val="18"/>
  </w:num>
  <w:num w:numId="11">
    <w:abstractNumId w:val="8"/>
  </w:num>
  <w:num w:numId="12">
    <w:abstractNumId w:val="26"/>
  </w:num>
  <w:num w:numId="13">
    <w:abstractNumId w:val="38"/>
  </w:num>
  <w:num w:numId="14">
    <w:abstractNumId w:val="25"/>
  </w:num>
  <w:num w:numId="15">
    <w:abstractNumId w:val="36"/>
  </w:num>
  <w:num w:numId="16">
    <w:abstractNumId w:val="22"/>
  </w:num>
  <w:num w:numId="17">
    <w:abstractNumId w:val="2"/>
  </w:num>
  <w:num w:numId="18">
    <w:abstractNumId w:val="12"/>
  </w:num>
  <w:num w:numId="19">
    <w:abstractNumId w:val="37"/>
  </w:num>
  <w:num w:numId="20">
    <w:abstractNumId w:val="27"/>
  </w:num>
  <w:num w:numId="21">
    <w:abstractNumId w:val="7"/>
  </w:num>
  <w:num w:numId="22">
    <w:abstractNumId w:val="32"/>
  </w:num>
  <w:num w:numId="23">
    <w:abstractNumId w:val="35"/>
  </w:num>
  <w:num w:numId="24">
    <w:abstractNumId w:val="3"/>
  </w:num>
  <w:num w:numId="25">
    <w:abstractNumId w:val="5"/>
  </w:num>
  <w:num w:numId="26">
    <w:abstractNumId w:val="20"/>
  </w:num>
  <w:num w:numId="27">
    <w:abstractNumId w:val="30"/>
  </w:num>
  <w:num w:numId="28">
    <w:abstractNumId w:val="28"/>
  </w:num>
  <w:num w:numId="29">
    <w:abstractNumId w:val="16"/>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34"/>
  </w:num>
  <w:num w:numId="33">
    <w:abstractNumId w:val="15"/>
  </w:num>
  <w:num w:numId="34">
    <w:abstractNumId w:val="0"/>
  </w:num>
  <w:num w:numId="35">
    <w:abstractNumId w:val="17"/>
  </w:num>
  <w:num w:numId="36">
    <w:abstractNumId w:val="21"/>
  </w:num>
  <w:num w:numId="37">
    <w:abstractNumId w:val="29"/>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ttachedTemplate r:id="rId1"/>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U5YTk2NWU3OTRhNTU0YjZlNWE0ODExMjY4YzM0MTgifQ=="/>
  </w:docVars>
  <w:rsids>
    <w:rsidRoot w:val="00246492"/>
    <w:rsid w:val="0000040A"/>
    <w:rsid w:val="00000597"/>
    <w:rsid w:val="00000A94"/>
    <w:rsid w:val="00001972"/>
    <w:rsid w:val="00001D9A"/>
    <w:rsid w:val="00003CF1"/>
    <w:rsid w:val="00005873"/>
    <w:rsid w:val="00006D91"/>
    <w:rsid w:val="0000790D"/>
    <w:rsid w:val="00007B3A"/>
    <w:rsid w:val="000107E0"/>
    <w:rsid w:val="00011E74"/>
    <w:rsid w:val="00011FDE"/>
    <w:rsid w:val="00012FFD"/>
    <w:rsid w:val="00013845"/>
    <w:rsid w:val="00014162"/>
    <w:rsid w:val="00014340"/>
    <w:rsid w:val="00014B70"/>
    <w:rsid w:val="00016A9C"/>
    <w:rsid w:val="00017CF3"/>
    <w:rsid w:val="00020098"/>
    <w:rsid w:val="000201AF"/>
    <w:rsid w:val="00020BA9"/>
    <w:rsid w:val="00022184"/>
    <w:rsid w:val="00022762"/>
    <w:rsid w:val="000238E0"/>
    <w:rsid w:val="000249DB"/>
    <w:rsid w:val="0002548B"/>
    <w:rsid w:val="0002595E"/>
    <w:rsid w:val="00026BBD"/>
    <w:rsid w:val="0003019A"/>
    <w:rsid w:val="000303C3"/>
    <w:rsid w:val="00031F99"/>
    <w:rsid w:val="000328AC"/>
    <w:rsid w:val="00032AE2"/>
    <w:rsid w:val="000331D3"/>
    <w:rsid w:val="000334B1"/>
    <w:rsid w:val="000346A5"/>
    <w:rsid w:val="00034B5D"/>
    <w:rsid w:val="000359C3"/>
    <w:rsid w:val="00035A7D"/>
    <w:rsid w:val="00036114"/>
    <w:rsid w:val="00036A8A"/>
    <w:rsid w:val="000405F2"/>
    <w:rsid w:val="00041B0D"/>
    <w:rsid w:val="0004249A"/>
    <w:rsid w:val="00042BAC"/>
    <w:rsid w:val="00043282"/>
    <w:rsid w:val="00044286"/>
    <w:rsid w:val="00047648"/>
    <w:rsid w:val="000478E3"/>
    <w:rsid w:val="0004796E"/>
    <w:rsid w:val="00047DF3"/>
    <w:rsid w:val="00047F28"/>
    <w:rsid w:val="000503AA"/>
    <w:rsid w:val="000506A1"/>
    <w:rsid w:val="00050A1E"/>
    <w:rsid w:val="000515DD"/>
    <w:rsid w:val="000524DC"/>
    <w:rsid w:val="0005265A"/>
    <w:rsid w:val="000539DD"/>
    <w:rsid w:val="00053BD3"/>
    <w:rsid w:val="000552F6"/>
    <w:rsid w:val="000556ED"/>
    <w:rsid w:val="00055E67"/>
    <w:rsid w:val="00055FE2"/>
    <w:rsid w:val="0005616F"/>
    <w:rsid w:val="00060C2E"/>
    <w:rsid w:val="00061033"/>
    <w:rsid w:val="000619E9"/>
    <w:rsid w:val="000622D4"/>
    <w:rsid w:val="0006357D"/>
    <w:rsid w:val="00063B6A"/>
    <w:rsid w:val="000643D2"/>
    <w:rsid w:val="000679D2"/>
    <w:rsid w:val="00067F1E"/>
    <w:rsid w:val="00070F0B"/>
    <w:rsid w:val="00070FF4"/>
    <w:rsid w:val="00071CC0"/>
    <w:rsid w:val="000723DF"/>
    <w:rsid w:val="00073C8C"/>
    <w:rsid w:val="00074603"/>
    <w:rsid w:val="00075CD5"/>
    <w:rsid w:val="00075D97"/>
    <w:rsid w:val="00075F7C"/>
    <w:rsid w:val="00077692"/>
    <w:rsid w:val="00077B64"/>
    <w:rsid w:val="00080A1C"/>
    <w:rsid w:val="00081039"/>
    <w:rsid w:val="000812D3"/>
    <w:rsid w:val="00081D0D"/>
    <w:rsid w:val="00082317"/>
    <w:rsid w:val="00082D47"/>
    <w:rsid w:val="00083D2C"/>
    <w:rsid w:val="000853CC"/>
    <w:rsid w:val="00085409"/>
    <w:rsid w:val="00086403"/>
    <w:rsid w:val="00086AA1"/>
    <w:rsid w:val="00087A77"/>
    <w:rsid w:val="00090CA6"/>
    <w:rsid w:val="00091675"/>
    <w:rsid w:val="00091BBB"/>
    <w:rsid w:val="000926A5"/>
    <w:rsid w:val="00092B8A"/>
    <w:rsid w:val="00092FB0"/>
    <w:rsid w:val="000934C5"/>
    <w:rsid w:val="00093847"/>
    <w:rsid w:val="00093D25"/>
    <w:rsid w:val="00093DAB"/>
    <w:rsid w:val="00094D73"/>
    <w:rsid w:val="00095F0E"/>
    <w:rsid w:val="00096D63"/>
    <w:rsid w:val="000A0B60"/>
    <w:rsid w:val="000A0EB8"/>
    <w:rsid w:val="000A19FC"/>
    <w:rsid w:val="000A296B"/>
    <w:rsid w:val="000A3B0F"/>
    <w:rsid w:val="000A4537"/>
    <w:rsid w:val="000A7311"/>
    <w:rsid w:val="000B060F"/>
    <w:rsid w:val="000B076F"/>
    <w:rsid w:val="000B1592"/>
    <w:rsid w:val="000B1CB9"/>
    <w:rsid w:val="000B1F8D"/>
    <w:rsid w:val="000B1FF2"/>
    <w:rsid w:val="000B39D1"/>
    <w:rsid w:val="000B3CDA"/>
    <w:rsid w:val="000B685F"/>
    <w:rsid w:val="000B6984"/>
    <w:rsid w:val="000B6A0B"/>
    <w:rsid w:val="000B71D4"/>
    <w:rsid w:val="000C0DEE"/>
    <w:rsid w:val="000C0F6C"/>
    <w:rsid w:val="000C11DB"/>
    <w:rsid w:val="000C1492"/>
    <w:rsid w:val="000C2FBD"/>
    <w:rsid w:val="000C4B41"/>
    <w:rsid w:val="000C4DD9"/>
    <w:rsid w:val="000C57D6"/>
    <w:rsid w:val="000C5982"/>
    <w:rsid w:val="000C5A99"/>
    <w:rsid w:val="000C6362"/>
    <w:rsid w:val="000C7666"/>
    <w:rsid w:val="000D08BC"/>
    <w:rsid w:val="000D0A9C"/>
    <w:rsid w:val="000D1795"/>
    <w:rsid w:val="000D1C12"/>
    <w:rsid w:val="000D1C55"/>
    <w:rsid w:val="000D1D8E"/>
    <w:rsid w:val="000D293A"/>
    <w:rsid w:val="000D329A"/>
    <w:rsid w:val="000D43DC"/>
    <w:rsid w:val="000D4B9C"/>
    <w:rsid w:val="000D4EB6"/>
    <w:rsid w:val="000D5082"/>
    <w:rsid w:val="000D50C6"/>
    <w:rsid w:val="000D753B"/>
    <w:rsid w:val="000D7DBB"/>
    <w:rsid w:val="000E04ED"/>
    <w:rsid w:val="000E0ECF"/>
    <w:rsid w:val="000E0F4F"/>
    <w:rsid w:val="000E1960"/>
    <w:rsid w:val="000E367F"/>
    <w:rsid w:val="000E3EF9"/>
    <w:rsid w:val="000E4C9E"/>
    <w:rsid w:val="000E4FC4"/>
    <w:rsid w:val="000E66E1"/>
    <w:rsid w:val="000E679C"/>
    <w:rsid w:val="000E6FD7"/>
    <w:rsid w:val="000F06E1"/>
    <w:rsid w:val="000F0E3C"/>
    <w:rsid w:val="000F19D5"/>
    <w:rsid w:val="000F3D31"/>
    <w:rsid w:val="000F4502"/>
    <w:rsid w:val="000F4AEA"/>
    <w:rsid w:val="000F5BF6"/>
    <w:rsid w:val="000F5FE6"/>
    <w:rsid w:val="000F67E9"/>
    <w:rsid w:val="0010114C"/>
    <w:rsid w:val="00101681"/>
    <w:rsid w:val="00101CD0"/>
    <w:rsid w:val="00101F73"/>
    <w:rsid w:val="00102149"/>
    <w:rsid w:val="0010219B"/>
    <w:rsid w:val="00103CFE"/>
    <w:rsid w:val="00104219"/>
    <w:rsid w:val="00104926"/>
    <w:rsid w:val="00112265"/>
    <w:rsid w:val="00112288"/>
    <w:rsid w:val="00113B1E"/>
    <w:rsid w:val="00113D10"/>
    <w:rsid w:val="0011711C"/>
    <w:rsid w:val="00123BE8"/>
    <w:rsid w:val="00124A25"/>
    <w:rsid w:val="00124E4F"/>
    <w:rsid w:val="001260B7"/>
    <w:rsid w:val="001265CB"/>
    <w:rsid w:val="00126900"/>
    <w:rsid w:val="0012700D"/>
    <w:rsid w:val="001309C6"/>
    <w:rsid w:val="001321C6"/>
    <w:rsid w:val="001325C4"/>
    <w:rsid w:val="001326E2"/>
    <w:rsid w:val="00132BE2"/>
    <w:rsid w:val="00133010"/>
    <w:rsid w:val="001338EE"/>
    <w:rsid w:val="001339D0"/>
    <w:rsid w:val="00133AAE"/>
    <w:rsid w:val="00134AD7"/>
    <w:rsid w:val="00135323"/>
    <w:rsid w:val="001356C4"/>
    <w:rsid w:val="001359B1"/>
    <w:rsid w:val="00137DC0"/>
    <w:rsid w:val="00140810"/>
    <w:rsid w:val="00141114"/>
    <w:rsid w:val="001411A2"/>
    <w:rsid w:val="001411E9"/>
    <w:rsid w:val="00142960"/>
    <w:rsid w:val="00142969"/>
    <w:rsid w:val="00143AE2"/>
    <w:rsid w:val="0014515F"/>
    <w:rsid w:val="00145595"/>
    <w:rsid w:val="001457E7"/>
    <w:rsid w:val="00145A8F"/>
    <w:rsid w:val="00145D9D"/>
    <w:rsid w:val="00146388"/>
    <w:rsid w:val="00150E43"/>
    <w:rsid w:val="001529E5"/>
    <w:rsid w:val="00153C7E"/>
    <w:rsid w:val="00155AC9"/>
    <w:rsid w:val="00155B78"/>
    <w:rsid w:val="00156B25"/>
    <w:rsid w:val="00156E1A"/>
    <w:rsid w:val="00157894"/>
    <w:rsid w:val="00157B55"/>
    <w:rsid w:val="00162750"/>
    <w:rsid w:val="00163695"/>
    <w:rsid w:val="001642FA"/>
    <w:rsid w:val="001649EB"/>
    <w:rsid w:val="00164BAF"/>
    <w:rsid w:val="00164FA8"/>
    <w:rsid w:val="00165065"/>
    <w:rsid w:val="00165434"/>
    <w:rsid w:val="001655CC"/>
    <w:rsid w:val="0016580B"/>
    <w:rsid w:val="00165F49"/>
    <w:rsid w:val="00166B88"/>
    <w:rsid w:val="001676CD"/>
    <w:rsid w:val="001676F7"/>
    <w:rsid w:val="0016770A"/>
    <w:rsid w:val="001701C2"/>
    <w:rsid w:val="00170804"/>
    <w:rsid w:val="001708E9"/>
    <w:rsid w:val="0017340B"/>
    <w:rsid w:val="00173FB1"/>
    <w:rsid w:val="0017439E"/>
    <w:rsid w:val="001755C0"/>
    <w:rsid w:val="001759CD"/>
    <w:rsid w:val="00176DFD"/>
    <w:rsid w:val="00176F82"/>
    <w:rsid w:val="001776C5"/>
    <w:rsid w:val="00177BD1"/>
    <w:rsid w:val="00180113"/>
    <w:rsid w:val="0018040D"/>
    <w:rsid w:val="00180C9D"/>
    <w:rsid w:val="00181E25"/>
    <w:rsid w:val="001825C2"/>
    <w:rsid w:val="00184543"/>
    <w:rsid w:val="00184CEF"/>
    <w:rsid w:val="001852C9"/>
    <w:rsid w:val="0018740F"/>
    <w:rsid w:val="00190087"/>
    <w:rsid w:val="001913C4"/>
    <w:rsid w:val="001916B5"/>
    <w:rsid w:val="00191768"/>
    <w:rsid w:val="0019257E"/>
    <w:rsid w:val="00192A0A"/>
    <w:rsid w:val="00192A32"/>
    <w:rsid w:val="00192EFF"/>
    <w:rsid w:val="00193208"/>
    <w:rsid w:val="0019348F"/>
    <w:rsid w:val="00193604"/>
    <w:rsid w:val="00193872"/>
    <w:rsid w:val="00193A07"/>
    <w:rsid w:val="00194205"/>
    <w:rsid w:val="001942A5"/>
    <w:rsid w:val="001947AD"/>
    <w:rsid w:val="00194C95"/>
    <w:rsid w:val="0019594C"/>
    <w:rsid w:val="00195AE1"/>
    <w:rsid w:val="00195C34"/>
    <w:rsid w:val="00196EF5"/>
    <w:rsid w:val="001A0989"/>
    <w:rsid w:val="001A163A"/>
    <w:rsid w:val="001A17E2"/>
    <w:rsid w:val="001A1A53"/>
    <w:rsid w:val="001A234A"/>
    <w:rsid w:val="001A4708"/>
    <w:rsid w:val="001A4CF3"/>
    <w:rsid w:val="001B036C"/>
    <w:rsid w:val="001B06E8"/>
    <w:rsid w:val="001B0DCA"/>
    <w:rsid w:val="001B254D"/>
    <w:rsid w:val="001B2758"/>
    <w:rsid w:val="001B2A72"/>
    <w:rsid w:val="001B2EB4"/>
    <w:rsid w:val="001B2EB5"/>
    <w:rsid w:val="001B471A"/>
    <w:rsid w:val="001B503F"/>
    <w:rsid w:val="001B5596"/>
    <w:rsid w:val="001B71D0"/>
    <w:rsid w:val="001B71EE"/>
    <w:rsid w:val="001B7284"/>
    <w:rsid w:val="001C04A8"/>
    <w:rsid w:val="001C09CF"/>
    <w:rsid w:val="001C0A39"/>
    <w:rsid w:val="001C0F27"/>
    <w:rsid w:val="001C2C03"/>
    <w:rsid w:val="001C3982"/>
    <w:rsid w:val="001C3CD0"/>
    <w:rsid w:val="001C42F7"/>
    <w:rsid w:val="001C49E5"/>
    <w:rsid w:val="001C680C"/>
    <w:rsid w:val="001C69CD"/>
    <w:rsid w:val="001C74EB"/>
    <w:rsid w:val="001C7FEA"/>
    <w:rsid w:val="001D0499"/>
    <w:rsid w:val="001D0BBE"/>
    <w:rsid w:val="001D0ED4"/>
    <w:rsid w:val="001D212F"/>
    <w:rsid w:val="001D29D7"/>
    <w:rsid w:val="001D2CE9"/>
    <w:rsid w:val="001D2DE7"/>
    <w:rsid w:val="001D2EB3"/>
    <w:rsid w:val="001D411C"/>
    <w:rsid w:val="001D5310"/>
    <w:rsid w:val="001D6E5A"/>
    <w:rsid w:val="001D70B9"/>
    <w:rsid w:val="001D76F5"/>
    <w:rsid w:val="001D7DBF"/>
    <w:rsid w:val="001E01ED"/>
    <w:rsid w:val="001E1B6A"/>
    <w:rsid w:val="001E2484"/>
    <w:rsid w:val="001E34C4"/>
    <w:rsid w:val="001E3CC4"/>
    <w:rsid w:val="001E42AB"/>
    <w:rsid w:val="001E4882"/>
    <w:rsid w:val="001E5E8A"/>
    <w:rsid w:val="001E7310"/>
    <w:rsid w:val="001E73AB"/>
    <w:rsid w:val="001E7E59"/>
    <w:rsid w:val="001F0164"/>
    <w:rsid w:val="001F045C"/>
    <w:rsid w:val="001F092D"/>
    <w:rsid w:val="001F0FAA"/>
    <w:rsid w:val="001F143A"/>
    <w:rsid w:val="001F1605"/>
    <w:rsid w:val="001F2508"/>
    <w:rsid w:val="001F4816"/>
    <w:rsid w:val="001F56CE"/>
    <w:rsid w:val="001F69B4"/>
    <w:rsid w:val="001F6B3E"/>
    <w:rsid w:val="001F77C7"/>
    <w:rsid w:val="001F7C7E"/>
    <w:rsid w:val="00200183"/>
    <w:rsid w:val="00200265"/>
    <w:rsid w:val="00200333"/>
    <w:rsid w:val="00200502"/>
    <w:rsid w:val="0020107D"/>
    <w:rsid w:val="00201716"/>
    <w:rsid w:val="002029CD"/>
    <w:rsid w:val="00202AA4"/>
    <w:rsid w:val="002031F7"/>
    <w:rsid w:val="0020378B"/>
    <w:rsid w:val="0020392F"/>
    <w:rsid w:val="00204002"/>
    <w:rsid w:val="002040E6"/>
    <w:rsid w:val="0020527B"/>
    <w:rsid w:val="002055CE"/>
    <w:rsid w:val="00205F2C"/>
    <w:rsid w:val="00207097"/>
    <w:rsid w:val="00207256"/>
    <w:rsid w:val="00210B15"/>
    <w:rsid w:val="002118BD"/>
    <w:rsid w:val="002142EA"/>
    <w:rsid w:val="00214E30"/>
    <w:rsid w:val="0021672D"/>
    <w:rsid w:val="00217349"/>
    <w:rsid w:val="002204BB"/>
    <w:rsid w:val="00221704"/>
    <w:rsid w:val="00221B79"/>
    <w:rsid w:val="00221B7E"/>
    <w:rsid w:val="00221C6B"/>
    <w:rsid w:val="00223945"/>
    <w:rsid w:val="00223C66"/>
    <w:rsid w:val="0022533A"/>
    <w:rsid w:val="002253A1"/>
    <w:rsid w:val="00225CF8"/>
    <w:rsid w:val="0022794E"/>
    <w:rsid w:val="00227E9D"/>
    <w:rsid w:val="00232CD5"/>
    <w:rsid w:val="00232E2E"/>
    <w:rsid w:val="00233D64"/>
    <w:rsid w:val="00234097"/>
    <w:rsid w:val="00234702"/>
    <w:rsid w:val="00234775"/>
    <w:rsid w:val="0023482A"/>
    <w:rsid w:val="002359CB"/>
    <w:rsid w:val="00241166"/>
    <w:rsid w:val="00243540"/>
    <w:rsid w:val="002436EC"/>
    <w:rsid w:val="00243767"/>
    <w:rsid w:val="0024497B"/>
    <w:rsid w:val="0024515B"/>
    <w:rsid w:val="0024522B"/>
    <w:rsid w:val="00246021"/>
    <w:rsid w:val="00246492"/>
    <w:rsid w:val="0024666E"/>
    <w:rsid w:val="00247F35"/>
    <w:rsid w:val="00247F52"/>
    <w:rsid w:val="00250B25"/>
    <w:rsid w:val="00250BBE"/>
    <w:rsid w:val="00250CC3"/>
    <w:rsid w:val="00250D78"/>
    <w:rsid w:val="002515C2"/>
    <w:rsid w:val="0025194F"/>
    <w:rsid w:val="00253F6D"/>
    <w:rsid w:val="00254AAE"/>
    <w:rsid w:val="00256DB6"/>
    <w:rsid w:val="00257174"/>
    <w:rsid w:val="00257DE2"/>
    <w:rsid w:val="0026033E"/>
    <w:rsid w:val="0026148A"/>
    <w:rsid w:val="00262696"/>
    <w:rsid w:val="00262D14"/>
    <w:rsid w:val="002635DF"/>
    <w:rsid w:val="00263D25"/>
    <w:rsid w:val="002643C3"/>
    <w:rsid w:val="00264A0C"/>
    <w:rsid w:val="002660FB"/>
    <w:rsid w:val="0026648C"/>
    <w:rsid w:val="0026659B"/>
    <w:rsid w:val="00266EEB"/>
    <w:rsid w:val="002678F5"/>
    <w:rsid w:val="00267EF4"/>
    <w:rsid w:val="00270CB8"/>
    <w:rsid w:val="00271A15"/>
    <w:rsid w:val="00272B08"/>
    <w:rsid w:val="00275DF4"/>
    <w:rsid w:val="002768E5"/>
    <w:rsid w:val="00276F38"/>
    <w:rsid w:val="002819D0"/>
    <w:rsid w:val="00281BB8"/>
    <w:rsid w:val="00281E9E"/>
    <w:rsid w:val="00282405"/>
    <w:rsid w:val="00283405"/>
    <w:rsid w:val="00283E21"/>
    <w:rsid w:val="00284028"/>
    <w:rsid w:val="00284D02"/>
    <w:rsid w:val="00285170"/>
    <w:rsid w:val="002852FA"/>
    <w:rsid w:val="00285361"/>
    <w:rsid w:val="0028562C"/>
    <w:rsid w:val="002868E0"/>
    <w:rsid w:val="00287E4A"/>
    <w:rsid w:val="0029176D"/>
    <w:rsid w:val="0029222B"/>
    <w:rsid w:val="002925B7"/>
    <w:rsid w:val="00292D60"/>
    <w:rsid w:val="002931DF"/>
    <w:rsid w:val="00294D34"/>
    <w:rsid w:val="00294E3B"/>
    <w:rsid w:val="00296193"/>
    <w:rsid w:val="00296B4D"/>
    <w:rsid w:val="00296C66"/>
    <w:rsid w:val="00296EBE"/>
    <w:rsid w:val="002974E3"/>
    <w:rsid w:val="00297D6E"/>
    <w:rsid w:val="002A084B"/>
    <w:rsid w:val="002A0A58"/>
    <w:rsid w:val="002A1260"/>
    <w:rsid w:val="002A1589"/>
    <w:rsid w:val="002A1608"/>
    <w:rsid w:val="002A1DF2"/>
    <w:rsid w:val="002A2219"/>
    <w:rsid w:val="002A25DC"/>
    <w:rsid w:val="002A2E12"/>
    <w:rsid w:val="002A316B"/>
    <w:rsid w:val="002A3AAB"/>
    <w:rsid w:val="002A4CEA"/>
    <w:rsid w:val="002A5977"/>
    <w:rsid w:val="002A5A13"/>
    <w:rsid w:val="002A629E"/>
    <w:rsid w:val="002A6BB9"/>
    <w:rsid w:val="002A6E93"/>
    <w:rsid w:val="002A7094"/>
    <w:rsid w:val="002A757F"/>
    <w:rsid w:val="002A7F44"/>
    <w:rsid w:val="002B07DC"/>
    <w:rsid w:val="002B0C40"/>
    <w:rsid w:val="002B1966"/>
    <w:rsid w:val="002B1C0E"/>
    <w:rsid w:val="002B4508"/>
    <w:rsid w:val="002B4940"/>
    <w:rsid w:val="002B5779"/>
    <w:rsid w:val="002B656E"/>
    <w:rsid w:val="002B6571"/>
    <w:rsid w:val="002B7332"/>
    <w:rsid w:val="002B7F51"/>
    <w:rsid w:val="002C09E7"/>
    <w:rsid w:val="002C122B"/>
    <w:rsid w:val="002C1E06"/>
    <w:rsid w:val="002C3F07"/>
    <w:rsid w:val="002C45A8"/>
    <w:rsid w:val="002C5278"/>
    <w:rsid w:val="002C608E"/>
    <w:rsid w:val="002C7EBB"/>
    <w:rsid w:val="002D06C1"/>
    <w:rsid w:val="002D0846"/>
    <w:rsid w:val="002D0C0A"/>
    <w:rsid w:val="002D0CE8"/>
    <w:rsid w:val="002D187C"/>
    <w:rsid w:val="002D2EF2"/>
    <w:rsid w:val="002D42B5"/>
    <w:rsid w:val="002D4F1A"/>
    <w:rsid w:val="002D5CD2"/>
    <w:rsid w:val="002D6EC6"/>
    <w:rsid w:val="002D788C"/>
    <w:rsid w:val="002D79AC"/>
    <w:rsid w:val="002D7CF4"/>
    <w:rsid w:val="002E039D"/>
    <w:rsid w:val="002E0677"/>
    <w:rsid w:val="002E1AC1"/>
    <w:rsid w:val="002E4D5A"/>
    <w:rsid w:val="002E4E37"/>
    <w:rsid w:val="002E6326"/>
    <w:rsid w:val="002E6D47"/>
    <w:rsid w:val="002E7831"/>
    <w:rsid w:val="002F0E8A"/>
    <w:rsid w:val="002F1F97"/>
    <w:rsid w:val="002F30E0"/>
    <w:rsid w:val="002F35E4"/>
    <w:rsid w:val="002F3730"/>
    <w:rsid w:val="002F376B"/>
    <w:rsid w:val="002F38E1"/>
    <w:rsid w:val="002F4C94"/>
    <w:rsid w:val="002F5C6A"/>
    <w:rsid w:val="002F5D92"/>
    <w:rsid w:val="002F6545"/>
    <w:rsid w:val="002F76CB"/>
    <w:rsid w:val="002F7AF6"/>
    <w:rsid w:val="00300E63"/>
    <w:rsid w:val="00301EE1"/>
    <w:rsid w:val="00302F5F"/>
    <w:rsid w:val="00303606"/>
    <w:rsid w:val="00303B8A"/>
    <w:rsid w:val="0030441D"/>
    <w:rsid w:val="00304623"/>
    <w:rsid w:val="00306063"/>
    <w:rsid w:val="0030723B"/>
    <w:rsid w:val="003104B4"/>
    <w:rsid w:val="00310778"/>
    <w:rsid w:val="00311134"/>
    <w:rsid w:val="003128DE"/>
    <w:rsid w:val="0031310A"/>
    <w:rsid w:val="003137DF"/>
    <w:rsid w:val="00313B85"/>
    <w:rsid w:val="00314A7E"/>
    <w:rsid w:val="0031625D"/>
    <w:rsid w:val="003168FB"/>
    <w:rsid w:val="00316C97"/>
    <w:rsid w:val="00317988"/>
    <w:rsid w:val="00317B38"/>
    <w:rsid w:val="00320707"/>
    <w:rsid w:val="0032212D"/>
    <w:rsid w:val="003221B4"/>
    <w:rsid w:val="0032258D"/>
    <w:rsid w:val="00322E62"/>
    <w:rsid w:val="00324B14"/>
    <w:rsid w:val="00324D13"/>
    <w:rsid w:val="00324EDD"/>
    <w:rsid w:val="00325655"/>
    <w:rsid w:val="003258C8"/>
    <w:rsid w:val="00326514"/>
    <w:rsid w:val="00331245"/>
    <w:rsid w:val="00331774"/>
    <w:rsid w:val="00332F71"/>
    <w:rsid w:val="003331E4"/>
    <w:rsid w:val="00335C4E"/>
    <w:rsid w:val="003369AD"/>
    <w:rsid w:val="00336C64"/>
    <w:rsid w:val="00337162"/>
    <w:rsid w:val="003376DA"/>
    <w:rsid w:val="0034194F"/>
    <w:rsid w:val="00342204"/>
    <w:rsid w:val="00342CCA"/>
    <w:rsid w:val="00342D93"/>
    <w:rsid w:val="00343EE1"/>
    <w:rsid w:val="00344605"/>
    <w:rsid w:val="003469AF"/>
    <w:rsid w:val="003474AA"/>
    <w:rsid w:val="00347738"/>
    <w:rsid w:val="0035020E"/>
    <w:rsid w:val="00350535"/>
    <w:rsid w:val="003508F3"/>
    <w:rsid w:val="00350D1D"/>
    <w:rsid w:val="00352205"/>
    <w:rsid w:val="00352C83"/>
    <w:rsid w:val="00354F8E"/>
    <w:rsid w:val="00356FD1"/>
    <w:rsid w:val="0035760F"/>
    <w:rsid w:val="00357B46"/>
    <w:rsid w:val="003615D2"/>
    <w:rsid w:val="0036429C"/>
    <w:rsid w:val="00364A30"/>
    <w:rsid w:val="00364A53"/>
    <w:rsid w:val="003654CB"/>
    <w:rsid w:val="0036561D"/>
    <w:rsid w:val="00365AA9"/>
    <w:rsid w:val="00365F86"/>
    <w:rsid w:val="00365F87"/>
    <w:rsid w:val="0036686D"/>
    <w:rsid w:val="00366E89"/>
    <w:rsid w:val="003673B4"/>
    <w:rsid w:val="003700B5"/>
    <w:rsid w:val="003705F4"/>
    <w:rsid w:val="00370D58"/>
    <w:rsid w:val="003712C0"/>
    <w:rsid w:val="00371316"/>
    <w:rsid w:val="00371436"/>
    <w:rsid w:val="00371F6E"/>
    <w:rsid w:val="0037243E"/>
    <w:rsid w:val="00373287"/>
    <w:rsid w:val="00374C67"/>
    <w:rsid w:val="00376713"/>
    <w:rsid w:val="003767EB"/>
    <w:rsid w:val="0037707C"/>
    <w:rsid w:val="0038106E"/>
    <w:rsid w:val="00381815"/>
    <w:rsid w:val="003819AF"/>
    <w:rsid w:val="003820E9"/>
    <w:rsid w:val="003826DD"/>
    <w:rsid w:val="00382DE7"/>
    <w:rsid w:val="00383DFC"/>
    <w:rsid w:val="0038422D"/>
    <w:rsid w:val="00384C89"/>
    <w:rsid w:val="00384FFC"/>
    <w:rsid w:val="0038692C"/>
    <w:rsid w:val="003872FC"/>
    <w:rsid w:val="00387ADC"/>
    <w:rsid w:val="00390020"/>
    <w:rsid w:val="003901F1"/>
    <w:rsid w:val="003903D6"/>
    <w:rsid w:val="00390EE6"/>
    <w:rsid w:val="0039118F"/>
    <w:rsid w:val="00391824"/>
    <w:rsid w:val="0039223A"/>
    <w:rsid w:val="00392AD7"/>
    <w:rsid w:val="003938D9"/>
    <w:rsid w:val="00394376"/>
    <w:rsid w:val="003943FF"/>
    <w:rsid w:val="00396796"/>
    <w:rsid w:val="003974EB"/>
    <w:rsid w:val="00397CC5"/>
    <w:rsid w:val="003A0F5D"/>
    <w:rsid w:val="003A1582"/>
    <w:rsid w:val="003A20C2"/>
    <w:rsid w:val="003A2324"/>
    <w:rsid w:val="003A3B30"/>
    <w:rsid w:val="003A4077"/>
    <w:rsid w:val="003A43E9"/>
    <w:rsid w:val="003A4E7F"/>
    <w:rsid w:val="003A6B7C"/>
    <w:rsid w:val="003A74F2"/>
    <w:rsid w:val="003B0966"/>
    <w:rsid w:val="003B09AD"/>
    <w:rsid w:val="003B0B98"/>
    <w:rsid w:val="003B13E4"/>
    <w:rsid w:val="003B197E"/>
    <w:rsid w:val="003B1F18"/>
    <w:rsid w:val="003B30BD"/>
    <w:rsid w:val="003B3478"/>
    <w:rsid w:val="003B4F7A"/>
    <w:rsid w:val="003B5781"/>
    <w:rsid w:val="003B5BF0"/>
    <w:rsid w:val="003B60BF"/>
    <w:rsid w:val="003B6867"/>
    <w:rsid w:val="003B6BE3"/>
    <w:rsid w:val="003C010C"/>
    <w:rsid w:val="003C06D4"/>
    <w:rsid w:val="003C0A6C"/>
    <w:rsid w:val="003C14F8"/>
    <w:rsid w:val="003C2EF7"/>
    <w:rsid w:val="003C3E52"/>
    <w:rsid w:val="003C5A43"/>
    <w:rsid w:val="003C67FF"/>
    <w:rsid w:val="003D035C"/>
    <w:rsid w:val="003D0519"/>
    <w:rsid w:val="003D0FF6"/>
    <w:rsid w:val="003D262C"/>
    <w:rsid w:val="003D291E"/>
    <w:rsid w:val="003D4134"/>
    <w:rsid w:val="003D51A5"/>
    <w:rsid w:val="003D6D61"/>
    <w:rsid w:val="003D6FFB"/>
    <w:rsid w:val="003D7335"/>
    <w:rsid w:val="003E091D"/>
    <w:rsid w:val="003E1C53"/>
    <w:rsid w:val="003E2A69"/>
    <w:rsid w:val="003E2D49"/>
    <w:rsid w:val="003E2FD4"/>
    <w:rsid w:val="003E49F6"/>
    <w:rsid w:val="003E56D0"/>
    <w:rsid w:val="003E660F"/>
    <w:rsid w:val="003E66C9"/>
    <w:rsid w:val="003E6987"/>
    <w:rsid w:val="003E7226"/>
    <w:rsid w:val="003F0841"/>
    <w:rsid w:val="003F23D3"/>
    <w:rsid w:val="003F322D"/>
    <w:rsid w:val="003F3DB4"/>
    <w:rsid w:val="003F3F08"/>
    <w:rsid w:val="003F49F1"/>
    <w:rsid w:val="003F4C2C"/>
    <w:rsid w:val="003F4E7D"/>
    <w:rsid w:val="003F4F69"/>
    <w:rsid w:val="003F6272"/>
    <w:rsid w:val="00400D27"/>
    <w:rsid w:val="00400E72"/>
    <w:rsid w:val="00400EED"/>
    <w:rsid w:val="00401400"/>
    <w:rsid w:val="004024BD"/>
    <w:rsid w:val="004044D0"/>
    <w:rsid w:val="00404869"/>
    <w:rsid w:val="00404B13"/>
    <w:rsid w:val="00405884"/>
    <w:rsid w:val="00405BF5"/>
    <w:rsid w:val="00407602"/>
    <w:rsid w:val="00407732"/>
    <w:rsid w:val="0040784A"/>
    <w:rsid w:val="00407D39"/>
    <w:rsid w:val="004104FB"/>
    <w:rsid w:val="0041072C"/>
    <w:rsid w:val="0041477A"/>
    <w:rsid w:val="00414A51"/>
    <w:rsid w:val="00414EFD"/>
    <w:rsid w:val="004151C9"/>
    <w:rsid w:val="00415BB3"/>
    <w:rsid w:val="0041637A"/>
    <w:rsid w:val="004167A3"/>
    <w:rsid w:val="00416C91"/>
    <w:rsid w:val="004208F7"/>
    <w:rsid w:val="00421804"/>
    <w:rsid w:val="004224B0"/>
    <w:rsid w:val="004255C5"/>
    <w:rsid w:val="0042579B"/>
    <w:rsid w:val="004270E6"/>
    <w:rsid w:val="00427318"/>
    <w:rsid w:val="00432DAA"/>
    <w:rsid w:val="00433975"/>
    <w:rsid w:val="00434305"/>
    <w:rsid w:val="00435119"/>
    <w:rsid w:val="00435DF7"/>
    <w:rsid w:val="00437812"/>
    <w:rsid w:val="0044083F"/>
    <w:rsid w:val="004416D0"/>
    <w:rsid w:val="00441AE7"/>
    <w:rsid w:val="00442370"/>
    <w:rsid w:val="00442B64"/>
    <w:rsid w:val="00444F88"/>
    <w:rsid w:val="00445574"/>
    <w:rsid w:val="00445AFA"/>
    <w:rsid w:val="004467FB"/>
    <w:rsid w:val="004477F9"/>
    <w:rsid w:val="00450548"/>
    <w:rsid w:val="00450AFD"/>
    <w:rsid w:val="00452D6B"/>
    <w:rsid w:val="00453243"/>
    <w:rsid w:val="00454484"/>
    <w:rsid w:val="0045517B"/>
    <w:rsid w:val="00455847"/>
    <w:rsid w:val="0045588E"/>
    <w:rsid w:val="004561F7"/>
    <w:rsid w:val="004564F2"/>
    <w:rsid w:val="00460769"/>
    <w:rsid w:val="00461CCB"/>
    <w:rsid w:val="004632A0"/>
    <w:rsid w:val="00463B77"/>
    <w:rsid w:val="00463C7B"/>
    <w:rsid w:val="004644A6"/>
    <w:rsid w:val="00464DC4"/>
    <w:rsid w:val="00465055"/>
    <w:rsid w:val="004659BD"/>
    <w:rsid w:val="00465C23"/>
    <w:rsid w:val="004660A4"/>
    <w:rsid w:val="00470775"/>
    <w:rsid w:val="004714F0"/>
    <w:rsid w:val="0047276B"/>
    <w:rsid w:val="004746B1"/>
    <w:rsid w:val="004749DE"/>
    <w:rsid w:val="00474DF1"/>
    <w:rsid w:val="00475628"/>
    <w:rsid w:val="0047583F"/>
    <w:rsid w:val="00475DE8"/>
    <w:rsid w:val="00475E08"/>
    <w:rsid w:val="00476ADC"/>
    <w:rsid w:val="00476F13"/>
    <w:rsid w:val="0047799B"/>
    <w:rsid w:val="004803E2"/>
    <w:rsid w:val="00480664"/>
    <w:rsid w:val="00481C44"/>
    <w:rsid w:val="0048236C"/>
    <w:rsid w:val="00482A7B"/>
    <w:rsid w:val="0048470E"/>
    <w:rsid w:val="00484936"/>
    <w:rsid w:val="00484D6B"/>
    <w:rsid w:val="00485C89"/>
    <w:rsid w:val="00486BE3"/>
    <w:rsid w:val="00490053"/>
    <w:rsid w:val="004905E4"/>
    <w:rsid w:val="00490A89"/>
    <w:rsid w:val="00490AB4"/>
    <w:rsid w:val="00490CDB"/>
    <w:rsid w:val="00492521"/>
    <w:rsid w:val="00492F02"/>
    <w:rsid w:val="004939AE"/>
    <w:rsid w:val="004945AB"/>
    <w:rsid w:val="004957B3"/>
    <w:rsid w:val="0049665B"/>
    <w:rsid w:val="004976E1"/>
    <w:rsid w:val="004A0092"/>
    <w:rsid w:val="004A01EF"/>
    <w:rsid w:val="004A0C1E"/>
    <w:rsid w:val="004A12DF"/>
    <w:rsid w:val="004A1BA8"/>
    <w:rsid w:val="004A3567"/>
    <w:rsid w:val="004A4190"/>
    <w:rsid w:val="004A4B57"/>
    <w:rsid w:val="004A4DE5"/>
    <w:rsid w:val="004A532A"/>
    <w:rsid w:val="004A63FA"/>
    <w:rsid w:val="004A69DF"/>
    <w:rsid w:val="004B0272"/>
    <w:rsid w:val="004B06D6"/>
    <w:rsid w:val="004B24EB"/>
    <w:rsid w:val="004B2701"/>
    <w:rsid w:val="004B2E1B"/>
    <w:rsid w:val="004B30C5"/>
    <w:rsid w:val="004B3AA8"/>
    <w:rsid w:val="004B3E93"/>
    <w:rsid w:val="004B3F83"/>
    <w:rsid w:val="004B72AF"/>
    <w:rsid w:val="004B7DA5"/>
    <w:rsid w:val="004C0132"/>
    <w:rsid w:val="004C133B"/>
    <w:rsid w:val="004C1FBC"/>
    <w:rsid w:val="004C3033"/>
    <w:rsid w:val="004C33C9"/>
    <w:rsid w:val="004C3F1D"/>
    <w:rsid w:val="004C458D"/>
    <w:rsid w:val="004C4D2D"/>
    <w:rsid w:val="004C500C"/>
    <w:rsid w:val="004C6477"/>
    <w:rsid w:val="004C6C43"/>
    <w:rsid w:val="004C7556"/>
    <w:rsid w:val="004C79D2"/>
    <w:rsid w:val="004C7E8B"/>
    <w:rsid w:val="004C7E9D"/>
    <w:rsid w:val="004C7F67"/>
    <w:rsid w:val="004D076D"/>
    <w:rsid w:val="004D0EF1"/>
    <w:rsid w:val="004D2253"/>
    <w:rsid w:val="004D3C27"/>
    <w:rsid w:val="004D3EEF"/>
    <w:rsid w:val="004D43C0"/>
    <w:rsid w:val="004D4406"/>
    <w:rsid w:val="004D7C42"/>
    <w:rsid w:val="004E0465"/>
    <w:rsid w:val="004E06F3"/>
    <w:rsid w:val="004E127B"/>
    <w:rsid w:val="004E1610"/>
    <w:rsid w:val="004E1C0A"/>
    <w:rsid w:val="004E2E27"/>
    <w:rsid w:val="004E30C5"/>
    <w:rsid w:val="004E4013"/>
    <w:rsid w:val="004E48EC"/>
    <w:rsid w:val="004E4AA5"/>
    <w:rsid w:val="004E4AEE"/>
    <w:rsid w:val="004E59E3"/>
    <w:rsid w:val="004E67C0"/>
    <w:rsid w:val="004F1E24"/>
    <w:rsid w:val="004F391A"/>
    <w:rsid w:val="004F3CFB"/>
    <w:rsid w:val="004F5902"/>
    <w:rsid w:val="004F5C79"/>
    <w:rsid w:val="004F5E30"/>
    <w:rsid w:val="004F6456"/>
    <w:rsid w:val="004F696E"/>
    <w:rsid w:val="004F6A40"/>
    <w:rsid w:val="004F6C71"/>
    <w:rsid w:val="004F6FE0"/>
    <w:rsid w:val="004F7B53"/>
    <w:rsid w:val="00500773"/>
    <w:rsid w:val="00501139"/>
    <w:rsid w:val="0050219F"/>
    <w:rsid w:val="0050363E"/>
    <w:rsid w:val="005039BC"/>
    <w:rsid w:val="00503D99"/>
    <w:rsid w:val="005043BB"/>
    <w:rsid w:val="00504A3D"/>
    <w:rsid w:val="00505767"/>
    <w:rsid w:val="005068C2"/>
    <w:rsid w:val="005073F0"/>
    <w:rsid w:val="00510A7B"/>
    <w:rsid w:val="00510BDA"/>
    <w:rsid w:val="00512209"/>
    <w:rsid w:val="00512422"/>
    <w:rsid w:val="00512F6E"/>
    <w:rsid w:val="00513038"/>
    <w:rsid w:val="00514174"/>
    <w:rsid w:val="005149EF"/>
    <w:rsid w:val="00514D9F"/>
    <w:rsid w:val="005151D1"/>
    <w:rsid w:val="00516088"/>
    <w:rsid w:val="0051645C"/>
    <w:rsid w:val="00516B0B"/>
    <w:rsid w:val="00517247"/>
    <w:rsid w:val="00517C40"/>
    <w:rsid w:val="00520752"/>
    <w:rsid w:val="00520B07"/>
    <w:rsid w:val="005220EC"/>
    <w:rsid w:val="00522BAC"/>
    <w:rsid w:val="00523E55"/>
    <w:rsid w:val="00523F0F"/>
    <w:rsid w:val="00523F95"/>
    <w:rsid w:val="00524703"/>
    <w:rsid w:val="00524D65"/>
    <w:rsid w:val="0052528F"/>
    <w:rsid w:val="00525B16"/>
    <w:rsid w:val="005265C2"/>
    <w:rsid w:val="00527976"/>
    <w:rsid w:val="0053325C"/>
    <w:rsid w:val="00533D04"/>
    <w:rsid w:val="00534804"/>
    <w:rsid w:val="00534BDF"/>
    <w:rsid w:val="005354EA"/>
    <w:rsid w:val="0053585F"/>
    <w:rsid w:val="00535EC4"/>
    <w:rsid w:val="00535ED9"/>
    <w:rsid w:val="0053692B"/>
    <w:rsid w:val="005378B4"/>
    <w:rsid w:val="0054114B"/>
    <w:rsid w:val="00541853"/>
    <w:rsid w:val="00542324"/>
    <w:rsid w:val="005438FA"/>
    <w:rsid w:val="00543B29"/>
    <w:rsid w:val="00543BDA"/>
    <w:rsid w:val="005441CC"/>
    <w:rsid w:val="00545AB7"/>
    <w:rsid w:val="0054609A"/>
    <w:rsid w:val="005479DA"/>
    <w:rsid w:val="00547B26"/>
    <w:rsid w:val="00547BCC"/>
    <w:rsid w:val="0055013B"/>
    <w:rsid w:val="00551F6F"/>
    <w:rsid w:val="00552B86"/>
    <w:rsid w:val="00554C78"/>
    <w:rsid w:val="00555044"/>
    <w:rsid w:val="005558B5"/>
    <w:rsid w:val="0055657C"/>
    <w:rsid w:val="00556FE5"/>
    <w:rsid w:val="00561475"/>
    <w:rsid w:val="00562317"/>
    <w:rsid w:val="005639A7"/>
    <w:rsid w:val="0056487B"/>
    <w:rsid w:val="00564FB9"/>
    <w:rsid w:val="00565FB6"/>
    <w:rsid w:val="0056767F"/>
    <w:rsid w:val="0057275E"/>
    <w:rsid w:val="00572E37"/>
    <w:rsid w:val="00573D9E"/>
    <w:rsid w:val="005801E3"/>
    <w:rsid w:val="005817ED"/>
    <w:rsid w:val="00581802"/>
    <w:rsid w:val="00581C4B"/>
    <w:rsid w:val="005836A8"/>
    <w:rsid w:val="0058409C"/>
    <w:rsid w:val="00584262"/>
    <w:rsid w:val="00584A65"/>
    <w:rsid w:val="005852A1"/>
    <w:rsid w:val="00585402"/>
    <w:rsid w:val="00586630"/>
    <w:rsid w:val="00587ADD"/>
    <w:rsid w:val="005916BE"/>
    <w:rsid w:val="0059225B"/>
    <w:rsid w:val="0059244D"/>
    <w:rsid w:val="00592A9A"/>
    <w:rsid w:val="00594C71"/>
    <w:rsid w:val="00595121"/>
    <w:rsid w:val="00596160"/>
    <w:rsid w:val="005966E2"/>
    <w:rsid w:val="00597007"/>
    <w:rsid w:val="005A0966"/>
    <w:rsid w:val="005A11B7"/>
    <w:rsid w:val="005A1D90"/>
    <w:rsid w:val="005A260B"/>
    <w:rsid w:val="005A26FE"/>
    <w:rsid w:val="005A2FC6"/>
    <w:rsid w:val="005A45F1"/>
    <w:rsid w:val="005A4A1B"/>
    <w:rsid w:val="005A528A"/>
    <w:rsid w:val="005A5C2E"/>
    <w:rsid w:val="005A7830"/>
    <w:rsid w:val="005A7EB4"/>
    <w:rsid w:val="005A7FCE"/>
    <w:rsid w:val="005B0F3F"/>
    <w:rsid w:val="005B1957"/>
    <w:rsid w:val="005B46E9"/>
    <w:rsid w:val="005B4903"/>
    <w:rsid w:val="005B4A59"/>
    <w:rsid w:val="005B4DC2"/>
    <w:rsid w:val="005B506E"/>
    <w:rsid w:val="005B51CE"/>
    <w:rsid w:val="005B5885"/>
    <w:rsid w:val="005B5CD7"/>
    <w:rsid w:val="005B6749"/>
    <w:rsid w:val="005B6CF6"/>
    <w:rsid w:val="005B6EA5"/>
    <w:rsid w:val="005B7422"/>
    <w:rsid w:val="005B75C1"/>
    <w:rsid w:val="005B7D1D"/>
    <w:rsid w:val="005C13B6"/>
    <w:rsid w:val="005C18B8"/>
    <w:rsid w:val="005C29B8"/>
    <w:rsid w:val="005C4494"/>
    <w:rsid w:val="005C51D6"/>
    <w:rsid w:val="005C562F"/>
    <w:rsid w:val="005C5F21"/>
    <w:rsid w:val="005C7156"/>
    <w:rsid w:val="005C746B"/>
    <w:rsid w:val="005D0C75"/>
    <w:rsid w:val="005D0FED"/>
    <w:rsid w:val="005D3713"/>
    <w:rsid w:val="005D39FA"/>
    <w:rsid w:val="005D4171"/>
    <w:rsid w:val="005D4DA8"/>
    <w:rsid w:val="005D6A95"/>
    <w:rsid w:val="005D6B2C"/>
    <w:rsid w:val="005D6D9C"/>
    <w:rsid w:val="005D6F31"/>
    <w:rsid w:val="005E04ED"/>
    <w:rsid w:val="005E0C1C"/>
    <w:rsid w:val="005E1740"/>
    <w:rsid w:val="005E1E38"/>
    <w:rsid w:val="005E2335"/>
    <w:rsid w:val="005E2CBB"/>
    <w:rsid w:val="005E34CA"/>
    <w:rsid w:val="005E3C18"/>
    <w:rsid w:val="005E54D1"/>
    <w:rsid w:val="005E6812"/>
    <w:rsid w:val="005E7881"/>
    <w:rsid w:val="005E78E0"/>
    <w:rsid w:val="005E7D86"/>
    <w:rsid w:val="005F0889"/>
    <w:rsid w:val="005F0D9C"/>
    <w:rsid w:val="005F20FC"/>
    <w:rsid w:val="005F284E"/>
    <w:rsid w:val="005F35AE"/>
    <w:rsid w:val="005F49ED"/>
    <w:rsid w:val="005F7831"/>
    <w:rsid w:val="006015CE"/>
    <w:rsid w:val="00601E82"/>
    <w:rsid w:val="00603195"/>
    <w:rsid w:val="00604784"/>
    <w:rsid w:val="00606419"/>
    <w:rsid w:val="00607716"/>
    <w:rsid w:val="00607D29"/>
    <w:rsid w:val="006106BD"/>
    <w:rsid w:val="00612774"/>
    <w:rsid w:val="00612952"/>
    <w:rsid w:val="00612F3F"/>
    <w:rsid w:val="00613FBB"/>
    <w:rsid w:val="00614CC1"/>
    <w:rsid w:val="006150AF"/>
    <w:rsid w:val="00615A9D"/>
    <w:rsid w:val="00617387"/>
    <w:rsid w:val="00617C4C"/>
    <w:rsid w:val="0062025A"/>
    <w:rsid w:val="006205D6"/>
    <w:rsid w:val="00624608"/>
    <w:rsid w:val="00624AA7"/>
    <w:rsid w:val="006252D8"/>
    <w:rsid w:val="006259BC"/>
    <w:rsid w:val="0062636B"/>
    <w:rsid w:val="006268BA"/>
    <w:rsid w:val="00627277"/>
    <w:rsid w:val="006277FF"/>
    <w:rsid w:val="006302A6"/>
    <w:rsid w:val="006311CD"/>
    <w:rsid w:val="00632182"/>
    <w:rsid w:val="00632AE0"/>
    <w:rsid w:val="00633C17"/>
    <w:rsid w:val="00636E3E"/>
    <w:rsid w:val="00636F79"/>
    <w:rsid w:val="006379F7"/>
    <w:rsid w:val="00637E4D"/>
    <w:rsid w:val="00640620"/>
    <w:rsid w:val="00640C32"/>
    <w:rsid w:val="00641730"/>
    <w:rsid w:val="006419A9"/>
    <w:rsid w:val="00641A1F"/>
    <w:rsid w:val="00644775"/>
    <w:rsid w:val="0064479C"/>
    <w:rsid w:val="00644F86"/>
    <w:rsid w:val="00645904"/>
    <w:rsid w:val="00646112"/>
    <w:rsid w:val="00646414"/>
    <w:rsid w:val="006475EC"/>
    <w:rsid w:val="0064761F"/>
    <w:rsid w:val="006505C7"/>
    <w:rsid w:val="00650FEA"/>
    <w:rsid w:val="00651ACB"/>
    <w:rsid w:val="00651C47"/>
    <w:rsid w:val="00652362"/>
    <w:rsid w:val="00652AB2"/>
    <w:rsid w:val="006534D0"/>
    <w:rsid w:val="006539BB"/>
    <w:rsid w:val="00653FED"/>
    <w:rsid w:val="0065418D"/>
    <w:rsid w:val="0065456E"/>
    <w:rsid w:val="00654EC0"/>
    <w:rsid w:val="0065525B"/>
    <w:rsid w:val="006557CD"/>
    <w:rsid w:val="00655D4F"/>
    <w:rsid w:val="00656D29"/>
    <w:rsid w:val="006572D5"/>
    <w:rsid w:val="00661D59"/>
    <w:rsid w:val="00662309"/>
    <w:rsid w:val="0066244D"/>
    <w:rsid w:val="006628F3"/>
    <w:rsid w:val="00662DA8"/>
    <w:rsid w:val="006640E5"/>
    <w:rsid w:val="006646F1"/>
    <w:rsid w:val="006647F8"/>
    <w:rsid w:val="00664929"/>
    <w:rsid w:val="00664F62"/>
    <w:rsid w:val="006655E1"/>
    <w:rsid w:val="00670756"/>
    <w:rsid w:val="00672060"/>
    <w:rsid w:val="00672BFD"/>
    <w:rsid w:val="00672C93"/>
    <w:rsid w:val="0067371C"/>
    <w:rsid w:val="00673868"/>
    <w:rsid w:val="00674961"/>
    <w:rsid w:val="006770F4"/>
    <w:rsid w:val="00677A84"/>
    <w:rsid w:val="0068026D"/>
    <w:rsid w:val="00680A27"/>
    <w:rsid w:val="006816A4"/>
    <w:rsid w:val="006819B8"/>
    <w:rsid w:val="00682EE8"/>
    <w:rsid w:val="006840A6"/>
    <w:rsid w:val="006850CD"/>
    <w:rsid w:val="00685AAB"/>
    <w:rsid w:val="0068633C"/>
    <w:rsid w:val="006863A1"/>
    <w:rsid w:val="0069017F"/>
    <w:rsid w:val="00693777"/>
    <w:rsid w:val="006948C3"/>
    <w:rsid w:val="00695E5B"/>
    <w:rsid w:val="00697A0E"/>
    <w:rsid w:val="006A068B"/>
    <w:rsid w:val="006A07AA"/>
    <w:rsid w:val="006A112F"/>
    <w:rsid w:val="006A1FB1"/>
    <w:rsid w:val="006A25E5"/>
    <w:rsid w:val="006A2B46"/>
    <w:rsid w:val="006A336D"/>
    <w:rsid w:val="006A35AA"/>
    <w:rsid w:val="006A37B9"/>
    <w:rsid w:val="006A4BBF"/>
    <w:rsid w:val="006A587B"/>
    <w:rsid w:val="006A5AE6"/>
    <w:rsid w:val="006B14D0"/>
    <w:rsid w:val="006B167C"/>
    <w:rsid w:val="006B1D20"/>
    <w:rsid w:val="006B2672"/>
    <w:rsid w:val="006B37A7"/>
    <w:rsid w:val="006B37E3"/>
    <w:rsid w:val="006B424A"/>
    <w:rsid w:val="006B5338"/>
    <w:rsid w:val="006B54BF"/>
    <w:rsid w:val="006B5F44"/>
    <w:rsid w:val="006B5F90"/>
    <w:rsid w:val="006B62E4"/>
    <w:rsid w:val="006B7932"/>
    <w:rsid w:val="006C1BBA"/>
    <w:rsid w:val="006C2079"/>
    <w:rsid w:val="006C5A62"/>
    <w:rsid w:val="006C5D68"/>
    <w:rsid w:val="006C6976"/>
    <w:rsid w:val="006C6DD0"/>
    <w:rsid w:val="006C747E"/>
    <w:rsid w:val="006D04EA"/>
    <w:rsid w:val="006D16C4"/>
    <w:rsid w:val="006D2ECD"/>
    <w:rsid w:val="006D3AC7"/>
    <w:rsid w:val="006D3E96"/>
    <w:rsid w:val="006D4515"/>
    <w:rsid w:val="006D49F1"/>
    <w:rsid w:val="006D4BB1"/>
    <w:rsid w:val="006D52EB"/>
    <w:rsid w:val="006D6321"/>
    <w:rsid w:val="006D6593"/>
    <w:rsid w:val="006D6DD5"/>
    <w:rsid w:val="006D71D9"/>
    <w:rsid w:val="006D788D"/>
    <w:rsid w:val="006D7C82"/>
    <w:rsid w:val="006E1A6E"/>
    <w:rsid w:val="006E472B"/>
    <w:rsid w:val="006E4C59"/>
    <w:rsid w:val="006E5D3E"/>
    <w:rsid w:val="006E5DF2"/>
    <w:rsid w:val="006E7388"/>
    <w:rsid w:val="006E7BFD"/>
    <w:rsid w:val="006E7C82"/>
    <w:rsid w:val="006F030A"/>
    <w:rsid w:val="006F03A8"/>
    <w:rsid w:val="006F0E94"/>
    <w:rsid w:val="006F137A"/>
    <w:rsid w:val="006F1E59"/>
    <w:rsid w:val="006F26E4"/>
    <w:rsid w:val="006F2ACA"/>
    <w:rsid w:val="006F2ADC"/>
    <w:rsid w:val="006F2BFE"/>
    <w:rsid w:val="006F31E9"/>
    <w:rsid w:val="006F327C"/>
    <w:rsid w:val="006F38F1"/>
    <w:rsid w:val="006F5013"/>
    <w:rsid w:val="006F6284"/>
    <w:rsid w:val="006F6828"/>
    <w:rsid w:val="006F753B"/>
    <w:rsid w:val="006F7A13"/>
    <w:rsid w:val="006F7D5F"/>
    <w:rsid w:val="007002C5"/>
    <w:rsid w:val="007013C0"/>
    <w:rsid w:val="00702973"/>
    <w:rsid w:val="00702E2B"/>
    <w:rsid w:val="007036B1"/>
    <w:rsid w:val="00703BA8"/>
    <w:rsid w:val="00704387"/>
    <w:rsid w:val="00706953"/>
    <w:rsid w:val="00706E36"/>
    <w:rsid w:val="00707548"/>
    <w:rsid w:val="00707669"/>
    <w:rsid w:val="00710225"/>
    <w:rsid w:val="00710362"/>
    <w:rsid w:val="00711CBA"/>
    <w:rsid w:val="00711FB5"/>
    <w:rsid w:val="00712380"/>
    <w:rsid w:val="0071254E"/>
    <w:rsid w:val="007125B0"/>
    <w:rsid w:val="00712A01"/>
    <w:rsid w:val="00714F58"/>
    <w:rsid w:val="00715835"/>
    <w:rsid w:val="00720CFE"/>
    <w:rsid w:val="00722FBF"/>
    <w:rsid w:val="00722FC2"/>
    <w:rsid w:val="007236B9"/>
    <w:rsid w:val="00723E5C"/>
    <w:rsid w:val="00724331"/>
    <w:rsid w:val="00724C38"/>
    <w:rsid w:val="00725949"/>
    <w:rsid w:val="00726711"/>
    <w:rsid w:val="00727A7B"/>
    <w:rsid w:val="00727BAC"/>
    <w:rsid w:val="00727FA2"/>
    <w:rsid w:val="007306BD"/>
    <w:rsid w:val="00730819"/>
    <w:rsid w:val="007322D9"/>
    <w:rsid w:val="00732BC0"/>
    <w:rsid w:val="0073528D"/>
    <w:rsid w:val="00736F43"/>
    <w:rsid w:val="0073720F"/>
    <w:rsid w:val="007374E9"/>
    <w:rsid w:val="00737796"/>
    <w:rsid w:val="00740342"/>
    <w:rsid w:val="007403CC"/>
    <w:rsid w:val="0074165C"/>
    <w:rsid w:val="007425A2"/>
    <w:rsid w:val="007425C7"/>
    <w:rsid w:val="00742766"/>
    <w:rsid w:val="00742C35"/>
    <w:rsid w:val="007432CA"/>
    <w:rsid w:val="007439EB"/>
    <w:rsid w:val="00743CB4"/>
    <w:rsid w:val="00743F0A"/>
    <w:rsid w:val="007444E8"/>
    <w:rsid w:val="00745089"/>
    <w:rsid w:val="00745403"/>
    <w:rsid w:val="0074548E"/>
    <w:rsid w:val="00745773"/>
    <w:rsid w:val="00746800"/>
    <w:rsid w:val="00746DD4"/>
    <w:rsid w:val="007475DE"/>
    <w:rsid w:val="00747781"/>
    <w:rsid w:val="007500FD"/>
    <w:rsid w:val="007501A8"/>
    <w:rsid w:val="00750D61"/>
    <w:rsid w:val="00750EE1"/>
    <w:rsid w:val="00752B4D"/>
    <w:rsid w:val="0075394B"/>
    <w:rsid w:val="00753DCD"/>
    <w:rsid w:val="00754F4D"/>
    <w:rsid w:val="00755402"/>
    <w:rsid w:val="00756A7F"/>
    <w:rsid w:val="00756B26"/>
    <w:rsid w:val="00756BB7"/>
    <w:rsid w:val="00756EDF"/>
    <w:rsid w:val="007600E3"/>
    <w:rsid w:val="007622D7"/>
    <w:rsid w:val="007629C0"/>
    <w:rsid w:val="0076416A"/>
    <w:rsid w:val="007644A2"/>
    <w:rsid w:val="007644FB"/>
    <w:rsid w:val="00765C43"/>
    <w:rsid w:val="00765EFB"/>
    <w:rsid w:val="007671CA"/>
    <w:rsid w:val="00767552"/>
    <w:rsid w:val="00767C61"/>
    <w:rsid w:val="00767D26"/>
    <w:rsid w:val="0077008A"/>
    <w:rsid w:val="00770BBA"/>
    <w:rsid w:val="00771E30"/>
    <w:rsid w:val="0077349F"/>
    <w:rsid w:val="00773C1F"/>
    <w:rsid w:val="00773E7F"/>
    <w:rsid w:val="00774311"/>
    <w:rsid w:val="007746AF"/>
    <w:rsid w:val="00774DA4"/>
    <w:rsid w:val="00775BC5"/>
    <w:rsid w:val="00776599"/>
    <w:rsid w:val="00780D89"/>
    <w:rsid w:val="0078114B"/>
    <w:rsid w:val="00781DD2"/>
    <w:rsid w:val="00782014"/>
    <w:rsid w:val="0078238A"/>
    <w:rsid w:val="0078336E"/>
    <w:rsid w:val="00783867"/>
    <w:rsid w:val="00783ECF"/>
    <w:rsid w:val="007840AC"/>
    <w:rsid w:val="0078413A"/>
    <w:rsid w:val="00784B55"/>
    <w:rsid w:val="007851C1"/>
    <w:rsid w:val="00787224"/>
    <w:rsid w:val="007907C0"/>
    <w:rsid w:val="007912A7"/>
    <w:rsid w:val="007920F0"/>
    <w:rsid w:val="00793540"/>
    <w:rsid w:val="00793E3D"/>
    <w:rsid w:val="00795175"/>
    <w:rsid w:val="007959E8"/>
    <w:rsid w:val="00795E9C"/>
    <w:rsid w:val="007961E6"/>
    <w:rsid w:val="0079745E"/>
    <w:rsid w:val="007A0521"/>
    <w:rsid w:val="007A0B02"/>
    <w:rsid w:val="007A1C41"/>
    <w:rsid w:val="007A22DF"/>
    <w:rsid w:val="007A25CD"/>
    <w:rsid w:val="007A2B55"/>
    <w:rsid w:val="007A2E12"/>
    <w:rsid w:val="007A3475"/>
    <w:rsid w:val="007A3E33"/>
    <w:rsid w:val="007A41C8"/>
    <w:rsid w:val="007A548F"/>
    <w:rsid w:val="007A54CE"/>
    <w:rsid w:val="007A6FD9"/>
    <w:rsid w:val="007A7FFA"/>
    <w:rsid w:val="007B04EB"/>
    <w:rsid w:val="007B0D4F"/>
    <w:rsid w:val="007B40C1"/>
    <w:rsid w:val="007B4916"/>
    <w:rsid w:val="007B5A3D"/>
    <w:rsid w:val="007B5B95"/>
    <w:rsid w:val="007B68EA"/>
    <w:rsid w:val="007B6F7B"/>
    <w:rsid w:val="007B7453"/>
    <w:rsid w:val="007B7535"/>
    <w:rsid w:val="007C2D89"/>
    <w:rsid w:val="007C41DC"/>
    <w:rsid w:val="007C42C2"/>
    <w:rsid w:val="007C4593"/>
    <w:rsid w:val="007C5309"/>
    <w:rsid w:val="007C5670"/>
    <w:rsid w:val="007C5711"/>
    <w:rsid w:val="007C6069"/>
    <w:rsid w:val="007C70FA"/>
    <w:rsid w:val="007C736B"/>
    <w:rsid w:val="007C7E0C"/>
    <w:rsid w:val="007D002A"/>
    <w:rsid w:val="007D06C4"/>
    <w:rsid w:val="007D1352"/>
    <w:rsid w:val="007D1B81"/>
    <w:rsid w:val="007D2508"/>
    <w:rsid w:val="007D346A"/>
    <w:rsid w:val="007D389C"/>
    <w:rsid w:val="007D4284"/>
    <w:rsid w:val="007D5E56"/>
    <w:rsid w:val="007D6518"/>
    <w:rsid w:val="007D76BD"/>
    <w:rsid w:val="007D7BE7"/>
    <w:rsid w:val="007E0BF1"/>
    <w:rsid w:val="007E15E3"/>
    <w:rsid w:val="007E2580"/>
    <w:rsid w:val="007E28D6"/>
    <w:rsid w:val="007E43AF"/>
    <w:rsid w:val="007E6342"/>
    <w:rsid w:val="007E7A56"/>
    <w:rsid w:val="007F0966"/>
    <w:rsid w:val="007F0ED8"/>
    <w:rsid w:val="007F0F63"/>
    <w:rsid w:val="007F2AE1"/>
    <w:rsid w:val="007F3D6F"/>
    <w:rsid w:val="007F4729"/>
    <w:rsid w:val="007F52B1"/>
    <w:rsid w:val="007F5676"/>
    <w:rsid w:val="007F5CB2"/>
    <w:rsid w:val="007F6ECF"/>
    <w:rsid w:val="007F7039"/>
    <w:rsid w:val="007F75CE"/>
    <w:rsid w:val="0080033E"/>
    <w:rsid w:val="00800927"/>
    <w:rsid w:val="008013A4"/>
    <w:rsid w:val="008027CE"/>
    <w:rsid w:val="00802F42"/>
    <w:rsid w:val="00804383"/>
    <w:rsid w:val="00804A77"/>
    <w:rsid w:val="00804BB7"/>
    <w:rsid w:val="00804D41"/>
    <w:rsid w:val="00804E4A"/>
    <w:rsid w:val="00810257"/>
    <w:rsid w:val="008104F5"/>
    <w:rsid w:val="00811072"/>
    <w:rsid w:val="00811369"/>
    <w:rsid w:val="00813003"/>
    <w:rsid w:val="00815419"/>
    <w:rsid w:val="008163C8"/>
    <w:rsid w:val="008164A1"/>
    <w:rsid w:val="00816BB0"/>
    <w:rsid w:val="00817325"/>
    <w:rsid w:val="00817610"/>
    <w:rsid w:val="008209E6"/>
    <w:rsid w:val="00822895"/>
    <w:rsid w:val="00823303"/>
    <w:rsid w:val="008233B2"/>
    <w:rsid w:val="008235D5"/>
    <w:rsid w:val="00823A9F"/>
    <w:rsid w:val="00823C85"/>
    <w:rsid w:val="00825138"/>
    <w:rsid w:val="00825DFD"/>
    <w:rsid w:val="008269DD"/>
    <w:rsid w:val="00827E72"/>
    <w:rsid w:val="00830621"/>
    <w:rsid w:val="00830A6A"/>
    <w:rsid w:val="00832890"/>
    <w:rsid w:val="0083297F"/>
    <w:rsid w:val="00832A05"/>
    <w:rsid w:val="0083348C"/>
    <w:rsid w:val="00834E6C"/>
    <w:rsid w:val="008356FC"/>
    <w:rsid w:val="00835B14"/>
    <w:rsid w:val="00835BBD"/>
    <w:rsid w:val="008365DD"/>
    <w:rsid w:val="008373D3"/>
    <w:rsid w:val="00840617"/>
    <w:rsid w:val="00840F84"/>
    <w:rsid w:val="008422AD"/>
    <w:rsid w:val="00842A47"/>
    <w:rsid w:val="00843C13"/>
    <w:rsid w:val="00843EAA"/>
    <w:rsid w:val="0084439E"/>
    <w:rsid w:val="008452B4"/>
    <w:rsid w:val="008454F8"/>
    <w:rsid w:val="00846B58"/>
    <w:rsid w:val="00846DAD"/>
    <w:rsid w:val="00847AD5"/>
    <w:rsid w:val="0085028A"/>
    <w:rsid w:val="0085045F"/>
    <w:rsid w:val="0085173A"/>
    <w:rsid w:val="008523CA"/>
    <w:rsid w:val="00855085"/>
    <w:rsid w:val="008560D7"/>
    <w:rsid w:val="00856DC8"/>
    <w:rsid w:val="008603CE"/>
    <w:rsid w:val="00860AF4"/>
    <w:rsid w:val="00861EBD"/>
    <w:rsid w:val="008620FC"/>
    <w:rsid w:val="008627A5"/>
    <w:rsid w:val="00862944"/>
    <w:rsid w:val="0086322A"/>
    <w:rsid w:val="00863E05"/>
    <w:rsid w:val="00864157"/>
    <w:rsid w:val="0086490D"/>
    <w:rsid w:val="00864AF0"/>
    <w:rsid w:val="00865461"/>
    <w:rsid w:val="008656B8"/>
    <w:rsid w:val="00865ACA"/>
    <w:rsid w:val="00865B83"/>
    <w:rsid w:val="00865D28"/>
    <w:rsid w:val="00865F85"/>
    <w:rsid w:val="0086765C"/>
    <w:rsid w:val="00867936"/>
    <w:rsid w:val="00867C10"/>
    <w:rsid w:val="00870439"/>
    <w:rsid w:val="00870DA1"/>
    <w:rsid w:val="008725BD"/>
    <w:rsid w:val="00872CC3"/>
    <w:rsid w:val="00873236"/>
    <w:rsid w:val="0087439A"/>
    <w:rsid w:val="00874557"/>
    <w:rsid w:val="00875B7F"/>
    <w:rsid w:val="00876CC6"/>
    <w:rsid w:val="00880D0B"/>
    <w:rsid w:val="008822A0"/>
    <w:rsid w:val="00883CE6"/>
    <w:rsid w:val="00883F93"/>
    <w:rsid w:val="00884DB3"/>
    <w:rsid w:val="0088580A"/>
    <w:rsid w:val="00885A9D"/>
    <w:rsid w:val="00886023"/>
    <w:rsid w:val="0088622E"/>
    <w:rsid w:val="008864F6"/>
    <w:rsid w:val="00886C19"/>
    <w:rsid w:val="0088710A"/>
    <w:rsid w:val="0089049D"/>
    <w:rsid w:val="00890F7F"/>
    <w:rsid w:val="008928C9"/>
    <w:rsid w:val="008935C5"/>
    <w:rsid w:val="008938DC"/>
    <w:rsid w:val="00893FD1"/>
    <w:rsid w:val="00893FFC"/>
    <w:rsid w:val="0089428F"/>
    <w:rsid w:val="00894836"/>
    <w:rsid w:val="00895172"/>
    <w:rsid w:val="00895680"/>
    <w:rsid w:val="0089698A"/>
    <w:rsid w:val="00896DFF"/>
    <w:rsid w:val="0089762C"/>
    <w:rsid w:val="008A10B8"/>
    <w:rsid w:val="008A1893"/>
    <w:rsid w:val="008A29D3"/>
    <w:rsid w:val="008A3D6D"/>
    <w:rsid w:val="008A4339"/>
    <w:rsid w:val="008A4471"/>
    <w:rsid w:val="008A4A6E"/>
    <w:rsid w:val="008A57E6"/>
    <w:rsid w:val="008A6F81"/>
    <w:rsid w:val="008A769A"/>
    <w:rsid w:val="008A79F2"/>
    <w:rsid w:val="008B0C9C"/>
    <w:rsid w:val="008B166D"/>
    <w:rsid w:val="008B17F4"/>
    <w:rsid w:val="008B3615"/>
    <w:rsid w:val="008B3A31"/>
    <w:rsid w:val="008B4AC4"/>
    <w:rsid w:val="008B5091"/>
    <w:rsid w:val="008B50C8"/>
    <w:rsid w:val="008B5281"/>
    <w:rsid w:val="008B61F2"/>
    <w:rsid w:val="008B7B6A"/>
    <w:rsid w:val="008B7E05"/>
    <w:rsid w:val="008C1797"/>
    <w:rsid w:val="008C219C"/>
    <w:rsid w:val="008C2CF0"/>
    <w:rsid w:val="008C33E4"/>
    <w:rsid w:val="008C46E2"/>
    <w:rsid w:val="008C475E"/>
    <w:rsid w:val="008C619A"/>
    <w:rsid w:val="008C6F5E"/>
    <w:rsid w:val="008D0663"/>
    <w:rsid w:val="008D0CE8"/>
    <w:rsid w:val="008D104D"/>
    <w:rsid w:val="008D1BF0"/>
    <w:rsid w:val="008D2D1D"/>
    <w:rsid w:val="008D31B3"/>
    <w:rsid w:val="008D360B"/>
    <w:rsid w:val="008D3841"/>
    <w:rsid w:val="008D3E8C"/>
    <w:rsid w:val="008D4357"/>
    <w:rsid w:val="008D453D"/>
    <w:rsid w:val="008D527D"/>
    <w:rsid w:val="008D53AD"/>
    <w:rsid w:val="008D562B"/>
    <w:rsid w:val="008D5733"/>
    <w:rsid w:val="008D5F4E"/>
    <w:rsid w:val="008D5F9E"/>
    <w:rsid w:val="008D622B"/>
    <w:rsid w:val="008D666C"/>
    <w:rsid w:val="008D69D1"/>
    <w:rsid w:val="008D6FA2"/>
    <w:rsid w:val="008D777A"/>
    <w:rsid w:val="008D7B54"/>
    <w:rsid w:val="008D7D58"/>
    <w:rsid w:val="008E0C9D"/>
    <w:rsid w:val="008E0EA3"/>
    <w:rsid w:val="008E1648"/>
    <w:rsid w:val="008E1B3E"/>
    <w:rsid w:val="008E1D43"/>
    <w:rsid w:val="008E2319"/>
    <w:rsid w:val="008E23BF"/>
    <w:rsid w:val="008E45FA"/>
    <w:rsid w:val="008E4BB6"/>
    <w:rsid w:val="008E5518"/>
    <w:rsid w:val="008E5D68"/>
    <w:rsid w:val="008E6398"/>
    <w:rsid w:val="008E6A84"/>
    <w:rsid w:val="008F05B6"/>
    <w:rsid w:val="008F0CDC"/>
    <w:rsid w:val="008F0DAD"/>
    <w:rsid w:val="008F17A3"/>
    <w:rsid w:val="008F1E3A"/>
    <w:rsid w:val="008F1ED3"/>
    <w:rsid w:val="008F21D9"/>
    <w:rsid w:val="008F4C29"/>
    <w:rsid w:val="008F4FAD"/>
    <w:rsid w:val="008F66E5"/>
    <w:rsid w:val="008F6FD0"/>
    <w:rsid w:val="008F70BD"/>
    <w:rsid w:val="008F788F"/>
    <w:rsid w:val="008F7966"/>
    <w:rsid w:val="008F7C43"/>
    <w:rsid w:val="008F7EA2"/>
    <w:rsid w:val="00902722"/>
    <w:rsid w:val="009027BC"/>
    <w:rsid w:val="00902EA4"/>
    <w:rsid w:val="00903067"/>
    <w:rsid w:val="00903FC5"/>
    <w:rsid w:val="00904434"/>
    <w:rsid w:val="009062E6"/>
    <w:rsid w:val="0091024B"/>
    <w:rsid w:val="00911BE5"/>
    <w:rsid w:val="00911C77"/>
    <w:rsid w:val="00912A6F"/>
    <w:rsid w:val="00912BFB"/>
    <w:rsid w:val="00913CA9"/>
    <w:rsid w:val="00914250"/>
    <w:rsid w:val="009145AE"/>
    <w:rsid w:val="009146CE"/>
    <w:rsid w:val="00914C01"/>
    <w:rsid w:val="00914CA7"/>
    <w:rsid w:val="00915C3E"/>
    <w:rsid w:val="009161A8"/>
    <w:rsid w:val="0091732B"/>
    <w:rsid w:val="009200B5"/>
    <w:rsid w:val="00920AF7"/>
    <w:rsid w:val="0092126E"/>
    <w:rsid w:val="00921CEA"/>
    <w:rsid w:val="0092445F"/>
    <w:rsid w:val="009245F5"/>
    <w:rsid w:val="009249EC"/>
    <w:rsid w:val="00924EC3"/>
    <w:rsid w:val="00925418"/>
    <w:rsid w:val="00926475"/>
    <w:rsid w:val="00926DE6"/>
    <w:rsid w:val="009273B3"/>
    <w:rsid w:val="009300C2"/>
    <w:rsid w:val="0093034E"/>
    <w:rsid w:val="009305B5"/>
    <w:rsid w:val="0093124F"/>
    <w:rsid w:val="00931558"/>
    <w:rsid w:val="00932C56"/>
    <w:rsid w:val="009348E9"/>
    <w:rsid w:val="00936C79"/>
    <w:rsid w:val="009372A2"/>
    <w:rsid w:val="00937E16"/>
    <w:rsid w:val="009429D5"/>
    <w:rsid w:val="00942BF1"/>
    <w:rsid w:val="009442E7"/>
    <w:rsid w:val="009448FE"/>
    <w:rsid w:val="00945180"/>
    <w:rsid w:val="00945428"/>
    <w:rsid w:val="0094607B"/>
    <w:rsid w:val="009470E6"/>
    <w:rsid w:val="00947338"/>
    <w:rsid w:val="009508CC"/>
    <w:rsid w:val="00950933"/>
    <w:rsid w:val="00950B6C"/>
    <w:rsid w:val="009525EF"/>
    <w:rsid w:val="00953604"/>
    <w:rsid w:val="009538C4"/>
    <w:rsid w:val="0095496B"/>
    <w:rsid w:val="00956145"/>
    <w:rsid w:val="0095639A"/>
    <w:rsid w:val="009574D0"/>
    <w:rsid w:val="00957B04"/>
    <w:rsid w:val="00960252"/>
    <w:rsid w:val="0096050D"/>
    <w:rsid w:val="009610DC"/>
    <w:rsid w:val="00961401"/>
    <w:rsid w:val="00961490"/>
    <w:rsid w:val="00961866"/>
    <w:rsid w:val="009633A8"/>
    <w:rsid w:val="0096381A"/>
    <w:rsid w:val="00965E04"/>
    <w:rsid w:val="009674AD"/>
    <w:rsid w:val="00970CDC"/>
    <w:rsid w:val="00970DD5"/>
    <w:rsid w:val="009713B0"/>
    <w:rsid w:val="00971C77"/>
    <w:rsid w:val="00972228"/>
    <w:rsid w:val="00976797"/>
    <w:rsid w:val="00977010"/>
    <w:rsid w:val="009776F1"/>
    <w:rsid w:val="00977D02"/>
    <w:rsid w:val="009809BB"/>
    <w:rsid w:val="00981092"/>
    <w:rsid w:val="0098364B"/>
    <w:rsid w:val="009841A6"/>
    <w:rsid w:val="0098565A"/>
    <w:rsid w:val="00986241"/>
    <w:rsid w:val="009871BF"/>
    <w:rsid w:val="009911AF"/>
    <w:rsid w:val="00991875"/>
    <w:rsid w:val="00991F92"/>
    <w:rsid w:val="00992985"/>
    <w:rsid w:val="009934C4"/>
    <w:rsid w:val="00993889"/>
    <w:rsid w:val="00994C58"/>
    <w:rsid w:val="0099551B"/>
    <w:rsid w:val="00996DF0"/>
    <w:rsid w:val="0099791E"/>
    <w:rsid w:val="00997BF1"/>
    <w:rsid w:val="009A089C"/>
    <w:rsid w:val="009A118E"/>
    <w:rsid w:val="009A21CD"/>
    <w:rsid w:val="009A278C"/>
    <w:rsid w:val="009A2BC2"/>
    <w:rsid w:val="009A2CA9"/>
    <w:rsid w:val="009A42C1"/>
    <w:rsid w:val="009A5429"/>
    <w:rsid w:val="009A72AD"/>
    <w:rsid w:val="009B09E0"/>
    <w:rsid w:val="009B0BC5"/>
    <w:rsid w:val="009B1247"/>
    <w:rsid w:val="009B1488"/>
    <w:rsid w:val="009B25C1"/>
    <w:rsid w:val="009B29F3"/>
    <w:rsid w:val="009B2A61"/>
    <w:rsid w:val="009B34B5"/>
    <w:rsid w:val="009B6029"/>
    <w:rsid w:val="009B6971"/>
    <w:rsid w:val="009C0774"/>
    <w:rsid w:val="009C14AB"/>
    <w:rsid w:val="009C27F1"/>
    <w:rsid w:val="009C2AEA"/>
    <w:rsid w:val="009C3081"/>
    <w:rsid w:val="009C3152"/>
    <w:rsid w:val="009C415E"/>
    <w:rsid w:val="009C4CFA"/>
    <w:rsid w:val="009C5070"/>
    <w:rsid w:val="009C5347"/>
    <w:rsid w:val="009C5CCA"/>
    <w:rsid w:val="009D0C5C"/>
    <w:rsid w:val="009D112C"/>
    <w:rsid w:val="009D1B58"/>
    <w:rsid w:val="009D20D4"/>
    <w:rsid w:val="009D2AB6"/>
    <w:rsid w:val="009D47FA"/>
    <w:rsid w:val="009D4C5B"/>
    <w:rsid w:val="009D4F38"/>
    <w:rsid w:val="009D50D2"/>
    <w:rsid w:val="009D625F"/>
    <w:rsid w:val="009D6BCA"/>
    <w:rsid w:val="009D75A9"/>
    <w:rsid w:val="009D7B12"/>
    <w:rsid w:val="009E0014"/>
    <w:rsid w:val="009E0492"/>
    <w:rsid w:val="009E0F62"/>
    <w:rsid w:val="009E0F70"/>
    <w:rsid w:val="009E2593"/>
    <w:rsid w:val="009E479F"/>
    <w:rsid w:val="009E4A58"/>
    <w:rsid w:val="009E50BB"/>
    <w:rsid w:val="009E5A2D"/>
    <w:rsid w:val="009E5AB2"/>
    <w:rsid w:val="009E6219"/>
    <w:rsid w:val="009F03B3"/>
    <w:rsid w:val="009F1292"/>
    <w:rsid w:val="009F1E94"/>
    <w:rsid w:val="009F390C"/>
    <w:rsid w:val="009F6C97"/>
    <w:rsid w:val="009F6FFB"/>
    <w:rsid w:val="00A0096C"/>
    <w:rsid w:val="00A01757"/>
    <w:rsid w:val="00A01E21"/>
    <w:rsid w:val="00A028C0"/>
    <w:rsid w:val="00A02BAE"/>
    <w:rsid w:val="00A05D2B"/>
    <w:rsid w:val="00A06A6B"/>
    <w:rsid w:val="00A07E47"/>
    <w:rsid w:val="00A1121A"/>
    <w:rsid w:val="00A122D8"/>
    <w:rsid w:val="00A12893"/>
    <w:rsid w:val="00A129D0"/>
    <w:rsid w:val="00A12C33"/>
    <w:rsid w:val="00A138BA"/>
    <w:rsid w:val="00A14C8E"/>
    <w:rsid w:val="00A153D9"/>
    <w:rsid w:val="00A15846"/>
    <w:rsid w:val="00A15F09"/>
    <w:rsid w:val="00A169B6"/>
    <w:rsid w:val="00A2271D"/>
    <w:rsid w:val="00A237D5"/>
    <w:rsid w:val="00A23E86"/>
    <w:rsid w:val="00A246FC"/>
    <w:rsid w:val="00A24945"/>
    <w:rsid w:val="00A25036"/>
    <w:rsid w:val="00A25A99"/>
    <w:rsid w:val="00A263AD"/>
    <w:rsid w:val="00A26992"/>
    <w:rsid w:val="00A27BF8"/>
    <w:rsid w:val="00A307EF"/>
    <w:rsid w:val="00A30EFC"/>
    <w:rsid w:val="00A31984"/>
    <w:rsid w:val="00A31B8E"/>
    <w:rsid w:val="00A32B8B"/>
    <w:rsid w:val="00A32D73"/>
    <w:rsid w:val="00A3367B"/>
    <w:rsid w:val="00A34066"/>
    <w:rsid w:val="00A345B7"/>
    <w:rsid w:val="00A351E9"/>
    <w:rsid w:val="00A3597D"/>
    <w:rsid w:val="00A360C2"/>
    <w:rsid w:val="00A36358"/>
    <w:rsid w:val="00A36DD1"/>
    <w:rsid w:val="00A37108"/>
    <w:rsid w:val="00A4006C"/>
    <w:rsid w:val="00A40091"/>
    <w:rsid w:val="00A4030F"/>
    <w:rsid w:val="00A41C79"/>
    <w:rsid w:val="00A41CB5"/>
    <w:rsid w:val="00A42CDF"/>
    <w:rsid w:val="00A433CD"/>
    <w:rsid w:val="00A441EC"/>
    <w:rsid w:val="00A4452E"/>
    <w:rsid w:val="00A4454C"/>
    <w:rsid w:val="00A4472C"/>
    <w:rsid w:val="00A44774"/>
    <w:rsid w:val="00A44E69"/>
    <w:rsid w:val="00A4661E"/>
    <w:rsid w:val="00A471DC"/>
    <w:rsid w:val="00A47BE6"/>
    <w:rsid w:val="00A50711"/>
    <w:rsid w:val="00A50CC7"/>
    <w:rsid w:val="00A5175D"/>
    <w:rsid w:val="00A51A59"/>
    <w:rsid w:val="00A554BC"/>
    <w:rsid w:val="00A558EE"/>
    <w:rsid w:val="00A55BD6"/>
    <w:rsid w:val="00A55D50"/>
    <w:rsid w:val="00A55F60"/>
    <w:rsid w:val="00A566E3"/>
    <w:rsid w:val="00A57142"/>
    <w:rsid w:val="00A605B5"/>
    <w:rsid w:val="00A61BE8"/>
    <w:rsid w:val="00A63B8F"/>
    <w:rsid w:val="00A6408B"/>
    <w:rsid w:val="00A648CD"/>
    <w:rsid w:val="00A64AC2"/>
    <w:rsid w:val="00A650C4"/>
    <w:rsid w:val="00A652E9"/>
    <w:rsid w:val="00A6537A"/>
    <w:rsid w:val="00A66DCC"/>
    <w:rsid w:val="00A6757B"/>
    <w:rsid w:val="00A67866"/>
    <w:rsid w:val="00A7087A"/>
    <w:rsid w:val="00A70B07"/>
    <w:rsid w:val="00A70F0B"/>
    <w:rsid w:val="00A7175C"/>
    <w:rsid w:val="00A72260"/>
    <w:rsid w:val="00A723F8"/>
    <w:rsid w:val="00A729FD"/>
    <w:rsid w:val="00A73984"/>
    <w:rsid w:val="00A73BAB"/>
    <w:rsid w:val="00A75471"/>
    <w:rsid w:val="00A76BF2"/>
    <w:rsid w:val="00A76EC6"/>
    <w:rsid w:val="00A77CCB"/>
    <w:rsid w:val="00A8078E"/>
    <w:rsid w:val="00A808D7"/>
    <w:rsid w:val="00A813F8"/>
    <w:rsid w:val="00A8354F"/>
    <w:rsid w:val="00A83D8D"/>
    <w:rsid w:val="00A8446B"/>
    <w:rsid w:val="00A8473F"/>
    <w:rsid w:val="00A862D6"/>
    <w:rsid w:val="00A8715E"/>
    <w:rsid w:val="00A87ADA"/>
    <w:rsid w:val="00A90900"/>
    <w:rsid w:val="00A90CE3"/>
    <w:rsid w:val="00A9117E"/>
    <w:rsid w:val="00A92055"/>
    <w:rsid w:val="00A9295B"/>
    <w:rsid w:val="00A92C98"/>
    <w:rsid w:val="00A93B09"/>
    <w:rsid w:val="00A952D7"/>
    <w:rsid w:val="00A95749"/>
    <w:rsid w:val="00A95862"/>
    <w:rsid w:val="00A95965"/>
    <w:rsid w:val="00A963F7"/>
    <w:rsid w:val="00A9676F"/>
    <w:rsid w:val="00A96AD8"/>
    <w:rsid w:val="00AA052C"/>
    <w:rsid w:val="00AA063B"/>
    <w:rsid w:val="00AA1E45"/>
    <w:rsid w:val="00AA2128"/>
    <w:rsid w:val="00AA2A50"/>
    <w:rsid w:val="00AA3282"/>
    <w:rsid w:val="00AA4215"/>
    <w:rsid w:val="00AA4286"/>
    <w:rsid w:val="00AA456B"/>
    <w:rsid w:val="00AA45B3"/>
    <w:rsid w:val="00AA4851"/>
    <w:rsid w:val="00AA57F5"/>
    <w:rsid w:val="00AA672E"/>
    <w:rsid w:val="00AA6EC9"/>
    <w:rsid w:val="00AB0AED"/>
    <w:rsid w:val="00AB0E1B"/>
    <w:rsid w:val="00AB3C06"/>
    <w:rsid w:val="00AB3CCE"/>
    <w:rsid w:val="00AB43D3"/>
    <w:rsid w:val="00AB4493"/>
    <w:rsid w:val="00AB4901"/>
    <w:rsid w:val="00AB5621"/>
    <w:rsid w:val="00AB6309"/>
    <w:rsid w:val="00AB655A"/>
    <w:rsid w:val="00AB6C5F"/>
    <w:rsid w:val="00AB7129"/>
    <w:rsid w:val="00AB776B"/>
    <w:rsid w:val="00AB7DD7"/>
    <w:rsid w:val="00AC27A6"/>
    <w:rsid w:val="00AC30F7"/>
    <w:rsid w:val="00AC326D"/>
    <w:rsid w:val="00AC35AC"/>
    <w:rsid w:val="00AC3A5A"/>
    <w:rsid w:val="00AC40A6"/>
    <w:rsid w:val="00AC4D95"/>
    <w:rsid w:val="00AC52A9"/>
    <w:rsid w:val="00AC5DF4"/>
    <w:rsid w:val="00AC67DF"/>
    <w:rsid w:val="00AC71F7"/>
    <w:rsid w:val="00AC74FF"/>
    <w:rsid w:val="00AD0AEF"/>
    <w:rsid w:val="00AD11B7"/>
    <w:rsid w:val="00AD1A94"/>
    <w:rsid w:val="00AD1C05"/>
    <w:rsid w:val="00AD2536"/>
    <w:rsid w:val="00AD3FA6"/>
    <w:rsid w:val="00AD4126"/>
    <w:rsid w:val="00AD421C"/>
    <w:rsid w:val="00AD44FA"/>
    <w:rsid w:val="00AD51E0"/>
    <w:rsid w:val="00AD64F6"/>
    <w:rsid w:val="00AD6A73"/>
    <w:rsid w:val="00AD7265"/>
    <w:rsid w:val="00AD7F72"/>
    <w:rsid w:val="00AE070A"/>
    <w:rsid w:val="00AE101C"/>
    <w:rsid w:val="00AE1164"/>
    <w:rsid w:val="00AE224B"/>
    <w:rsid w:val="00AE2575"/>
    <w:rsid w:val="00AE37E5"/>
    <w:rsid w:val="00AE4741"/>
    <w:rsid w:val="00AE58A2"/>
    <w:rsid w:val="00AE5EB4"/>
    <w:rsid w:val="00AE7156"/>
    <w:rsid w:val="00AE7BE2"/>
    <w:rsid w:val="00AE7D70"/>
    <w:rsid w:val="00AF0502"/>
    <w:rsid w:val="00AF09C0"/>
    <w:rsid w:val="00AF0C18"/>
    <w:rsid w:val="00AF1F09"/>
    <w:rsid w:val="00AF47C5"/>
    <w:rsid w:val="00AF5398"/>
    <w:rsid w:val="00AF7B0A"/>
    <w:rsid w:val="00B0105E"/>
    <w:rsid w:val="00B030DA"/>
    <w:rsid w:val="00B0358F"/>
    <w:rsid w:val="00B037B0"/>
    <w:rsid w:val="00B03BDE"/>
    <w:rsid w:val="00B041E6"/>
    <w:rsid w:val="00B049AF"/>
    <w:rsid w:val="00B05A4A"/>
    <w:rsid w:val="00B07242"/>
    <w:rsid w:val="00B10534"/>
    <w:rsid w:val="00B113DB"/>
    <w:rsid w:val="00B119D1"/>
    <w:rsid w:val="00B11D8A"/>
    <w:rsid w:val="00B12981"/>
    <w:rsid w:val="00B13071"/>
    <w:rsid w:val="00B13F33"/>
    <w:rsid w:val="00B147DD"/>
    <w:rsid w:val="00B15047"/>
    <w:rsid w:val="00B156FD"/>
    <w:rsid w:val="00B21107"/>
    <w:rsid w:val="00B21F61"/>
    <w:rsid w:val="00B227A9"/>
    <w:rsid w:val="00B2546B"/>
    <w:rsid w:val="00B261F1"/>
    <w:rsid w:val="00B265BC"/>
    <w:rsid w:val="00B26E35"/>
    <w:rsid w:val="00B26F32"/>
    <w:rsid w:val="00B2783F"/>
    <w:rsid w:val="00B303A1"/>
    <w:rsid w:val="00B30658"/>
    <w:rsid w:val="00B30DBF"/>
    <w:rsid w:val="00B30E25"/>
    <w:rsid w:val="00B31797"/>
    <w:rsid w:val="00B318FD"/>
    <w:rsid w:val="00B31FB1"/>
    <w:rsid w:val="00B33952"/>
    <w:rsid w:val="00B33C5E"/>
    <w:rsid w:val="00B34051"/>
    <w:rsid w:val="00B342F4"/>
    <w:rsid w:val="00B34369"/>
    <w:rsid w:val="00B34DC2"/>
    <w:rsid w:val="00B35D86"/>
    <w:rsid w:val="00B378E5"/>
    <w:rsid w:val="00B37B6D"/>
    <w:rsid w:val="00B406F3"/>
    <w:rsid w:val="00B43239"/>
    <w:rsid w:val="00B4346D"/>
    <w:rsid w:val="00B436F4"/>
    <w:rsid w:val="00B43C40"/>
    <w:rsid w:val="00B440F4"/>
    <w:rsid w:val="00B447A5"/>
    <w:rsid w:val="00B4577B"/>
    <w:rsid w:val="00B4654C"/>
    <w:rsid w:val="00B47293"/>
    <w:rsid w:val="00B47B7D"/>
    <w:rsid w:val="00B47C66"/>
    <w:rsid w:val="00B47EE7"/>
    <w:rsid w:val="00B50E50"/>
    <w:rsid w:val="00B510A9"/>
    <w:rsid w:val="00B5114C"/>
    <w:rsid w:val="00B5199C"/>
    <w:rsid w:val="00B52120"/>
    <w:rsid w:val="00B54ABC"/>
    <w:rsid w:val="00B5500E"/>
    <w:rsid w:val="00B56FBE"/>
    <w:rsid w:val="00B603C4"/>
    <w:rsid w:val="00B60ACF"/>
    <w:rsid w:val="00B61312"/>
    <w:rsid w:val="00B614C2"/>
    <w:rsid w:val="00B62B58"/>
    <w:rsid w:val="00B62E70"/>
    <w:rsid w:val="00B63039"/>
    <w:rsid w:val="00B6467D"/>
    <w:rsid w:val="00B65149"/>
    <w:rsid w:val="00B6544E"/>
    <w:rsid w:val="00B6594C"/>
    <w:rsid w:val="00B65F81"/>
    <w:rsid w:val="00B66567"/>
    <w:rsid w:val="00B66F52"/>
    <w:rsid w:val="00B66FE5"/>
    <w:rsid w:val="00B67E91"/>
    <w:rsid w:val="00B701E4"/>
    <w:rsid w:val="00B726AA"/>
    <w:rsid w:val="00B72880"/>
    <w:rsid w:val="00B72A2A"/>
    <w:rsid w:val="00B7399B"/>
    <w:rsid w:val="00B73EA1"/>
    <w:rsid w:val="00B74CB6"/>
    <w:rsid w:val="00B7515A"/>
    <w:rsid w:val="00B758BF"/>
    <w:rsid w:val="00B76D28"/>
    <w:rsid w:val="00B77202"/>
    <w:rsid w:val="00B77EC8"/>
    <w:rsid w:val="00B827A6"/>
    <w:rsid w:val="00B82B14"/>
    <w:rsid w:val="00B831CE"/>
    <w:rsid w:val="00B83D42"/>
    <w:rsid w:val="00B84847"/>
    <w:rsid w:val="00B8493D"/>
    <w:rsid w:val="00B85D63"/>
    <w:rsid w:val="00B86677"/>
    <w:rsid w:val="00B87131"/>
    <w:rsid w:val="00B87BFC"/>
    <w:rsid w:val="00B9111D"/>
    <w:rsid w:val="00B918B6"/>
    <w:rsid w:val="00B9366A"/>
    <w:rsid w:val="00B9389F"/>
    <w:rsid w:val="00B939B1"/>
    <w:rsid w:val="00B94E0B"/>
    <w:rsid w:val="00B96D40"/>
    <w:rsid w:val="00B96E0D"/>
    <w:rsid w:val="00B97386"/>
    <w:rsid w:val="00B975BB"/>
    <w:rsid w:val="00BA0AA1"/>
    <w:rsid w:val="00BA263B"/>
    <w:rsid w:val="00BA42B2"/>
    <w:rsid w:val="00BA4E16"/>
    <w:rsid w:val="00BA58D4"/>
    <w:rsid w:val="00BA5AC8"/>
    <w:rsid w:val="00BA5B9E"/>
    <w:rsid w:val="00BA5D52"/>
    <w:rsid w:val="00BA6644"/>
    <w:rsid w:val="00BA7C9A"/>
    <w:rsid w:val="00BB1297"/>
    <w:rsid w:val="00BB2125"/>
    <w:rsid w:val="00BB2DE0"/>
    <w:rsid w:val="00BB411B"/>
    <w:rsid w:val="00BB4B41"/>
    <w:rsid w:val="00BB5F8F"/>
    <w:rsid w:val="00BB657A"/>
    <w:rsid w:val="00BB7862"/>
    <w:rsid w:val="00BB7965"/>
    <w:rsid w:val="00BB7B19"/>
    <w:rsid w:val="00BC08FE"/>
    <w:rsid w:val="00BC1263"/>
    <w:rsid w:val="00BC1A4E"/>
    <w:rsid w:val="00BC1D90"/>
    <w:rsid w:val="00BC366A"/>
    <w:rsid w:val="00BC5DC7"/>
    <w:rsid w:val="00BC67A0"/>
    <w:rsid w:val="00BC6B8B"/>
    <w:rsid w:val="00BC73D8"/>
    <w:rsid w:val="00BD08E8"/>
    <w:rsid w:val="00BD0964"/>
    <w:rsid w:val="00BD0A80"/>
    <w:rsid w:val="00BD1112"/>
    <w:rsid w:val="00BD1A84"/>
    <w:rsid w:val="00BD52D7"/>
    <w:rsid w:val="00BD532D"/>
    <w:rsid w:val="00BD5AAF"/>
    <w:rsid w:val="00BD5AD2"/>
    <w:rsid w:val="00BD727A"/>
    <w:rsid w:val="00BE12BE"/>
    <w:rsid w:val="00BE22F3"/>
    <w:rsid w:val="00BE2977"/>
    <w:rsid w:val="00BE2F0B"/>
    <w:rsid w:val="00BE3248"/>
    <w:rsid w:val="00BE4BAC"/>
    <w:rsid w:val="00BE5B52"/>
    <w:rsid w:val="00BE740C"/>
    <w:rsid w:val="00BE7B8D"/>
    <w:rsid w:val="00BE7E3E"/>
    <w:rsid w:val="00BF0993"/>
    <w:rsid w:val="00BF0D3B"/>
    <w:rsid w:val="00BF10A9"/>
    <w:rsid w:val="00BF10F1"/>
    <w:rsid w:val="00BF1703"/>
    <w:rsid w:val="00BF1C69"/>
    <w:rsid w:val="00BF231C"/>
    <w:rsid w:val="00BF2BB1"/>
    <w:rsid w:val="00BF35D2"/>
    <w:rsid w:val="00BF4699"/>
    <w:rsid w:val="00BF4B04"/>
    <w:rsid w:val="00BF51E5"/>
    <w:rsid w:val="00BF5BC2"/>
    <w:rsid w:val="00BF5C5B"/>
    <w:rsid w:val="00BF6890"/>
    <w:rsid w:val="00BF74A6"/>
    <w:rsid w:val="00BF7A7A"/>
    <w:rsid w:val="00BF7ACA"/>
    <w:rsid w:val="00BF7D5F"/>
    <w:rsid w:val="00C00AD7"/>
    <w:rsid w:val="00C013AD"/>
    <w:rsid w:val="00C03113"/>
    <w:rsid w:val="00C03FE2"/>
    <w:rsid w:val="00C04904"/>
    <w:rsid w:val="00C05698"/>
    <w:rsid w:val="00C056B3"/>
    <w:rsid w:val="00C05CE3"/>
    <w:rsid w:val="00C10060"/>
    <w:rsid w:val="00C103E5"/>
    <w:rsid w:val="00C10931"/>
    <w:rsid w:val="00C10BE3"/>
    <w:rsid w:val="00C111E5"/>
    <w:rsid w:val="00C116F9"/>
    <w:rsid w:val="00C1317B"/>
    <w:rsid w:val="00C13319"/>
    <w:rsid w:val="00C13EE9"/>
    <w:rsid w:val="00C14C29"/>
    <w:rsid w:val="00C14FFA"/>
    <w:rsid w:val="00C15DAE"/>
    <w:rsid w:val="00C16FDA"/>
    <w:rsid w:val="00C205D7"/>
    <w:rsid w:val="00C21540"/>
    <w:rsid w:val="00C21906"/>
    <w:rsid w:val="00C21993"/>
    <w:rsid w:val="00C21BFA"/>
    <w:rsid w:val="00C2302A"/>
    <w:rsid w:val="00C23325"/>
    <w:rsid w:val="00C24C8D"/>
    <w:rsid w:val="00C25FE2"/>
    <w:rsid w:val="00C269C3"/>
    <w:rsid w:val="00C26B53"/>
    <w:rsid w:val="00C279B2"/>
    <w:rsid w:val="00C302A2"/>
    <w:rsid w:val="00C3150E"/>
    <w:rsid w:val="00C33E50"/>
    <w:rsid w:val="00C34C20"/>
    <w:rsid w:val="00C35A3E"/>
    <w:rsid w:val="00C35FFE"/>
    <w:rsid w:val="00C37099"/>
    <w:rsid w:val="00C42130"/>
    <w:rsid w:val="00C423A4"/>
    <w:rsid w:val="00C44BF5"/>
    <w:rsid w:val="00C47818"/>
    <w:rsid w:val="00C5013B"/>
    <w:rsid w:val="00C50B4F"/>
    <w:rsid w:val="00C51565"/>
    <w:rsid w:val="00C52025"/>
    <w:rsid w:val="00C521D6"/>
    <w:rsid w:val="00C53DDA"/>
    <w:rsid w:val="00C541E4"/>
    <w:rsid w:val="00C55232"/>
    <w:rsid w:val="00C5524E"/>
    <w:rsid w:val="00C553A4"/>
    <w:rsid w:val="00C55A06"/>
    <w:rsid w:val="00C55D03"/>
    <w:rsid w:val="00C56030"/>
    <w:rsid w:val="00C578F5"/>
    <w:rsid w:val="00C601BC"/>
    <w:rsid w:val="00C60F6E"/>
    <w:rsid w:val="00C6329F"/>
    <w:rsid w:val="00C63340"/>
    <w:rsid w:val="00C63AAF"/>
    <w:rsid w:val="00C643F9"/>
    <w:rsid w:val="00C64E95"/>
    <w:rsid w:val="00C6594A"/>
    <w:rsid w:val="00C6666B"/>
    <w:rsid w:val="00C67F13"/>
    <w:rsid w:val="00C70AFE"/>
    <w:rsid w:val="00C70F8C"/>
    <w:rsid w:val="00C71372"/>
    <w:rsid w:val="00C72410"/>
    <w:rsid w:val="00C72655"/>
    <w:rsid w:val="00C7287F"/>
    <w:rsid w:val="00C729F0"/>
    <w:rsid w:val="00C7512F"/>
    <w:rsid w:val="00C75D2F"/>
    <w:rsid w:val="00C775C7"/>
    <w:rsid w:val="00C77F15"/>
    <w:rsid w:val="00C80286"/>
    <w:rsid w:val="00C80907"/>
    <w:rsid w:val="00C80CB8"/>
    <w:rsid w:val="00C819F8"/>
    <w:rsid w:val="00C821D0"/>
    <w:rsid w:val="00C8248C"/>
    <w:rsid w:val="00C83E4D"/>
    <w:rsid w:val="00C84E33"/>
    <w:rsid w:val="00C851C1"/>
    <w:rsid w:val="00C85384"/>
    <w:rsid w:val="00C859DB"/>
    <w:rsid w:val="00C85F89"/>
    <w:rsid w:val="00C86D6F"/>
    <w:rsid w:val="00C905FC"/>
    <w:rsid w:val="00C90CA9"/>
    <w:rsid w:val="00C92D03"/>
    <w:rsid w:val="00C9319C"/>
    <w:rsid w:val="00C93E92"/>
    <w:rsid w:val="00C93ECF"/>
    <w:rsid w:val="00C9435D"/>
    <w:rsid w:val="00C94419"/>
    <w:rsid w:val="00C94DF2"/>
    <w:rsid w:val="00C96741"/>
    <w:rsid w:val="00C96D11"/>
    <w:rsid w:val="00C9748D"/>
    <w:rsid w:val="00CA007D"/>
    <w:rsid w:val="00CA00DF"/>
    <w:rsid w:val="00CA0626"/>
    <w:rsid w:val="00CA0CF3"/>
    <w:rsid w:val="00CA1217"/>
    <w:rsid w:val="00CA17BC"/>
    <w:rsid w:val="00CA2D1B"/>
    <w:rsid w:val="00CA375D"/>
    <w:rsid w:val="00CA50F1"/>
    <w:rsid w:val="00CA6022"/>
    <w:rsid w:val="00CA662A"/>
    <w:rsid w:val="00CA6A4C"/>
    <w:rsid w:val="00CA6B18"/>
    <w:rsid w:val="00CA702F"/>
    <w:rsid w:val="00CA7550"/>
    <w:rsid w:val="00CA7798"/>
    <w:rsid w:val="00CA7AFD"/>
    <w:rsid w:val="00CA7B36"/>
    <w:rsid w:val="00CA7C3C"/>
    <w:rsid w:val="00CB0189"/>
    <w:rsid w:val="00CB0BA2"/>
    <w:rsid w:val="00CB1A42"/>
    <w:rsid w:val="00CB1B0C"/>
    <w:rsid w:val="00CB2C0B"/>
    <w:rsid w:val="00CB517D"/>
    <w:rsid w:val="00CB622A"/>
    <w:rsid w:val="00CC038D"/>
    <w:rsid w:val="00CC04B5"/>
    <w:rsid w:val="00CC08DB"/>
    <w:rsid w:val="00CC09F2"/>
    <w:rsid w:val="00CC0CA3"/>
    <w:rsid w:val="00CC2186"/>
    <w:rsid w:val="00CC39FF"/>
    <w:rsid w:val="00CC3C2F"/>
    <w:rsid w:val="00CC4903"/>
    <w:rsid w:val="00CC4AC8"/>
    <w:rsid w:val="00CC4DE4"/>
    <w:rsid w:val="00CC5233"/>
    <w:rsid w:val="00CC5AC5"/>
    <w:rsid w:val="00CC5DE6"/>
    <w:rsid w:val="00CC6E4E"/>
    <w:rsid w:val="00CC6FE8"/>
    <w:rsid w:val="00CC7202"/>
    <w:rsid w:val="00CD265A"/>
    <w:rsid w:val="00CD2808"/>
    <w:rsid w:val="00CD28BF"/>
    <w:rsid w:val="00CD2CFB"/>
    <w:rsid w:val="00CD2D65"/>
    <w:rsid w:val="00CD36DD"/>
    <w:rsid w:val="00CD4092"/>
    <w:rsid w:val="00CD4895"/>
    <w:rsid w:val="00CD4A20"/>
    <w:rsid w:val="00CD4B86"/>
    <w:rsid w:val="00CD50A1"/>
    <w:rsid w:val="00CD519E"/>
    <w:rsid w:val="00CD5CF8"/>
    <w:rsid w:val="00CD6471"/>
    <w:rsid w:val="00CD65B2"/>
    <w:rsid w:val="00CE0C4F"/>
    <w:rsid w:val="00CE30EA"/>
    <w:rsid w:val="00CE474F"/>
    <w:rsid w:val="00CE51AE"/>
    <w:rsid w:val="00CE51D9"/>
    <w:rsid w:val="00CE58C1"/>
    <w:rsid w:val="00CF048A"/>
    <w:rsid w:val="00CF14A1"/>
    <w:rsid w:val="00CF155A"/>
    <w:rsid w:val="00CF182A"/>
    <w:rsid w:val="00CF1BE1"/>
    <w:rsid w:val="00CF242A"/>
    <w:rsid w:val="00CF2947"/>
    <w:rsid w:val="00CF3217"/>
    <w:rsid w:val="00CF4976"/>
    <w:rsid w:val="00CF497B"/>
    <w:rsid w:val="00CF512D"/>
    <w:rsid w:val="00CF536F"/>
    <w:rsid w:val="00CF56DB"/>
    <w:rsid w:val="00CF64ED"/>
    <w:rsid w:val="00CF686F"/>
    <w:rsid w:val="00CF6E60"/>
    <w:rsid w:val="00CF7BCA"/>
    <w:rsid w:val="00D00636"/>
    <w:rsid w:val="00D007A1"/>
    <w:rsid w:val="00D008FD"/>
    <w:rsid w:val="00D00E15"/>
    <w:rsid w:val="00D020E2"/>
    <w:rsid w:val="00D0321C"/>
    <w:rsid w:val="00D035EC"/>
    <w:rsid w:val="00D0375C"/>
    <w:rsid w:val="00D06AB1"/>
    <w:rsid w:val="00D072ED"/>
    <w:rsid w:val="00D07A16"/>
    <w:rsid w:val="00D1067E"/>
    <w:rsid w:val="00D10886"/>
    <w:rsid w:val="00D10F50"/>
    <w:rsid w:val="00D11272"/>
    <w:rsid w:val="00D1148C"/>
    <w:rsid w:val="00D126F5"/>
    <w:rsid w:val="00D137EB"/>
    <w:rsid w:val="00D1489E"/>
    <w:rsid w:val="00D157A0"/>
    <w:rsid w:val="00D169B4"/>
    <w:rsid w:val="00D1764C"/>
    <w:rsid w:val="00D17970"/>
    <w:rsid w:val="00D20737"/>
    <w:rsid w:val="00D21E81"/>
    <w:rsid w:val="00D223DE"/>
    <w:rsid w:val="00D23515"/>
    <w:rsid w:val="00D23527"/>
    <w:rsid w:val="00D23B14"/>
    <w:rsid w:val="00D25E37"/>
    <w:rsid w:val="00D2661A"/>
    <w:rsid w:val="00D27582"/>
    <w:rsid w:val="00D27EC4"/>
    <w:rsid w:val="00D32719"/>
    <w:rsid w:val="00D33333"/>
    <w:rsid w:val="00D3450D"/>
    <w:rsid w:val="00D34A19"/>
    <w:rsid w:val="00D35157"/>
    <w:rsid w:val="00D352A2"/>
    <w:rsid w:val="00D36899"/>
    <w:rsid w:val="00D36AE6"/>
    <w:rsid w:val="00D4162B"/>
    <w:rsid w:val="00D4319C"/>
    <w:rsid w:val="00D4434F"/>
    <w:rsid w:val="00D4514F"/>
    <w:rsid w:val="00D451E2"/>
    <w:rsid w:val="00D451FB"/>
    <w:rsid w:val="00D45E89"/>
    <w:rsid w:val="00D45E8D"/>
    <w:rsid w:val="00D466AE"/>
    <w:rsid w:val="00D4734F"/>
    <w:rsid w:val="00D47CF0"/>
    <w:rsid w:val="00D47E9C"/>
    <w:rsid w:val="00D51BF3"/>
    <w:rsid w:val="00D524E4"/>
    <w:rsid w:val="00D52758"/>
    <w:rsid w:val="00D5336E"/>
    <w:rsid w:val="00D53B0B"/>
    <w:rsid w:val="00D5417E"/>
    <w:rsid w:val="00D55274"/>
    <w:rsid w:val="00D555A7"/>
    <w:rsid w:val="00D57042"/>
    <w:rsid w:val="00D57A52"/>
    <w:rsid w:val="00D57B1C"/>
    <w:rsid w:val="00D62713"/>
    <w:rsid w:val="00D64B28"/>
    <w:rsid w:val="00D65A38"/>
    <w:rsid w:val="00D65C49"/>
    <w:rsid w:val="00D66846"/>
    <w:rsid w:val="00D675FB"/>
    <w:rsid w:val="00D678C3"/>
    <w:rsid w:val="00D70424"/>
    <w:rsid w:val="00D7053E"/>
    <w:rsid w:val="00D714F9"/>
    <w:rsid w:val="00D71F25"/>
    <w:rsid w:val="00D72A9C"/>
    <w:rsid w:val="00D73217"/>
    <w:rsid w:val="00D73721"/>
    <w:rsid w:val="00D74EB9"/>
    <w:rsid w:val="00D7536C"/>
    <w:rsid w:val="00D762B9"/>
    <w:rsid w:val="00D76529"/>
    <w:rsid w:val="00D76694"/>
    <w:rsid w:val="00D769C0"/>
    <w:rsid w:val="00D77031"/>
    <w:rsid w:val="00D77AB2"/>
    <w:rsid w:val="00D81AC9"/>
    <w:rsid w:val="00D83D79"/>
    <w:rsid w:val="00D844D8"/>
    <w:rsid w:val="00D84941"/>
    <w:rsid w:val="00D84FA1"/>
    <w:rsid w:val="00D851F0"/>
    <w:rsid w:val="00D86DB7"/>
    <w:rsid w:val="00D92457"/>
    <w:rsid w:val="00D926D0"/>
    <w:rsid w:val="00D92CC0"/>
    <w:rsid w:val="00D93030"/>
    <w:rsid w:val="00D941BE"/>
    <w:rsid w:val="00D94300"/>
    <w:rsid w:val="00D9448C"/>
    <w:rsid w:val="00D950E1"/>
    <w:rsid w:val="00D952A6"/>
    <w:rsid w:val="00D95675"/>
    <w:rsid w:val="00D9627D"/>
    <w:rsid w:val="00D96D5C"/>
    <w:rsid w:val="00D96E7D"/>
    <w:rsid w:val="00D96EDD"/>
    <w:rsid w:val="00D972A4"/>
    <w:rsid w:val="00D973CF"/>
    <w:rsid w:val="00D9781D"/>
    <w:rsid w:val="00D97F99"/>
    <w:rsid w:val="00DA1AA5"/>
    <w:rsid w:val="00DA1E08"/>
    <w:rsid w:val="00DA1FE7"/>
    <w:rsid w:val="00DA24F8"/>
    <w:rsid w:val="00DA28E8"/>
    <w:rsid w:val="00DA2ED5"/>
    <w:rsid w:val="00DA38D3"/>
    <w:rsid w:val="00DA3932"/>
    <w:rsid w:val="00DA3AFC"/>
    <w:rsid w:val="00DA5230"/>
    <w:rsid w:val="00DA628F"/>
    <w:rsid w:val="00DA64F8"/>
    <w:rsid w:val="00DA6C15"/>
    <w:rsid w:val="00DA6D06"/>
    <w:rsid w:val="00DA6D52"/>
    <w:rsid w:val="00DB00E0"/>
    <w:rsid w:val="00DB0258"/>
    <w:rsid w:val="00DB2784"/>
    <w:rsid w:val="00DB28B4"/>
    <w:rsid w:val="00DB38EE"/>
    <w:rsid w:val="00DB430C"/>
    <w:rsid w:val="00DB498B"/>
    <w:rsid w:val="00DB4B1E"/>
    <w:rsid w:val="00DB522F"/>
    <w:rsid w:val="00DB5AE5"/>
    <w:rsid w:val="00DB66CA"/>
    <w:rsid w:val="00DB68B5"/>
    <w:rsid w:val="00DB6BCA"/>
    <w:rsid w:val="00DB72AB"/>
    <w:rsid w:val="00DB73F7"/>
    <w:rsid w:val="00DC0321"/>
    <w:rsid w:val="00DC0542"/>
    <w:rsid w:val="00DC1E76"/>
    <w:rsid w:val="00DC2E2D"/>
    <w:rsid w:val="00DC3067"/>
    <w:rsid w:val="00DC340E"/>
    <w:rsid w:val="00DC370B"/>
    <w:rsid w:val="00DC5B90"/>
    <w:rsid w:val="00DC63AD"/>
    <w:rsid w:val="00DC667D"/>
    <w:rsid w:val="00DC71AB"/>
    <w:rsid w:val="00DC7815"/>
    <w:rsid w:val="00DD00FF"/>
    <w:rsid w:val="00DD0619"/>
    <w:rsid w:val="00DD07FB"/>
    <w:rsid w:val="00DD13A3"/>
    <w:rsid w:val="00DD1BEC"/>
    <w:rsid w:val="00DD25C6"/>
    <w:rsid w:val="00DD26FC"/>
    <w:rsid w:val="00DD3836"/>
    <w:rsid w:val="00DD3C9A"/>
    <w:rsid w:val="00DD4293"/>
    <w:rsid w:val="00DD42BD"/>
    <w:rsid w:val="00DD4FE5"/>
    <w:rsid w:val="00DD54B0"/>
    <w:rsid w:val="00DD54FB"/>
    <w:rsid w:val="00DD57EE"/>
    <w:rsid w:val="00DD5CFE"/>
    <w:rsid w:val="00DD6BCC"/>
    <w:rsid w:val="00DD6C72"/>
    <w:rsid w:val="00DD6FEE"/>
    <w:rsid w:val="00DE0A4B"/>
    <w:rsid w:val="00DE0F2A"/>
    <w:rsid w:val="00DE2410"/>
    <w:rsid w:val="00DE2939"/>
    <w:rsid w:val="00DE30D1"/>
    <w:rsid w:val="00DE31E0"/>
    <w:rsid w:val="00DE356F"/>
    <w:rsid w:val="00DE424B"/>
    <w:rsid w:val="00DE4502"/>
    <w:rsid w:val="00DE6E81"/>
    <w:rsid w:val="00DE703F"/>
    <w:rsid w:val="00DE7595"/>
    <w:rsid w:val="00DE7CB7"/>
    <w:rsid w:val="00DF0983"/>
    <w:rsid w:val="00DF1961"/>
    <w:rsid w:val="00DF1989"/>
    <w:rsid w:val="00DF1ADB"/>
    <w:rsid w:val="00DF44DE"/>
    <w:rsid w:val="00DF4520"/>
    <w:rsid w:val="00E00363"/>
    <w:rsid w:val="00E00ACB"/>
    <w:rsid w:val="00E01138"/>
    <w:rsid w:val="00E027E4"/>
    <w:rsid w:val="00E02DFB"/>
    <w:rsid w:val="00E030F9"/>
    <w:rsid w:val="00E0311A"/>
    <w:rsid w:val="00E03138"/>
    <w:rsid w:val="00E03F9D"/>
    <w:rsid w:val="00E04E24"/>
    <w:rsid w:val="00E06404"/>
    <w:rsid w:val="00E11A85"/>
    <w:rsid w:val="00E12495"/>
    <w:rsid w:val="00E12754"/>
    <w:rsid w:val="00E14F66"/>
    <w:rsid w:val="00E152B4"/>
    <w:rsid w:val="00E15CCD"/>
    <w:rsid w:val="00E16617"/>
    <w:rsid w:val="00E174EE"/>
    <w:rsid w:val="00E202EF"/>
    <w:rsid w:val="00E210B5"/>
    <w:rsid w:val="00E2552F"/>
    <w:rsid w:val="00E3137A"/>
    <w:rsid w:val="00E318C2"/>
    <w:rsid w:val="00E32CCF"/>
    <w:rsid w:val="00E32D7F"/>
    <w:rsid w:val="00E34464"/>
    <w:rsid w:val="00E34A98"/>
    <w:rsid w:val="00E35D1E"/>
    <w:rsid w:val="00E364F9"/>
    <w:rsid w:val="00E365FA"/>
    <w:rsid w:val="00E36789"/>
    <w:rsid w:val="00E36B20"/>
    <w:rsid w:val="00E37F36"/>
    <w:rsid w:val="00E408AA"/>
    <w:rsid w:val="00E40FBB"/>
    <w:rsid w:val="00E4250B"/>
    <w:rsid w:val="00E43D7E"/>
    <w:rsid w:val="00E43F05"/>
    <w:rsid w:val="00E44128"/>
    <w:rsid w:val="00E44A83"/>
    <w:rsid w:val="00E46939"/>
    <w:rsid w:val="00E46BB8"/>
    <w:rsid w:val="00E478D3"/>
    <w:rsid w:val="00E502C1"/>
    <w:rsid w:val="00E502DD"/>
    <w:rsid w:val="00E50D3A"/>
    <w:rsid w:val="00E51299"/>
    <w:rsid w:val="00E51387"/>
    <w:rsid w:val="00E51E68"/>
    <w:rsid w:val="00E520A5"/>
    <w:rsid w:val="00E52172"/>
    <w:rsid w:val="00E522B5"/>
    <w:rsid w:val="00E52EFD"/>
    <w:rsid w:val="00E53E8A"/>
    <w:rsid w:val="00E5408A"/>
    <w:rsid w:val="00E5653D"/>
    <w:rsid w:val="00E56711"/>
    <w:rsid w:val="00E56800"/>
    <w:rsid w:val="00E56D9F"/>
    <w:rsid w:val="00E57B8D"/>
    <w:rsid w:val="00E60C63"/>
    <w:rsid w:val="00E625EC"/>
    <w:rsid w:val="00E62A62"/>
    <w:rsid w:val="00E62FF9"/>
    <w:rsid w:val="00E635D6"/>
    <w:rsid w:val="00E639BC"/>
    <w:rsid w:val="00E63A24"/>
    <w:rsid w:val="00E6475B"/>
    <w:rsid w:val="00E664CC"/>
    <w:rsid w:val="00E70388"/>
    <w:rsid w:val="00E70F92"/>
    <w:rsid w:val="00E71F14"/>
    <w:rsid w:val="00E72F57"/>
    <w:rsid w:val="00E7334E"/>
    <w:rsid w:val="00E74C54"/>
    <w:rsid w:val="00E7655B"/>
    <w:rsid w:val="00E77A03"/>
    <w:rsid w:val="00E82186"/>
    <w:rsid w:val="00E822E8"/>
    <w:rsid w:val="00E82554"/>
    <w:rsid w:val="00E82606"/>
    <w:rsid w:val="00E83F49"/>
    <w:rsid w:val="00E846C8"/>
    <w:rsid w:val="00E84957"/>
    <w:rsid w:val="00E849C9"/>
    <w:rsid w:val="00E84A55"/>
    <w:rsid w:val="00E85BFF"/>
    <w:rsid w:val="00E862A1"/>
    <w:rsid w:val="00E90391"/>
    <w:rsid w:val="00E906C2"/>
    <w:rsid w:val="00E92660"/>
    <w:rsid w:val="00E9311F"/>
    <w:rsid w:val="00E934D1"/>
    <w:rsid w:val="00E9377A"/>
    <w:rsid w:val="00E93A91"/>
    <w:rsid w:val="00E93B21"/>
    <w:rsid w:val="00E94AF0"/>
    <w:rsid w:val="00E95D13"/>
    <w:rsid w:val="00E95DD3"/>
    <w:rsid w:val="00E969D5"/>
    <w:rsid w:val="00E96FE9"/>
    <w:rsid w:val="00EA02E5"/>
    <w:rsid w:val="00EA2BEA"/>
    <w:rsid w:val="00EA42E9"/>
    <w:rsid w:val="00EA4553"/>
    <w:rsid w:val="00EA48EB"/>
    <w:rsid w:val="00EA570E"/>
    <w:rsid w:val="00EA58D1"/>
    <w:rsid w:val="00EA61BC"/>
    <w:rsid w:val="00EA681A"/>
    <w:rsid w:val="00EA686D"/>
    <w:rsid w:val="00EA7235"/>
    <w:rsid w:val="00EA735B"/>
    <w:rsid w:val="00EB0144"/>
    <w:rsid w:val="00EB1E69"/>
    <w:rsid w:val="00EB2086"/>
    <w:rsid w:val="00EB21EB"/>
    <w:rsid w:val="00EB2A5E"/>
    <w:rsid w:val="00EB2B6E"/>
    <w:rsid w:val="00EB5EDF"/>
    <w:rsid w:val="00EB60FE"/>
    <w:rsid w:val="00EB74DB"/>
    <w:rsid w:val="00EC1523"/>
    <w:rsid w:val="00EC2A7C"/>
    <w:rsid w:val="00EC4379"/>
    <w:rsid w:val="00EC5359"/>
    <w:rsid w:val="00EC562A"/>
    <w:rsid w:val="00EC618E"/>
    <w:rsid w:val="00EC77A1"/>
    <w:rsid w:val="00ED067A"/>
    <w:rsid w:val="00ED0927"/>
    <w:rsid w:val="00ED0E41"/>
    <w:rsid w:val="00ED1B28"/>
    <w:rsid w:val="00ED2B50"/>
    <w:rsid w:val="00ED3A43"/>
    <w:rsid w:val="00ED51B1"/>
    <w:rsid w:val="00ED7566"/>
    <w:rsid w:val="00ED7F58"/>
    <w:rsid w:val="00EE00D8"/>
    <w:rsid w:val="00EE0350"/>
    <w:rsid w:val="00EE0719"/>
    <w:rsid w:val="00EE0E80"/>
    <w:rsid w:val="00EE1243"/>
    <w:rsid w:val="00EE4571"/>
    <w:rsid w:val="00EE613F"/>
    <w:rsid w:val="00EE66B0"/>
    <w:rsid w:val="00EE7295"/>
    <w:rsid w:val="00EE7869"/>
    <w:rsid w:val="00EE7FDB"/>
    <w:rsid w:val="00EF054A"/>
    <w:rsid w:val="00EF1AC4"/>
    <w:rsid w:val="00EF1E3E"/>
    <w:rsid w:val="00EF1ED1"/>
    <w:rsid w:val="00EF3235"/>
    <w:rsid w:val="00EF382A"/>
    <w:rsid w:val="00EF4AE7"/>
    <w:rsid w:val="00EF58A8"/>
    <w:rsid w:val="00EF6FA7"/>
    <w:rsid w:val="00EF7E72"/>
    <w:rsid w:val="00F002D8"/>
    <w:rsid w:val="00F00752"/>
    <w:rsid w:val="00F01252"/>
    <w:rsid w:val="00F04712"/>
    <w:rsid w:val="00F04B21"/>
    <w:rsid w:val="00F05842"/>
    <w:rsid w:val="00F060B6"/>
    <w:rsid w:val="00F0623E"/>
    <w:rsid w:val="00F06D37"/>
    <w:rsid w:val="00F0722C"/>
    <w:rsid w:val="00F07718"/>
    <w:rsid w:val="00F077B0"/>
    <w:rsid w:val="00F07B9D"/>
    <w:rsid w:val="00F104DF"/>
    <w:rsid w:val="00F11586"/>
    <w:rsid w:val="00F1183B"/>
    <w:rsid w:val="00F11C9F"/>
    <w:rsid w:val="00F12263"/>
    <w:rsid w:val="00F12C1A"/>
    <w:rsid w:val="00F13226"/>
    <w:rsid w:val="00F13CB8"/>
    <w:rsid w:val="00F1409D"/>
    <w:rsid w:val="00F14214"/>
    <w:rsid w:val="00F14CB7"/>
    <w:rsid w:val="00F154E8"/>
    <w:rsid w:val="00F157A9"/>
    <w:rsid w:val="00F16C0B"/>
    <w:rsid w:val="00F2080A"/>
    <w:rsid w:val="00F20C1D"/>
    <w:rsid w:val="00F22E3B"/>
    <w:rsid w:val="00F22F65"/>
    <w:rsid w:val="00F23472"/>
    <w:rsid w:val="00F25BB6"/>
    <w:rsid w:val="00F26247"/>
    <w:rsid w:val="00F26889"/>
    <w:rsid w:val="00F26B7E"/>
    <w:rsid w:val="00F26F87"/>
    <w:rsid w:val="00F27401"/>
    <w:rsid w:val="00F27A3B"/>
    <w:rsid w:val="00F3081C"/>
    <w:rsid w:val="00F31033"/>
    <w:rsid w:val="00F33817"/>
    <w:rsid w:val="00F33E28"/>
    <w:rsid w:val="00F340AE"/>
    <w:rsid w:val="00F34532"/>
    <w:rsid w:val="00F35DA2"/>
    <w:rsid w:val="00F36F8D"/>
    <w:rsid w:val="00F401C4"/>
    <w:rsid w:val="00F40A33"/>
    <w:rsid w:val="00F420D5"/>
    <w:rsid w:val="00F425F3"/>
    <w:rsid w:val="00F43E17"/>
    <w:rsid w:val="00F44767"/>
    <w:rsid w:val="00F451EA"/>
    <w:rsid w:val="00F45447"/>
    <w:rsid w:val="00F45611"/>
    <w:rsid w:val="00F456C6"/>
    <w:rsid w:val="00F4577B"/>
    <w:rsid w:val="00F460DD"/>
    <w:rsid w:val="00F46496"/>
    <w:rsid w:val="00F474D0"/>
    <w:rsid w:val="00F50179"/>
    <w:rsid w:val="00F515EE"/>
    <w:rsid w:val="00F51903"/>
    <w:rsid w:val="00F53567"/>
    <w:rsid w:val="00F54EB9"/>
    <w:rsid w:val="00F56511"/>
    <w:rsid w:val="00F6194E"/>
    <w:rsid w:val="00F61B55"/>
    <w:rsid w:val="00F623AC"/>
    <w:rsid w:val="00F634A1"/>
    <w:rsid w:val="00F63C95"/>
    <w:rsid w:val="00F6412A"/>
    <w:rsid w:val="00F6580C"/>
    <w:rsid w:val="00F65893"/>
    <w:rsid w:val="00F660EF"/>
    <w:rsid w:val="00F66A4A"/>
    <w:rsid w:val="00F66F16"/>
    <w:rsid w:val="00F71B5D"/>
    <w:rsid w:val="00F71E22"/>
    <w:rsid w:val="00F72142"/>
    <w:rsid w:val="00F72AE7"/>
    <w:rsid w:val="00F72D27"/>
    <w:rsid w:val="00F744A4"/>
    <w:rsid w:val="00F75130"/>
    <w:rsid w:val="00F759A9"/>
    <w:rsid w:val="00F75BF0"/>
    <w:rsid w:val="00F777D9"/>
    <w:rsid w:val="00F81156"/>
    <w:rsid w:val="00F833BA"/>
    <w:rsid w:val="00F833DE"/>
    <w:rsid w:val="00F84FD0"/>
    <w:rsid w:val="00F8581F"/>
    <w:rsid w:val="00F858D7"/>
    <w:rsid w:val="00F859A8"/>
    <w:rsid w:val="00F85BDE"/>
    <w:rsid w:val="00F85CEF"/>
    <w:rsid w:val="00F86D87"/>
    <w:rsid w:val="00F87926"/>
    <w:rsid w:val="00F9108B"/>
    <w:rsid w:val="00F91349"/>
    <w:rsid w:val="00F91F99"/>
    <w:rsid w:val="00F93A8A"/>
    <w:rsid w:val="00F947B3"/>
    <w:rsid w:val="00F94A76"/>
    <w:rsid w:val="00F95248"/>
    <w:rsid w:val="00F956A9"/>
    <w:rsid w:val="00F95FCE"/>
    <w:rsid w:val="00F963ED"/>
    <w:rsid w:val="00F966CF"/>
    <w:rsid w:val="00F96CAE"/>
    <w:rsid w:val="00F97C99"/>
    <w:rsid w:val="00FA01C2"/>
    <w:rsid w:val="00FA105D"/>
    <w:rsid w:val="00FA1ED1"/>
    <w:rsid w:val="00FA2062"/>
    <w:rsid w:val="00FA452C"/>
    <w:rsid w:val="00FA4F57"/>
    <w:rsid w:val="00FA5787"/>
    <w:rsid w:val="00FA662D"/>
    <w:rsid w:val="00FA67E8"/>
    <w:rsid w:val="00FA73B1"/>
    <w:rsid w:val="00FB0CB9"/>
    <w:rsid w:val="00FB0F19"/>
    <w:rsid w:val="00FB1834"/>
    <w:rsid w:val="00FB1CA5"/>
    <w:rsid w:val="00FB28AB"/>
    <w:rsid w:val="00FB3514"/>
    <w:rsid w:val="00FB3A10"/>
    <w:rsid w:val="00FB45A4"/>
    <w:rsid w:val="00FB45F1"/>
    <w:rsid w:val="00FB48BE"/>
    <w:rsid w:val="00FB4A72"/>
    <w:rsid w:val="00FB54E8"/>
    <w:rsid w:val="00FB7054"/>
    <w:rsid w:val="00FB77C4"/>
    <w:rsid w:val="00FC0079"/>
    <w:rsid w:val="00FC0B73"/>
    <w:rsid w:val="00FC0C62"/>
    <w:rsid w:val="00FC1428"/>
    <w:rsid w:val="00FC17B7"/>
    <w:rsid w:val="00FC1A04"/>
    <w:rsid w:val="00FC2449"/>
    <w:rsid w:val="00FC2CB7"/>
    <w:rsid w:val="00FC3DD7"/>
    <w:rsid w:val="00FC3FFB"/>
    <w:rsid w:val="00FC4090"/>
    <w:rsid w:val="00FC4C30"/>
    <w:rsid w:val="00FC55B4"/>
    <w:rsid w:val="00FC6EBB"/>
    <w:rsid w:val="00FC7BD9"/>
    <w:rsid w:val="00FC7F19"/>
    <w:rsid w:val="00FD00E6"/>
    <w:rsid w:val="00FD09A1"/>
    <w:rsid w:val="00FD2A7C"/>
    <w:rsid w:val="00FD579B"/>
    <w:rsid w:val="00FD5922"/>
    <w:rsid w:val="00FD59EB"/>
    <w:rsid w:val="00FD7119"/>
    <w:rsid w:val="00FD7299"/>
    <w:rsid w:val="00FD7402"/>
    <w:rsid w:val="00FD7460"/>
    <w:rsid w:val="00FE1A2B"/>
    <w:rsid w:val="00FE1E0A"/>
    <w:rsid w:val="00FE1FBE"/>
    <w:rsid w:val="00FE24E9"/>
    <w:rsid w:val="00FE286D"/>
    <w:rsid w:val="00FE328D"/>
    <w:rsid w:val="00FE3901"/>
    <w:rsid w:val="00FE39D3"/>
    <w:rsid w:val="00FE4BCE"/>
    <w:rsid w:val="00FE4CF8"/>
    <w:rsid w:val="00FE4DBC"/>
    <w:rsid w:val="00FE4DBD"/>
    <w:rsid w:val="00FE54AE"/>
    <w:rsid w:val="00FE576A"/>
    <w:rsid w:val="00FE5D76"/>
    <w:rsid w:val="00FE5D7F"/>
    <w:rsid w:val="00FE670C"/>
    <w:rsid w:val="00FE6985"/>
    <w:rsid w:val="00FE7E79"/>
    <w:rsid w:val="00FF010A"/>
    <w:rsid w:val="00FF1A9A"/>
    <w:rsid w:val="00FF25AB"/>
    <w:rsid w:val="00FF30D9"/>
    <w:rsid w:val="00FF3E7D"/>
    <w:rsid w:val="00FF5AE2"/>
    <w:rsid w:val="00FF5B99"/>
    <w:rsid w:val="00FF730C"/>
    <w:rsid w:val="00FF73F4"/>
    <w:rsid w:val="00FF7CE4"/>
    <w:rsid w:val="00FF7D3A"/>
    <w:rsid w:val="00FF7E39"/>
    <w:rsid w:val="039447DF"/>
    <w:rsid w:val="0510665E"/>
    <w:rsid w:val="05A54A82"/>
    <w:rsid w:val="06677F83"/>
    <w:rsid w:val="06E15F8D"/>
    <w:rsid w:val="076A17A5"/>
    <w:rsid w:val="08393BA7"/>
    <w:rsid w:val="098A290C"/>
    <w:rsid w:val="0A115D4C"/>
    <w:rsid w:val="0C8573BB"/>
    <w:rsid w:val="0DC83A03"/>
    <w:rsid w:val="0E3E3CC5"/>
    <w:rsid w:val="0EBF6523"/>
    <w:rsid w:val="0F4D73DE"/>
    <w:rsid w:val="11050ACA"/>
    <w:rsid w:val="114E421F"/>
    <w:rsid w:val="120D6537"/>
    <w:rsid w:val="130A4100"/>
    <w:rsid w:val="135F0966"/>
    <w:rsid w:val="150C0679"/>
    <w:rsid w:val="162E461F"/>
    <w:rsid w:val="163065E9"/>
    <w:rsid w:val="167F30CD"/>
    <w:rsid w:val="17103D25"/>
    <w:rsid w:val="18822A00"/>
    <w:rsid w:val="1A7016AA"/>
    <w:rsid w:val="1A7A42D7"/>
    <w:rsid w:val="1B171B26"/>
    <w:rsid w:val="1BF603FD"/>
    <w:rsid w:val="1C5D5C5E"/>
    <w:rsid w:val="1DC55F50"/>
    <w:rsid w:val="1ECE2E43"/>
    <w:rsid w:val="20B32118"/>
    <w:rsid w:val="20EA55E7"/>
    <w:rsid w:val="21C1459A"/>
    <w:rsid w:val="232474D6"/>
    <w:rsid w:val="238057DC"/>
    <w:rsid w:val="23CD7DA1"/>
    <w:rsid w:val="24B14D99"/>
    <w:rsid w:val="24D34D10"/>
    <w:rsid w:val="253677AF"/>
    <w:rsid w:val="25F211C5"/>
    <w:rsid w:val="26ED23F1"/>
    <w:rsid w:val="279D25D9"/>
    <w:rsid w:val="27A72484"/>
    <w:rsid w:val="2A53244F"/>
    <w:rsid w:val="2AC450FA"/>
    <w:rsid w:val="2C1005F7"/>
    <w:rsid w:val="2C222C90"/>
    <w:rsid w:val="2D4542D1"/>
    <w:rsid w:val="301A7D3B"/>
    <w:rsid w:val="30586A11"/>
    <w:rsid w:val="30823B2A"/>
    <w:rsid w:val="30DB6CFA"/>
    <w:rsid w:val="314B3E80"/>
    <w:rsid w:val="32D61E6F"/>
    <w:rsid w:val="32EB76C8"/>
    <w:rsid w:val="33C01934"/>
    <w:rsid w:val="33D95773"/>
    <w:rsid w:val="340053F5"/>
    <w:rsid w:val="34C603ED"/>
    <w:rsid w:val="35645510"/>
    <w:rsid w:val="388303A3"/>
    <w:rsid w:val="397D3044"/>
    <w:rsid w:val="398E34A3"/>
    <w:rsid w:val="3A8928D2"/>
    <w:rsid w:val="3C237ED3"/>
    <w:rsid w:val="3CFD6976"/>
    <w:rsid w:val="3DF87AB1"/>
    <w:rsid w:val="3FFE6DC3"/>
    <w:rsid w:val="40CA3013"/>
    <w:rsid w:val="414D0673"/>
    <w:rsid w:val="41656898"/>
    <w:rsid w:val="42B20202"/>
    <w:rsid w:val="43362BE2"/>
    <w:rsid w:val="435A582F"/>
    <w:rsid w:val="443941AE"/>
    <w:rsid w:val="456926CF"/>
    <w:rsid w:val="463B7048"/>
    <w:rsid w:val="466972EF"/>
    <w:rsid w:val="473C009B"/>
    <w:rsid w:val="47541B6A"/>
    <w:rsid w:val="476870E2"/>
    <w:rsid w:val="490966A2"/>
    <w:rsid w:val="49247038"/>
    <w:rsid w:val="493279A7"/>
    <w:rsid w:val="49441489"/>
    <w:rsid w:val="4944592C"/>
    <w:rsid w:val="4A11580F"/>
    <w:rsid w:val="4A1277D9"/>
    <w:rsid w:val="4DFE49D9"/>
    <w:rsid w:val="50F25200"/>
    <w:rsid w:val="52F757BE"/>
    <w:rsid w:val="53FF0DCE"/>
    <w:rsid w:val="5443730C"/>
    <w:rsid w:val="54726EEB"/>
    <w:rsid w:val="549C486F"/>
    <w:rsid w:val="556A2277"/>
    <w:rsid w:val="557B26D6"/>
    <w:rsid w:val="5583158B"/>
    <w:rsid w:val="560A1875"/>
    <w:rsid w:val="56462CE4"/>
    <w:rsid w:val="56E16569"/>
    <w:rsid w:val="578130E3"/>
    <w:rsid w:val="58427D27"/>
    <w:rsid w:val="5898359F"/>
    <w:rsid w:val="58C63C68"/>
    <w:rsid w:val="58DF1D46"/>
    <w:rsid w:val="59C20154"/>
    <w:rsid w:val="5AF55CE7"/>
    <w:rsid w:val="5B7912FD"/>
    <w:rsid w:val="5BB24978"/>
    <w:rsid w:val="5D8440F2"/>
    <w:rsid w:val="5DB81516"/>
    <w:rsid w:val="5E05686B"/>
    <w:rsid w:val="5E602469"/>
    <w:rsid w:val="5E6A5A33"/>
    <w:rsid w:val="5ECB647C"/>
    <w:rsid w:val="5FBF25BC"/>
    <w:rsid w:val="5FEB2206"/>
    <w:rsid w:val="612105D5"/>
    <w:rsid w:val="61D05B58"/>
    <w:rsid w:val="62491D93"/>
    <w:rsid w:val="644E538B"/>
    <w:rsid w:val="65051471"/>
    <w:rsid w:val="65DA51F7"/>
    <w:rsid w:val="669B6734"/>
    <w:rsid w:val="673426E5"/>
    <w:rsid w:val="67694A84"/>
    <w:rsid w:val="68955405"/>
    <w:rsid w:val="69E26AA4"/>
    <w:rsid w:val="69F83E9D"/>
    <w:rsid w:val="6AE306AA"/>
    <w:rsid w:val="6B421D41"/>
    <w:rsid w:val="6B517D09"/>
    <w:rsid w:val="6B817F21"/>
    <w:rsid w:val="6C0134DD"/>
    <w:rsid w:val="6D3D5CC5"/>
    <w:rsid w:val="6D6830E8"/>
    <w:rsid w:val="6DA325EB"/>
    <w:rsid w:val="6DCA3DA3"/>
    <w:rsid w:val="6F60051B"/>
    <w:rsid w:val="70587444"/>
    <w:rsid w:val="70820965"/>
    <w:rsid w:val="71D23226"/>
    <w:rsid w:val="72805D21"/>
    <w:rsid w:val="76634D94"/>
    <w:rsid w:val="774E3D13"/>
    <w:rsid w:val="792C7DB2"/>
    <w:rsid w:val="7A8C48BA"/>
    <w:rsid w:val="7BCE0F02"/>
    <w:rsid w:val="7C1508DF"/>
    <w:rsid w:val="7DA7186D"/>
    <w:rsid w:val="7E6D67B0"/>
    <w:rsid w:val="7F25708B"/>
    <w:rsid w:val="7FCA37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C8B27A0"/>
  <w15:docId w15:val="{57FBBA11-B962-49F2-B132-31EF28CF3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7">
    <w:name w:val="Normal"/>
    <w:qFormat/>
    <w:pPr>
      <w:widowControl w:val="0"/>
      <w:adjustRightInd w:val="0"/>
      <w:spacing w:line="400" w:lineRule="exact"/>
      <w:ind w:firstLineChars="200" w:firstLine="200"/>
      <w:jc w:val="both"/>
    </w:pPr>
    <w:rPr>
      <w:rFonts w:ascii="Calibri" w:hAnsi="Calibri"/>
      <w:kern w:val="2"/>
      <w:sz w:val="21"/>
      <w:szCs w:val="21"/>
    </w:rPr>
  </w:style>
  <w:style w:type="paragraph" w:styleId="10">
    <w:name w:val="heading 1"/>
    <w:basedOn w:val="aff7"/>
    <w:next w:val="aff7"/>
    <w:link w:val="11"/>
    <w:qFormat/>
    <w:pPr>
      <w:keepNext/>
      <w:keepLines/>
      <w:spacing w:before="340" w:after="330" w:line="578" w:lineRule="auto"/>
      <w:outlineLvl w:val="0"/>
    </w:pPr>
    <w:rPr>
      <w:b/>
      <w:bCs/>
      <w:kern w:val="44"/>
      <w:sz w:val="44"/>
      <w:szCs w:val="44"/>
    </w:rPr>
  </w:style>
  <w:style w:type="paragraph" w:styleId="23">
    <w:name w:val="heading 2"/>
    <w:basedOn w:val="aff7"/>
    <w:next w:val="aff7"/>
    <w:link w:val="24"/>
    <w:qFormat/>
    <w:pPr>
      <w:keepNext/>
      <w:keepLines/>
      <w:spacing w:before="260" w:after="260" w:line="416" w:lineRule="auto"/>
      <w:outlineLvl w:val="1"/>
    </w:pPr>
    <w:rPr>
      <w:rFonts w:ascii="Arial" w:eastAsia="黑体" w:hAnsi="Arial"/>
      <w:b/>
      <w:bCs/>
      <w:sz w:val="32"/>
      <w:szCs w:val="32"/>
    </w:rPr>
  </w:style>
  <w:style w:type="paragraph" w:styleId="3">
    <w:name w:val="heading 3"/>
    <w:basedOn w:val="aff7"/>
    <w:next w:val="aff7"/>
    <w:link w:val="30"/>
    <w:qFormat/>
    <w:pPr>
      <w:keepNext/>
      <w:keepLines/>
      <w:spacing w:before="260" w:after="260" w:line="416" w:lineRule="auto"/>
      <w:outlineLvl w:val="2"/>
    </w:pPr>
    <w:rPr>
      <w:b/>
      <w:bCs/>
      <w:sz w:val="32"/>
      <w:szCs w:val="32"/>
    </w:rPr>
  </w:style>
  <w:style w:type="paragraph" w:styleId="4">
    <w:name w:val="heading 4"/>
    <w:basedOn w:val="aff7"/>
    <w:next w:val="aff7"/>
    <w:link w:val="40"/>
    <w:qFormat/>
    <w:pPr>
      <w:keepNext/>
      <w:keepLines/>
      <w:spacing w:before="240" w:after="290" w:line="377" w:lineRule="auto"/>
      <w:jc w:val="left"/>
      <w:outlineLvl w:val="3"/>
    </w:pPr>
    <w:rPr>
      <w:rFonts w:ascii="Arial" w:eastAsia="黑体" w:hAnsi="Arial"/>
      <w:bCs/>
      <w:szCs w:val="28"/>
    </w:rPr>
  </w:style>
  <w:style w:type="paragraph" w:styleId="5">
    <w:name w:val="heading 5"/>
    <w:basedOn w:val="aff7"/>
    <w:next w:val="aff7"/>
    <w:link w:val="50"/>
    <w:qFormat/>
    <w:pPr>
      <w:keepNext/>
      <w:keepLines/>
      <w:adjustRightInd/>
      <w:spacing w:before="280" w:after="290" w:line="376" w:lineRule="auto"/>
      <w:outlineLvl w:val="4"/>
    </w:pPr>
    <w:rPr>
      <w:b/>
      <w:bCs/>
      <w:sz w:val="28"/>
      <w:szCs w:val="28"/>
    </w:rPr>
  </w:style>
  <w:style w:type="paragraph" w:styleId="6">
    <w:name w:val="heading 6"/>
    <w:basedOn w:val="aff7"/>
    <w:next w:val="aff7"/>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7"/>
    <w:next w:val="aff7"/>
    <w:link w:val="70"/>
    <w:qFormat/>
    <w:pPr>
      <w:keepNext/>
      <w:keepLines/>
      <w:adjustRightInd/>
      <w:spacing w:before="240" w:after="64" w:line="320" w:lineRule="auto"/>
      <w:outlineLvl w:val="6"/>
    </w:pPr>
    <w:rPr>
      <w:b/>
      <w:bCs/>
      <w:sz w:val="24"/>
      <w:szCs w:val="24"/>
    </w:rPr>
  </w:style>
  <w:style w:type="paragraph" w:styleId="8">
    <w:name w:val="heading 8"/>
    <w:basedOn w:val="aff7"/>
    <w:next w:val="aff7"/>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7"/>
    <w:next w:val="aff7"/>
    <w:link w:val="90"/>
    <w:qFormat/>
    <w:pPr>
      <w:keepNext/>
      <w:keepLines/>
      <w:adjustRightInd/>
      <w:spacing w:before="240" w:after="64" w:line="320" w:lineRule="auto"/>
      <w:outlineLvl w:val="8"/>
    </w:pPr>
    <w:rPr>
      <w:rFonts w:ascii="Arial" w:eastAsia="黑体" w:hAnsi="Arial"/>
    </w:rPr>
  </w:style>
  <w:style w:type="character" w:default="1" w:styleId="aff8">
    <w:name w:val="Default Paragraph Font"/>
    <w:uiPriority w:val="1"/>
    <w:semiHidden/>
    <w:unhideWhenUsed/>
  </w:style>
  <w:style w:type="table" w:default="1" w:styleId="aff9">
    <w:name w:val="Normal Table"/>
    <w:uiPriority w:val="99"/>
    <w:semiHidden/>
    <w:unhideWhenUsed/>
    <w:tblPr>
      <w:tblInd w:w="0" w:type="dxa"/>
      <w:tblCellMar>
        <w:top w:w="0" w:type="dxa"/>
        <w:left w:w="108" w:type="dxa"/>
        <w:bottom w:w="0" w:type="dxa"/>
        <w:right w:w="108" w:type="dxa"/>
      </w:tblCellMar>
    </w:tblPr>
  </w:style>
  <w:style w:type="numbering" w:default="1" w:styleId="affa">
    <w:name w:val="No List"/>
    <w:uiPriority w:val="99"/>
    <w:semiHidden/>
    <w:unhideWhenUsed/>
  </w:style>
  <w:style w:type="paragraph" w:styleId="71">
    <w:name w:val="toc 7"/>
    <w:basedOn w:val="aff7"/>
    <w:next w:val="aff7"/>
    <w:autoRedefine/>
    <w:uiPriority w:val="39"/>
    <w:unhideWhenUsed/>
    <w:qFormat/>
    <w:pPr>
      <w:tabs>
        <w:tab w:val="right" w:leader="dot" w:pos="9344"/>
      </w:tabs>
      <w:spacing w:line="300" w:lineRule="exact"/>
      <w:ind w:left="1259"/>
    </w:pPr>
    <w:rPr>
      <w:rFonts w:ascii="宋体"/>
    </w:rPr>
  </w:style>
  <w:style w:type="paragraph" w:styleId="affb">
    <w:name w:val="Normal Indent"/>
    <w:basedOn w:val="aff7"/>
    <w:qFormat/>
    <w:pPr>
      <w:ind w:firstLine="420"/>
    </w:pPr>
  </w:style>
  <w:style w:type="paragraph" w:styleId="affc">
    <w:name w:val="annotation text"/>
    <w:basedOn w:val="aff7"/>
    <w:link w:val="affd"/>
    <w:uiPriority w:val="99"/>
    <w:semiHidden/>
    <w:unhideWhenUsed/>
    <w:qFormat/>
    <w:pPr>
      <w:jc w:val="left"/>
    </w:pPr>
  </w:style>
  <w:style w:type="paragraph" w:styleId="affe">
    <w:name w:val="Body Text"/>
    <w:basedOn w:val="aff7"/>
    <w:link w:val="afff"/>
    <w:qFormat/>
    <w:pPr>
      <w:spacing w:after="120"/>
    </w:pPr>
  </w:style>
  <w:style w:type="paragraph" w:styleId="51">
    <w:name w:val="toc 5"/>
    <w:basedOn w:val="aff7"/>
    <w:next w:val="aff7"/>
    <w:autoRedefine/>
    <w:uiPriority w:val="39"/>
    <w:unhideWhenUsed/>
    <w:qFormat/>
    <w:pPr>
      <w:ind w:left="839"/>
    </w:pPr>
    <w:rPr>
      <w:rFonts w:ascii="宋体"/>
    </w:rPr>
  </w:style>
  <w:style w:type="paragraph" w:styleId="31">
    <w:name w:val="toc 3"/>
    <w:basedOn w:val="aff7"/>
    <w:next w:val="aff7"/>
    <w:autoRedefine/>
    <w:uiPriority w:val="39"/>
    <w:unhideWhenUsed/>
    <w:qFormat/>
    <w:pPr>
      <w:spacing w:line="300" w:lineRule="exact"/>
      <w:ind w:left="420"/>
    </w:pPr>
    <w:rPr>
      <w:rFonts w:ascii="宋体"/>
    </w:rPr>
  </w:style>
  <w:style w:type="paragraph" w:styleId="afff0">
    <w:name w:val="Balloon Text"/>
    <w:basedOn w:val="aff7"/>
    <w:link w:val="afff1"/>
    <w:uiPriority w:val="99"/>
    <w:semiHidden/>
    <w:unhideWhenUsed/>
    <w:qFormat/>
    <w:rPr>
      <w:sz w:val="18"/>
      <w:szCs w:val="18"/>
    </w:rPr>
  </w:style>
  <w:style w:type="paragraph" w:styleId="afff2">
    <w:name w:val="footer"/>
    <w:basedOn w:val="aff7"/>
    <w:link w:val="afff3"/>
    <w:uiPriority w:val="99"/>
    <w:qFormat/>
    <w:pPr>
      <w:tabs>
        <w:tab w:val="center" w:pos="4153"/>
        <w:tab w:val="right" w:pos="8306"/>
      </w:tabs>
      <w:adjustRightInd/>
      <w:snapToGrid w:val="0"/>
      <w:spacing w:line="240" w:lineRule="auto"/>
      <w:jc w:val="right"/>
    </w:pPr>
    <w:rPr>
      <w:rFonts w:ascii="宋体"/>
      <w:sz w:val="18"/>
      <w:szCs w:val="18"/>
    </w:rPr>
  </w:style>
  <w:style w:type="paragraph" w:styleId="afff4">
    <w:name w:val="header"/>
    <w:basedOn w:val="aff7"/>
    <w:link w:val="afff5"/>
    <w:uiPriority w:val="99"/>
    <w:qFormat/>
    <w:pPr>
      <w:tabs>
        <w:tab w:val="center" w:pos="4153"/>
        <w:tab w:val="right" w:pos="8306"/>
      </w:tabs>
      <w:adjustRightInd/>
      <w:snapToGrid w:val="0"/>
      <w:jc w:val="center"/>
    </w:pPr>
    <w:rPr>
      <w:sz w:val="18"/>
      <w:szCs w:val="18"/>
    </w:rPr>
  </w:style>
  <w:style w:type="paragraph" w:styleId="12">
    <w:name w:val="toc 1"/>
    <w:basedOn w:val="aff7"/>
    <w:next w:val="aff7"/>
    <w:autoRedefine/>
    <w:uiPriority w:val="39"/>
    <w:unhideWhenUsed/>
    <w:qFormat/>
    <w:pPr>
      <w:tabs>
        <w:tab w:val="right" w:leader="dot" w:pos="9344"/>
      </w:tabs>
      <w:ind w:firstLineChars="0" w:firstLine="0"/>
    </w:pPr>
    <w:rPr>
      <w:rFonts w:ascii="宋体"/>
    </w:rPr>
  </w:style>
  <w:style w:type="paragraph" w:styleId="41">
    <w:name w:val="toc 4"/>
    <w:basedOn w:val="aff7"/>
    <w:next w:val="aff7"/>
    <w:autoRedefine/>
    <w:uiPriority w:val="39"/>
    <w:unhideWhenUsed/>
    <w:qFormat/>
    <w:pPr>
      <w:tabs>
        <w:tab w:val="right" w:leader="dot" w:pos="9344"/>
      </w:tabs>
      <w:spacing w:line="300" w:lineRule="exact"/>
      <w:ind w:left="629"/>
    </w:pPr>
    <w:rPr>
      <w:rFonts w:ascii="宋体"/>
    </w:rPr>
  </w:style>
  <w:style w:type="paragraph" w:styleId="afff6">
    <w:name w:val="footnote text"/>
    <w:basedOn w:val="aff7"/>
    <w:next w:val="aff7"/>
    <w:link w:val="afff7"/>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7"/>
    <w:next w:val="aff7"/>
    <w:autoRedefine/>
    <w:uiPriority w:val="39"/>
    <w:unhideWhenUsed/>
    <w:qFormat/>
    <w:pPr>
      <w:spacing w:line="300" w:lineRule="exact"/>
      <w:ind w:left="1049"/>
    </w:pPr>
    <w:rPr>
      <w:rFonts w:ascii="宋体"/>
    </w:rPr>
  </w:style>
  <w:style w:type="paragraph" w:styleId="afff8">
    <w:name w:val="table of figures"/>
    <w:basedOn w:val="aff7"/>
    <w:next w:val="aff7"/>
    <w:semiHidden/>
    <w:qFormat/>
    <w:pPr>
      <w:adjustRightInd/>
      <w:spacing w:line="240" w:lineRule="auto"/>
      <w:jc w:val="left"/>
    </w:pPr>
    <w:rPr>
      <w:szCs w:val="24"/>
    </w:rPr>
  </w:style>
  <w:style w:type="paragraph" w:styleId="25">
    <w:name w:val="toc 2"/>
    <w:basedOn w:val="aff7"/>
    <w:next w:val="aff7"/>
    <w:autoRedefine/>
    <w:uiPriority w:val="39"/>
    <w:unhideWhenUsed/>
    <w:qFormat/>
    <w:pPr>
      <w:tabs>
        <w:tab w:val="right" w:leader="dot" w:pos="9344"/>
      </w:tabs>
      <w:spacing w:line="300" w:lineRule="exact"/>
      <w:ind w:left="210"/>
    </w:pPr>
    <w:rPr>
      <w:rFonts w:ascii="宋体"/>
    </w:rPr>
  </w:style>
  <w:style w:type="paragraph" w:styleId="HTML">
    <w:name w:val="HTML Preformatted"/>
    <w:basedOn w:val="aff7"/>
    <w:link w:val="HTML0"/>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szCs w:val="24"/>
    </w:rPr>
  </w:style>
  <w:style w:type="paragraph" w:styleId="afff9">
    <w:name w:val="Title"/>
    <w:basedOn w:val="aff7"/>
    <w:link w:val="afffa"/>
    <w:qFormat/>
    <w:pPr>
      <w:spacing w:before="240" w:after="60"/>
      <w:jc w:val="center"/>
      <w:outlineLvl w:val="0"/>
    </w:pPr>
    <w:rPr>
      <w:rFonts w:ascii="Arial" w:hAnsi="Arial" w:cs="Arial"/>
      <w:b/>
      <w:bCs/>
      <w:sz w:val="32"/>
      <w:szCs w:val="32"/>
    </w:rPr>
  </w:style>
  <w:style w:type="paragraph" w:styleId="afffb">
    <w:name w:val="annotation subject"/>
    <w:basedOn w:val="affc"/>
    <w:next w:val="affc"/>
    <w:link w:val="afffc"/>
    <w:uiPriority w:val="99"/>
    <w:semiHidden/>
    <w:unhideWhenUsed/>
    <w:qFormat/>
    <w:rPr>
      <w:b/>
      <w:bCs/>
    </w:rPr>
  </w:style>
  <w:style w:type="table" w:styleId="afffd">
    <w:name w:val="Table Grid"/>
    <w:basedOn w:val="aff9"/>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e">
    <w:name w:val="Strong"/>
    <w:uiPriority w:val="22"/>
    <w:qFormat/>
    <w:rPr>
      <w:b/>
      <w:bCs/>
    </w:rPr>
  </w:style>
  <w:style w:type="character" w:styleId="affff">
    <w:name w:val="page number"/>
    <w:qFormat/>
    <w:rPr>
      <w:rFonts w:ascii="宋体" w:eastAsia="宋体" w:hAnsi="Times New Roman"/>
      <w:sz w:val="18"/>
    </w:rPr>
  </w:style>
  <w:style w:type="character" w:styleId="affff0">
    <w:name w:val="FollowedHyperlink"/>
    <w:basedOn w:val="aff8"/>
    <w:uiPriority w:val="99"/>
    <w:semiHidden/>
    <w:unhideWhenUsed/>
    <w:qFormat/>
    <w:rPr>
      <w:color w:val="954F72" w:themeColor="followedHyperlink"/>
      <w:u w:val="single"/>
    </w:rPr>
  </w:style>
  <w:style w:type="character" w:styleId="affff1">
    <w:name w:val="Emphasis"/>
    <w:uiPriority w:val="20"/>
    <w:qFormat/>
    <w:rPr>
      <w:i/>
      <w:iCs/>
    </w:rPr>
  </w:style>
  <w:style w:type="character" w:styleId="affff2">
    <w:name w:val="Hyperlink"/>
    <w:uiPriority w:val="99"/>
    <w:qFormat/>
    <w:rPr>
      <w:rFonts w:ascii="宋体" w:eastAsia="宋体" w:hAnsi="Times New Roman"/>
      <w:color w:val="auto"/>
      <w:spacing w:val="0"/>
      <w:w w:val="100"/>
      <w:position w:val="0"/>
      <w:sz w:val="21"/>
      <w:u w:val="none"/>
      <w:vertAlign w:val="baseline"/>
    </w:rPr>
  </w:style>
  <w:style w:type="character" w:styleId="affff3">
    <w:name w:val="annotation reference"/>
    <w:basedOn w:val="aff8"/>
    <w:uiPriority w:val="99"/>
    <w:semiHidden/>
    <w:unhideWhenUsed/>
    <w:qFormat/>
    <w:rPr>
      <w:sz w:val="21"/>
      <w:szCs w:val="21"/>
    </w:rPr>
  </w:style>
  <w:style w:type="character" w:styleId="affff4">
    <w:name w:val="footnote reference"/>
    <w:semiHidden/>
    <w:qFormat/>
    <w:rPr>
      <w:rFonts w:ascii="宋体" w:eastAsia="宋体" w:hAnsi="宋体" w:cs="Times New Roman"/>
      <w:spacing w:val="0"/>
      <w:sz w:val="18"/>
      <w:vertAlign w:val="superscript"/>
    </w:rPr>
  </w:style>
  <w:style w:type="character" w:customStyle="1" w:styleId="11">
    <w:name w:val="标题 1 字符"/>
    <w:link w:val="10"/>
    <w:qFormat/>
    <w:rPr>
      <w:rFonts w:ascii="Times New Roman" w:eastAsia="宋体" w:hAnsi="Times New Roman" w:cs="Times New Roman"/>
      <w:b/>
      <w:bCs/>
      <w:kern w:val="44"/>
      <w:sz w:val="44"/>
      <w:szCs w:val="44"/>
    </w:rPr>
  </w:style>
  <w:style w:type="character" w:customStyle="1" w:styleId="24">
    <w:name w:val="标题 2 字符"/>
    <w:link w:val="23"/>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bCs/>
      <w:kern w:val="2"/>
      <w:sz w:val="21"/>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5">
    <w:name w:val="页眉 字符"/>
    <w:link w:val="afff4"/>
    <w:uiPriority w:val="99"/>
    <w:qFormat/>
    <w:rPr>
      <w:rFonts w:ascii="Times New Roman" w:eastAsia="宋体" w:hAnsi="Times New Roman" w:cs="Times New Roman"/>
      <w:sz w:val="18"/>
      <w:szCs w:val="18"/>
    </w:rPr>
  </w:style>
  <w:style w:type="character" w:customStyle="1" w:styleId="afff3">
    <w:name w:val="页脚 字符"/>
    <w:link w:val="afff2"/>
    <w:uiPriority w:val="99"/>
    <w:qFormat/>
    <w:rPr>
      <w:rFonts w:ascii="宋体" w:eastAsia="宋体" w:hAnsi="Times New Roman" w:cs="Times New Roman"/>
      <w:sz w:val="18"/>
      <w:szCs w:val="18"/>
    </w:rPr>
  </w:style>
  <w:style w:type="character" w:customStyle="1" w:styleId="afff1">
    <w:name w:val="批注框文本 字符"/>
    <w:link w:val="afff0"/>
    <w:uiPriority w:val="99"/>
    <w:semiHidden/>
    <w:qFormat/>
    <w:rPr>
      <w:sz w:val="18"/>
      <w:szCs w:val="18"/>
    </w:rPr>
  </w:style>
  <w:style w:type="paragraph" w:styleId="affff5">
    <w:name w:val="Quote"/>
    <w:basedOn w:val="aff7"/>
    <w:next w:val="aff7"/>
    <w:link w:val="affff6"/>
    <w:uiPriority w:val="29"/>
    <w:qFormat/>
    <w:rPr>
      <w:i/>
      <w:iCs/>
      <w:color w:val="000000"/>
    </w:rPr>
  </w:style>
  <w:style w:type="character" w:customStyle="1" w:styleId="affff6">
    <w:name w:val="引用 字符"/>
    <w:link w:val="affff5"/>
    <w:uiPriority w:val="29"/>
    <w:qFormat/>
    <w:rPr>
      <w:i/>
      <w:iCs/>
      <w:color w:val="000000"/>
    </w:rPr>
  </w:style>
  <w:style w:type="character" w:customStyle="1" w:styleId="afffa">
    <w:name w:val="标题 字符"/>
    <w:link w:val="afff9"/>
    <w:qFormat/>
    <w:rPr>
      <w:rFonts w:ascii="Arial" w:eastAsia="宋体" w:hAnsi="Arial" w:cs="Arial"/>
      <w:b/>
      <w:bCs/>
      <w:sz w:val="32"/>
      <w:szCs w:val="32"/>
    </w:rPr>
  </w:style>
  <w:style w:type="paragraph" w:customStyle="1" w:styleId="affff7">
    <w:name w:val="标准标志"/>
    <w:next w:val="aff7"/>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8">
    <w:name w:val="标准称谓"/>
    <w:next w:val="aff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9">
    <w:name w:val="标准文件_页脚偶数页"/>
    <w:qFormat/>
    <w:pPr>
      <w:ind w:left="227"/>
    </w:pPr>
    <w:rPr>
      <w:rFonts w:ascii="宋体"/>
      <w:sz w:val="18"/>
    </w:rPr>
  </w:style>
  <w:style w:type="paragraph" w:customStyle="1" w:styleId="affffa">
    <w:name w:val="标准文件_页脚奇数页"/>
    <w:qFormat/>
    <w:pPr>
      <w:ind w:right="227"/>
      <w:jc w:val="right"/>
    </w:pPr>
    <w:rPr>
      <w:rFonts w:ascii="宋体"/>
      <w:sz w:val="18"/>
    </w:rPr>
  </w:style>
  <w:style w:type="paragraph" w:customStyle="1" w:styleId="affffb">
    <w:name w:val="标准书眉一"/>
    <w:qFormat/>
    <w:pPr>
      <w:jc w:val="both"/>
    </w:pPr>
  </w:style>
  <w:style w:type="paragraph" w:customStyle="1" w:styleId="ICS">
    <w:name w:val="标准文件_ICS"/>
    <w:basedOn w:val="aff7"/>
    <w:qFormat/>
    <w:pPr>
      <w:spacing w:line="0" w:lineRule="atLeast"/>
    </w:pPr>
    <w:rPr>
      <w:rFonts w:ascii="黑体" w:eastAsia="黑体" w:hAnsi="宋体"/>
    </w:rPr>
  </w:style>
  <w:style w:type="paragraph" w:customStyle="1" w:styleId="affffc">
    <w:name w:val="标准文件_标准正文"/>
    <w:basedOn w:val="aff7"/>
    <w:next w:val="affffd"/>
    <w:qFormat/>
    <w:pPr>
      <w:snapToGrid w:val="0"/>
    </w:pPr>
    <w:rPr>
      <w:kern w:val="0"/>
    </w:rPr>
  </w:style>
  <w:style w:type="paragraph" w:customStyle="1" w:styleId="affffd">
    <w:name w:val="标准文件_段"/>
    <w:link w:val="Char"/>
    <w:qFormat/>
    <w:pPr>
      <w:autoSpaceDE w:val="0"/>
      <w:autoSpaceDN w:val="0"/>
      <w:ind w:firstLineChars="200" w:firstLine="200"/>
      <w:jc w:val="both"/>
    </w:pPr>
    <w:rPr>
      <w:rFonts w:ascii="宋体"/>
      <w:sz w:val="21"/>
    </w:rPr>
  </w:style>
  <w:style w:type="paragraph" w:customStyle="1" w:styleId="affffe">
    <w:name w:val="标准文件_版本"/>
    <w:basedOn w:val="affffc"/>
    <w:qFormat/>
    <w:pPr>
      <w:adjustRightInd/>
      <w:snapToGrid/>
      <w:ind w:firstLineChars="0" w:firstLine="0"/>
    </w:pPr>
    <w:rPr>
      <w:rFonts w:ascii="宋体" w:hAnsi="宋体"/>
      <w:kern w:val="2"/>
    </w:rPr>
  </w:style>
  <w:style w:type="paragraph" w:customStyle="1" w:styleId="afffff">
    <w:name w:val="标准文件_标准部门"/>
    <w:basedOn w:val="aff7"/>
    <w:qFormat/>
    <w:pPr>
      <w:jc w:val="center"/>
    </w:pPr>
    <w:rPr>
      <w:rFonts w:ascii="黑体" w:eastAsia="黑体"/>
      <w:kern w:val="0"/>
      <w:sz w:val="44"/>
    </w:rPr>
  </w:style>
  <w:style w:type="paragraph" w:customStyle="1" w:styleId="afffff0">
    <w:name w:val="标准文件_标准代替"/>
    <w:basedOn w:val="aff7"/>
    <w:next w:val="aff7"/>
    <w:qFormat/>
    <w:pPr>
      <w:spacing w:line="310" w:lineRule="exact"/>
      <w:jc w:val="right"/>
    </w:pPr>
    <w:rPr>
      <w:rFonts w:ascii="宋体" w:hAnsi="宋体"/>
      <w:kern w:val="0"/>
    </w:rPr>
  </w:style>
  <w:style w:type="paragraph" w:customStyle="1" w:styleId="afffff1">
    <w:name w:val="标准文件_标准名称标题"/>
    <w:basedOn w:val="aff7"/>
    <w:next w:val="aff7"/>
    <w:qFormat/>
    <w:pPr>
      <w:widowControl/>
      <w:shd w:val="clear" w:color="FFFFFF" w:fill="FFFFFF"/>
      <w:adjustRightInd/>
      <w:spacing w:before="640" w:after="100"/>
      <w:jc w:val="center"/>
    </w:pPr>
    <w:rPr>
      <w:rFonts w:ascii="黑体" w:eastAsia="黑体"/>
      <w:kern w:val="0"/>
      <w:sz w:val="32"/>
    </w:rPr>
  </w:style>
  <w:style w:type="paragraph" w:customStyle="1" w:styleId="afffff2">
    <w:name w:val="标准文件_页眉奇数页"/>
    <w:next w:val="aff7"/>
    <w:qFormat/>
    <w:pPr>
      <w:tabs>
        <w:tab w:val="center" w:pos="4154"/>
        <w:tab w:val="right" w:pos="8306"/>
      </w:tabs>
      <w:spacing w:after="120"/>
      <w:jc w:val="right"/>
    </w:pPr>
    <w:rPr>
      <w:rFonts w:ascii="黑体" w:eastAsia="黑体" w:hAnsi="宋体"/>
      <w:sz w:val="21"/>
    </w:rPr>
  </w:style>
  <w:style w:type="paragraph" w:customStyle="1" w:styleId="afffff3">
    <w:name w:val="标准文件_页眉偶数页"/>
    <w:basedOn w:val="afffff2"/>
    <w:next w:val="aff7"/>
    <w:qFormat/>
    <w:pPr>
      <w:jc w:val="left"/>
    </w:pPr>
  </w:style>
  <w:style w:type="paragraph" w:customStyle="1" w:styleId="afffff4">
    <w:name w:val="标准文件_参考文献标题"/>
    <w:basedOn w:val="aff7"/>
    <w:next w:val="aff7"/>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32">
    <w:name w:val="样式3"/>
    <w:next w:val="affffd"/>
    <w:autoRedefine/>
    <w:qFormat/>
    <w:pPr>
      <w:widowControl w:val="0"/>
      <w:spacing w:beforeLines="50" w:before="156" w:afterLines="50" w:after="156"/>
      <w:jc w:val="both"/>
      <w:outlineLvl w:val="2"/>
    </w:pPr>
    <w:rPr>
      <w:rFonts w:ascii="黑体" w:eastAsia="黑体"/>
      <w:sz w:val="21"/>
    </w:rPr>
  </w:style>
  <w:style w:type="character" w:customStyle="1" w:styleId="afffff5">
    <w:name w:val="标准文件_发布"/>
    <w:qFormat/>
    <w:rPr>
      <w:rFonts w:ascii="黑体" w:eastAsia="黑体"/>
      <w:spacing w:val="0"/>
      <w:w w:val="100"/>
      <w:position w:val="3"/>
      <w:sz w:val="21"/>
    </w:rPr>
  </w:style>
  <w:style w:type="paragraph" w:customStyle="1" w:styleId="ad">
    <w:name w:val="标准文件_方框数字列项"/>
    <w:basedOn w:val="affffd"/>
    <w:qFormat/>
    <w:pPr>
      <w:numPr>
        <w:numId w:val="2"/>
      </w:numPr>
      <w:ind w:firstLineChars="0" w:firstLine="0"/>
    </w:pPr>
  </w:style>
  <w:style w:type="paragraph" w:customStyle="1" w:styleId="afffff6">
    <w:name w:val="标准文件_封面标准编号"/>
    <w:basedOn w:val="aff7"/>
    <w:next w:val="afffff0"/>
    <w:qFormat/>
    <w:pPr>
      <w:spacing w:line="310" w:lineRule="exact"/>
      <w:jc w:val="right"/>
    </w:pPr>
    <w:rPr>
      <w:rFonts w:ascii="黑体" w:eastAsia="黑体"/>
      <w:kern w:val="0"/>
      <w:sz w:val="28"/>
    </w:rPr>
  </w:style>
  <w:style w:type="paragraph" w:customStyle="1" w:styleId="afffff7">
    <w:name w:val="标准文件_封面标准分类号"/>
    <w:basedOn w:val="aff7"/>
    <w:qFormat/>
    <w:rPr>
      <w:rFonts w:ascii="黑体" w:eastAsia="黑体"/>
      <w:b/>
      <w:kern w:val="0"/>
      <w:sz w:val="28"/>
    </w:rPr>
  </w:style>
  <w:style w:type="paragraph" w:customStyle="1" w:styleId="afffff8">
    <w:name w:val="标准文件_封面标准名称"/>
    <w:basedOn w:val="aff7"/>
    <w:qFormat/>
    <w:pPr>
      <w:spacing w:line="240" w:lineRule="auto"/>
      <w:jc w:val="center"/>
    </w:pPr>
    <w:rPr>
      <w:rFonts w:ascii="黑体" w:eastAsia="黑体"/>
      <w:kern w:val="0"/>
      <w:sz w:val="52"/>
    </w:rPr>
  </w:style>
  <w:style w:type="paragraph" w:customStyle="1" w:styleId="afffff9">
    <w:name w:val="标准文件_封面标准英文名称"/>
    <w:basedOn w:val="aff7"/>
    <w:qFormat/>
    <w:pPr>
      <w:spacing w:line="240" w:lineRule="auto"/>
      <w:jc w:val="center"/>
    </w:pPr>
    <w:rPr>
      <w:rFonts w:ascii="黑体" w:eastAsia="黑体"/>
      <w:b/>
      <w:sz w:val="28"/>
    </w:rPr>
  </w:style>
  <w:style w:type="paragraph" w:customStyle="1" w:styleId="afffffa">
    <w:name w:val="标准文件_封面发布日期"/>
    <w:basedOn w:val="aff7"/>
    <w:qFormat/>
    <w:pPr>
      <w:spacing w:line="310" w:lineRule="exact"/>
    </w:pPr>
    <w:rPr>
      <w:rFonts w:ascii="黑体" w:eastAsia="黑体"/>
      <w:kern w:val="0"/>
      <w:sz w:val="28"/>
    </w:rPr>
  </w:style>
  <w:style w:type="paragraph" w:customStyle="1" w:styleId="afffffb">
    <w:name w:val="标准文件_封面密级"/>
    <w:basedOn w:val="aff7"/>
    <w:qFormat/>
    <w:rPr>
      <w:rFonts w:eastAsia="黑体"/>
      <w:sz w:val="32"/>
    </w:rPr>
  </w:style>
  <w:style w:type="paragraph" w:customStyle="1" w:styleId="afffffc">
    <w:name w:val="标准文件_封面实施日期"/>
    <w:basedOn w:val="aff7"/>
    <w:qFormat/>
    <w:pPr>
      <w:spacing w:line="310" w:lineRule="exact"/>
      <w:jc w:val="right"/>
    </w:pPr>
    <w:rPr>
      <w:rFonts w:ascii="黑体" w:eastAsia="黑体"/>
      <w:sz w:val="28"/>
    </w:rPr>
  </w:style>
  <w:style w:type="paragraph" w:customStyle="1" w:styleId="afffffd">
    <w:name w:val="标准文件_封面抬头"/>
    <w:basedOn w:val="affffd"/>
    <w:qFormat/>
    <w:pPr>
      <w:adjustRightInd w:val="0"/>
      <w:spacing w:line="800" w:lineRule="exact"/>
      <w:ind w:firstLineChars="0" w:firstLine="0"/>
      <w:jc w:val="distribute"/>
    </w:pPr>
    <w:rPr>
      <w:rFonts w:ascii="黑体" w:eastAsia="黑体"/>
      <w:b/>
      <w:sz w:val="64"/>
    </w:rPr>
  </w:style>
  <w:style w:type="paragraph" w:customStyle="1" w:styleId="afffffe">
    <w:name w:val="标准文件_附录标识"/>
    <w:next w:val="affffd"/>
    <w:qFormat/>
    <w:p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ffff">
    <w:name w:val="标准文件_附录表标题"/>
    <w:next w:val="affffd"/>
    <w:qFormat/>
    <w:pPr>
      <w:adjustRightInd w:val="0"/>
      <w:snapToGrid w:val="0"/>
      <w:spacing w:beforeLines="50" w:before="50" w:afterLines="50" w:after="50"/>
      <w:jc w:val="center"/>
      <w:textAlignment w:val="baseline"/>
    </w:pPr>
    <w:rPr>
      <w:rFonts w:ascii="黑体" w:eastAsia="黑体"/>
      <w:kern w:val="21"/>
      <w:sz w:val="21"/>
    </w:rPr>
  </w:style>
  <w:style w:type="paragraph" w:customStyle="1" w:styleId="affffff0">
    <w:name w:val="标准文件_附录一级条标题"/>
    <w:next w:val="affffd"/>
    <w:qFormat/>
    <w:pPr>
      <w:widowControl w:val="0"/>
      <w:spacing w:beforeLines="50" w:before="50" w:afterLines="50" w:after="50"/>
      <w:jc w:val="both"/>
      <w:outlineLvl w:val="2"/>
    </w:pPr>
    <w:rPr>
      <w:rFonts w:ascii="黑体" w:eastAsia="黑体"/>
      <w:kern w:val="21"/>
      <w:sz w:val="21"/>
    </w:rPr>
  </w:style>
  <w:style w:type="paragraph" w:customStyle="1" w:styleId="affffff1">
    <w:name w:val="标准文件_附录二级条标题"/>
    <w:basedOn w:val="affffff0"/>
    <w:next w:val="affffd"/>
    <w:qFormat/>
    <w:pPr>
      <w:widowControl/>
      <w:wordWrap w:val="0"/>
      <w:overflowPunct w:val="0"/>
      <w:autoSpaceDE w:val="0"/>
      <w:autoSpaceDN w:val="0"/>
      <w:textAlignment w:val="baseline"/>
      <w:outlineLvl w:val="3"/>
    </w:pPr>
  </w:style>
  <w:style w:type="paragraph" w:customStyle="1" w:styleId="affffff2">
    <w:name w:val="标准文件_附录公式"/>
    <w:basedOn w:val="affffc"/>
    <w:next w:val="affffc"/>
    <w:qFormat/>
    <w:pPr>
      <w:tabs>
        <w:tab w:val="center" w:pos="4678"/>
        <w:tab w:val="right" w:leader="middleDot" w:pos="9356"/>
      </w:tabs>
      <w:spacing w:line="240" w:lineRule="auto"/>
      <w:ind w:right="-51" w:firstLineChars="0" w:firstLine="0"/>
    </w:pPr>
    <w:rPr>
      <w:rFonts w:ascii="宋体" w:hAnsi="宋体"/>
    </w:rPr>
  </w:style>
  <w:style w:type="paragraph" w:customStyle="1" w:styleId="affffff3">
    <w:name w:val="标准文件_附录三级条标题"/>
    <w:next w:val="affffd"/>
    <w:qFormat/>
    <w:pPr>
      <w:widowControl w:val="0"/>
      <w:spacing w:beforeLines="50" w:before="50" w:afterLines="50" w:after="50"/>
      <w:jc w:val="both"/>
      <w:outlineLvl w:val="4"/>
    </w:pPr>
    <w:rPr>
      <w:rFonts w:ascii="黑体" w:eastAsia="黑体"/>
      <w:kern w:val="21"/>
      <w:sz w:val="21"/>
    </w:rPr>
  </w:style>
  <w:style w:type="paragraph" w:customStyle="1" w:styleId="affffff4">
    <w:name w:val="标准文件_附录四级条标题"/>
    <w:next w:val="affffd"/>
    <w:qFormat/>
    <w:pPr>
      <w:widowControl w:val="0"/>
      <w:spacing w:beforeLines="50" w:before="50" w:afterLines="50" w:after="50"/>
      <w:jc w:val="both"/>
      <w:outlineLvl w:val="5"/>
    </w:pPr>
    <w:rPr>
      <w:rFonts w:ascii="黑体" w:eastAsia="黑体"/>
      <w:kern w:val="21"/>
      <w:sz w:val="21"/>
    </w:rPr>
  </w:style>
  <w:style w:type="paragraph" w:customStyle="1" w:styleId="afa">
    <w:name w:val="标准文件_附录图标题"/>
    <w:next w:val="affffd"/>
    <w:qFormat/>
    <w:pPr>
      <w:numPr>
        <w:ilvl w:val="1"/>
        <w:numId w:val="3"/>
      </w:numPr>
      <w:adjustRightInd w:val="0"/>
      <w:snapToGrid w:val="0"/>
      <w:spacing w:beforeLines="50" w:before="50" w:afterLines="50" w:after="50"/>
      <w:ind w:firstLine="420"/>
      <w:jc w:val="center"/>
    </w:pPr>
    <w:rPr>
      <w:rFonts w:ascii="黑体" w:eastAsia="黑体"/>
      <w:sz w:val="21"/>
    </w:rPr>
  </w:style>
  <w:style w:type="paragraph" w:customStyle="1" w:styleId="affffff5">
    <w:name w:val="标准文件_附录五级条标题"/>
    <w:next w:val="affffd"/>
    <w:qFormat/>
    <w:pPr>
      <w:widowControl w:val="0"/>
      <w:spacing w:beforeLines="50" w:before="50" w:afterLines="50" w:after="50"/>
      <w:jc w:val="both"/>
      <w:outlineLvl w:val="6"/>
    </w:pPr>
    <w:rPr>
      <w:rFonts w:ascii="黑体" w:eastAsia="黑体"/>
      <w:kern w:val="21"/>
      <w:sz w:val="21"/>
    </w:rPr>
  </w:style>
  <w:style w:type="paragraph" w:customStyle="1" w:styleId="af0">
    <w:name w:val="标准文件_附录英文标识"/>
    <w:next w:val="affe"/>
    <w:qFormat/>
    <w:pPr>
      <w:numPr>
        <w:numId w:val="4"/>
      </w:numPr>
      <w:tabs>
        <w:tab w:val="left" w:pos="6406"/>
      </w:tabs>
      <w:spacing w:before="220" w:after="320"/>
      <w:jc w:val="center"/>
      <w:outlineLvl w:val="0"/>
    </w:pPr>
    <w:rPr>
      <w:rFonts w:ascii="黑体" w:eastAsia="黑体"/>
      <w:sz w:val="21"/>
    </w:rPr>
  </w:style>
  <w:style w:type="character" w:customStyle="1" w:styleId="afff">
    <w:name w:val="正文文本 字符"/>
    <w:link w:val="affe"/>
    <w:qFormat/>
    <w:rPr>
      <w:rFonts w:ascii="Times New Roman" w:eastAsia="宋体" w:hAnsi="Times New Roman" w:cs="Times New Roman"/>
      <w:szCs w:val="20"/>
    </w:rPr>
  </w:style>
  <w:style w:type="paragraph" w:customStyle="1" w:styleId="affffff6">
    <w:name w:val="标准文件_附录章标题"/>
    <w:next w:val="affffd"/>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7">
    <w:name w:val="标准文件_公式后的破折号"/>
    <w:basedOn w:val="affffd"/>
    <w:next w:val="affffd"/>
    <w:qFormat/>
    <w:pPr>
      <w:ind w:leftChars="200" w:left="488" w:hangingChars="290" w:hanging="289"/>
    </w:pPr>
  </w:style>
  <w:style w:type="paragraph" w:customStyle="1" w:styleId="a6">
    <w:name w:val="标准文件_前言、引言标题"/>
    <w:next w:val="aff7"/>
    <w:qFormat/>
    <w:pPr>
      <w:numPr>
        <w:numId w:val="5"/>
      </w:numPr>
      <w:shd w:val="clear" w:color="FFFFFF" w:fill="FFFFFF"/>
      <w:spacing w:afterLines="150" w:after="150"/>
      <w:jc w:val="center"/>
      <w:outlineLvl w:val="0"/>
    </w:pPr>
    <w:rPr>
      <w:rFonts w:ascii="黑体" w:eastAsia="黑体"/>
      <w:sz w:val="32"/>
    </w:rPr>
  </w:style>
  <w:style w:type="paragraph" w:customStyle="1" w:styleId="affffff8">
    <w:name w:val="标准文件_目次、标准名称标题"/>
    <w:basedOn w:val="a6"/>
    <w:next w:val="affffd"/>
    <w:qFormat/>
    <w:pPr>
      <w:spacing w:line="460" w:lineRule="exact"/>
    </w:pPr>
  </w:style>
  <w:style w:type="paragraph" w:customStyle="1" w:styleId="affffff9">
    <w:name w:val="标准文件_目录标题"/>
    <w:basedOn w:val="aff7"/>
    <w:qFormat/>
    <w:pPr>
      <w:spacing w:afterLines="150" w:after="150" w:line="240" w:lineRule="auto"/>
      <w:jc w:val="center"/>
    </w:pPr>
    <w:rPr>
      <w:rFonts w:ascii="黑体" w:eastAsia="黑体"/>
      <w:sz w:val="32"/>
    </w:rPr>
  </w:style>
  <w:style w:type="paragraph" w:customStyle="1" w:styleId="af1">
    <w:name w:val="标准文件_破折号列项"/>
    <w:qFormat/>
    <w:pPr>
      <w:numPr>
        <w:numId w:val="6"/>
      </w:numPr>
      <w:adjustRightInd w:val="0"/>
      <w:snapToGrid w:val="0"/>
      <w:ind w:left="0" w:firstLineChars="200" w:firstLine="200"/>
    </w:pPr>
    <w:rPr>
      <w:sz w:val="21"/>
    </w:rPr>
  </w:style>
  <w:style w:type="paragraph" w:customStyle="1" w:styleId="afd">
    <w:name w:val="标准文件_破折号列项（二级）"/>
    <w:basedOn w:val="af1"/>
    <w:qFormat/>
    <w:pPr>
      <w:numPr>
        <w:numId w:val="7"/>
      </w:numPr>
      <w:ind w:left="0" w:firstLine="200"/>
    </w:pPr>
  </w:style>
  <w:style w:type="paragraph" w:customStyle="1" w:styleId="affffffa">
    <w:name w:val="标准文件_三级条标题"/>
    <w:basedOn w:val="32"/>
    <w:next w:val="affffd"/>
    <w:qFormat/>
    <w:pPr>
      <w:widowControl/>
      <w:outlineLvl w:val="3"/>
    </w:pPr>
  </w:style>
  <w:style w:type="character" w:customStyle="1" w:styleId="13">
    <w:name w:val="不明显参考1"/>
    <w:uiPriority w:val="31"/>
    <w:qFormat/>
    <w:rPr>
      <w:smallCaps/>
      <w:color w:val="C0504D"/>
      <w:u w:val="single"/>
    </w:rPr>
  </w:style>
  <w:style w:type="paragraph" w:customStyle="1" w:styleId="affffffb">
    <w:name w:val="标准文件_示例后续"/>
    <w:basedOn w:val="aff7"/>
    <w:qFormat/>
    <w:pPr>
      <w:adjustRightInd/>
      <w:spacing w:line="240" w:lineRule="auto"/>
    </w:pPr>
    <w:rPr>
      <w:sz w:val="18"/>
      <w:szCs w:val="24"/>
    </w:rPr>
  </w:style>
  <w:style w:type="paragraph" w:customStyle="1" w:styleId="aff1">
    <w:name w:val="标准文件_数字编号列项"/>
    <w:qFormat/>
    <w:pPr>
      <w:numPr>
        <w:numId w:val="8"/>
      </w:numPr>
      <w:jc w:val="both"/>
    </w:pPr>
    <w:rPr>
      <w:rFonts w:ascii="宋体" w:hAnsi="宋体"/>
      <w:sz w:val="21"/>
    </w:rPr>
  </w:style>
  <w:style w:type="paragraph" w:customStyle="1" w:styleId="affffffc">
    <w:name w:val="标准文件_四级条标题"/>
    <w:next w:val="affffd"/>
    <w:qFormat/>
    <w:pPr>
      <w:widowControl w:val="0"/>
      <w:spacing w:beforeLines="50" w:before="50" w:afterLines="50" w:after="50"/>
      <w:jc w:val="both"/>
      <w:outlineLvl w:val="4"/>
    </w:pPr>
    <w:rPr>
      <w:rFonts w:ascii="黑体" w:eastAsia="黑体"/>
      <w:sz w:val="21"/>
    </w:rPr>
  </w:style>
  <w:style w:type="character" w:customStyle="1" w:styleId="afff7">
    <w:name w:val="脚注文本 字符"/>
    <w:link w:val="afff6"/>
    <w:semiHidden/>
    <w:qFormat/>
    <w:rPr>
      <w:rFonts w:ascii="宋体" w:eastAsia="宋体" w:hAnsi="Times New Roman" w:cs="Times New Roman"/>
      <w:sz w:val="18"/>
      <w:szCs w:val="18"/>
    </w:rPr>
  </w:style>
  <w:style w:type="paragraph" w:customStyle="1" w:styleId="affffffd">
    <w:name w:val="标准文件_条文脚注"/>
    <w:basedOn w:val="afff6"/>
    <w:qFormat/>
    <w:pPr>
      <w:adjustRightInd w:val="0"/>
      <w:spacing w:line="240" w:lineRule="auto"/>
      <w:ind w:leftChars="0" w:left="0" w:firstLineChars="200" w:firstLine="200"/>
      <w:jc w:val="both"/>
    </w:pPr>
    <w:rPr>
      <w:rFonts w:hAnsi="宋体"/>
    </w:rPr>
  </w:style>
  <w:style w:type="paragraph" w:customStyle="1" w:styleId="af5">
    <w:name w:val="标准文件_图表脚注"/>
    <w:basedOn w:val="aff7"/>
    <w:next w:val="affffd"/>
    <w:qFormat/>
    <w:pPr>
      <w:numPr>
        <w:numId w:val="9"/>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ffff">
    <w:name w:val="标准文件_五级条标题"/>
    <w:next w:val="affffd"/>
    <w:qFormat/>
    <w:pPr>
      <w:widowControl w:val="0"/>
      <w:spacing w:beforeLines="50" w:before="50" w:afterLines="50" w:after="50"/>
      <w:jc w:val="both"/>
      <w:outlineLvl w:val="5"/>
    </w:pPr>
    <w:rPr>
      <w:rFonts w:ascii="黑体" w:eastAsia="黑体"/>
      <w:sz w:val="21"/>
    </w:rPr>
  </w:style>
  <w:style w:type="paragraph" w:customStyle="1" w:styleId="afffffff0">
    <w:name w:val="标准文件_章标题"/>
    <w:next w:val="affffd"/>
    <w:link w:val="afffffff1"/>
    <w:qFormat/>
    <w:pPr>
      <w:spacing w:beforeLines="100" w:before="100" w:afterLines="100" w:after="100"/>
      <w:jc w:val="both"/>
      <w:outlineLvl w:val="0"/>
    </w:pPr>
    <w:rPr>
      <w:rFonts w:ascii="黑体" w:eastAsia="黑体"/>
      <w:sz w:val="21"/>
    </w:rPr>
  </w:style>
  <w:style w:type="paragraph" w:customStyle="1" w:styleId="afffffff2">
    <w:name w:val="标准文件_一级条标题"/>
    <w:basedOn w:val="afffffff0"/>
    <w:next w:val="affffd"/>
    <w:qFormat/>
    <w:pPr>
      <w:spacing w:beforeLines="50" w:before="50" w:afterLines="50" w:after="50"/>
      <w:outlineLvl w:val="1"/>
    </w:pPr>
  </w:style>
  <w:style w:type="paragraph" w:customStyle="1" w:styleId="afffffff3">
    <w:name w:val="标准文件_一致程度"/>
    <w:basedOn w:val="aff7"/>
    <w:qFormat/>
    <w:pPr>
      <w:spacing w:line="440" w:lineRule="exact"/>
      <w:jc w:val="center"/>
    </w:pPr>
    <w:rPr>
      <w:sz w:val="28"/>
    </w:rPr>
  </w:style>
  <w:style w:type="paragraph" w:customStyle="1" w:styleId="afffffff4">
    <w:name w:val="标准文件_引言标题"/>
    <w:next w:val="aff7"/>
    <w:qFormat/>
    <w:pPr>
      <w:shd w:val="clear" w:color="FFFFFF" w:fill="FFFFFF"/>
      <w:spacing w:before="540" w:after="600"/>
      <w:jc w:val="center"/>
      <w:outlineLvl w:val="0"/>
    </w:pPr>
    <w:rPr>
      <w:rFonts w:ascii="黑体" w:eastAsia="黑体"/>
      <w:sz w:val="32"/>
    </w:rPr>
  </w:style>
  <w:style w:type="paragraph" w:customStyle="1" w:styleId="afffffff5">
    <w:name w:val="标准文件_英文图表脚注"/>
    <w:basedOn w:val="affffc"/>
    <w:qFormat/>
    <w:pPr>
      <w:widowControl/>
      <w:adjustRightInd/>
      <w:snapToGrid/>
      <w:spacing w:line="240" w:lineRule="auto"/>
      <w:ind w:left="79" w:hangingChars="80" w:hanging="79"/>
    </w:pPr>
    <w:rPr>
      <w:rFonts w:ascii="宋体" w:hAnsi="宋体"/>
    </w:rPr>
  </w:style>
  <w:style w:type="paragraph" w:customStyle="1" w:styleId="af7">
    <w:name w:val="标准文件_数字编号列项（二级）"/>
    <w:qFormat/>
    <w:pPr>
      <w:numPr>
        <w:ilvl w:val="1"/>
        <w:numId w:val="10"/>
      </w:numPr>
      <w:jc w:val="both"/>
    </w:pPr>
    <w:rPr>
      <w:rFonts w:ascii="宋体"/>
      <w:sz w:val="21"/>
    </w:rPr>
  </w:style>
  <w:style w:type="paragraph" w:customStyle="1" w:styleId="af">
    <w:name w:val="标准文件_英文注："/>
    <w:basedOn w:val="aff7"/>
    <w:next w:val="affffd"/>
    <w:qFormat/>
    <w:pPr>
      <w:numPr>
        <w:numId w:val="11"/>
      </w:numPr>
      <w:tabs>
        <w:tab w:val="left" w:pos="420"/>
      </w:tabs>
      <w:autoSpaceDE w:val="0"/>
      <w:autoSpaceDN w:val="0"/>
      <w:spacing w:line="240" w:lineRule="auto"/>
    </w:pPr>
    <w:rPr>
      <w:rFonts w:ascii="宋体" w:hAnsi="宋体"/>
      <w:kern w:val="0"/>
      <w:sz w:val="18"/>
      <w:szCs w:val="20"/>
    </w:rPr>
  </w:style>
  <w:style w:type="paragraph" w:customStyle="1" w:styleId="aff">
    <w:name w:val="标准文件_英文注×："/>
    <w:basedOn w:val="aff7"/>
    <w:qFormat/>
    <w:pPr>
      <w:numPr>
        <w:numId w:val="12"/>
      </w:numPr>
      <w:tabs>
        <w:tab w:val="left" w:pos="210"/>
      </w:tabs>
      <w:autoSpaceDE w:val="0"/>
      <w:autoSpaceDN w:val="0"/>
      <w:spacing w:line="240" w:lineRule="auto"/>
    </w:pPr>
    <w:rPr>
      <w:rFonts w:ascii="宋体" w:hAnsi="宋体"/>
      <w:kern w:val="0"/>
      <w:szCs w:val="20"/>
    </w:rPr>
  </w:style>
  <w:style w:type="paragraph" w:customStyle="1" w:styleId="aff6">
    <w:name w:val="标准文件_正文表标题"/>
    <w:next w:val="affffd"/>
    <w:qFormat/>
    <w:pPr>
      <w:numPr>
        <w:numId w:val="13"/>
      </w:numPr>
      <w:spacing w:beforeLines="50" w:before="50" w:afterLines="50" w:after="50"/>
      <w:jc w:val="center"/>
    </w:pPr>
    <w:rPr>
      <w:rFonts w:ascii="黑体" w:eastAsia="黑体"/>
      <w:sz w:val="21"/>
    </w:rPr>
  </w:style>
  <w:style w:type="paragraph" w:customStyle="1" w:styleId="afffffff6">
    <w:name w:val="标准文件_正文公式"/>
    <w:basedOn w:val="aff7"/>
    <w:next w:val="affffc"/>
    <w:qFormat/>
    <w:pPr>
      <w:tabs>
        <w:tab w:val="center" w:pos="4678"/>
        <w:tab w:val="right" w:leader="middleDot" w:pos="9356"/>
      </w:tabs>
      <w:spacing w:line="240" w:lineRule="auto"/>
    </w:pPr>
    <w:rPr>
      <w:rFonts w:ascii="宋体" w:hAnsi="宋体"/>
    </w:rPr>
  </w:style>
  <w:style w:type="paragraph" w:customStyle="1" w:styleId="afe">
    <w:name w:val="标准文件_正文图标题"/>
    <w:next w:val="affffd"/>
    <w:qFormat/>
    <w:pPr>
      <w:numPr>
        <w:numId w:val="14"/>
      </w:numPr>
      <w:spacing w:beforeLines="50" w:before="50" w:afterLines="50" w:after="50"/>
      <w:jc w:val="center"/>
    </w:pPr>
    <w:rPr>
      <w:rFonts w:ascii="黑体" w:eastAsia="黑体"/>
      <w:sz w:val="21"/>
    </w:rPr>
  </w:style>
  <w:style w:type="paragraph" w:customStyle="1" w:styleId="aff4">
    <w:name w:val="标准文件_正文英文表标题"/>
    <w:next w:val="affffd"/>
    <w:qFormat/>
    <w:pPr>
      <w:numPr>
        <w:numId w:val="15"/>
      </w:numPr>
      <w:jc w:val="center"/>
    </w:pPr>
    <w:rPr>
      <w:rFonts w:ascii="黑体" w:eastAsia="黑体"/>
      <w:sz w:val="21"/>
    </w:rPr>
  </w:style>
  <w:style w:type="paragraph" w:customStyle="1" w:styleId="afc">
    <w:name w:val="标准文件_正文英文图标题"/>
    <w:next w:val="affffd"/>
    <w:qFormat/>
    <w:pPr>
      <w:numPr>
        <w:numId w:val="16"/>
      </w:numPr>
      <w:jc w:val="center"/>
    </w:pPr>
    <w:rPr>
      <w:rFonts w:ascii="黑体" w:eastAsia="黑体"/>
      <w:sz w:val="21"/>
    </w:rPr>
  </w:style>
  <w:style w:type="paragraph" w:customStyle="1" w:styleId="af8">
    <w:name w:val="标准文件_编号列项（三级）"/>
    <w:qFormat/>
    <w:pPr>
      <w:numPr>
        <w:ilvl w:val="2"/>
        <w:numId w:val="10"/>
      </w:numPr>
    </w:pPr>
    <w:rPr>
      <w:rFonts w:ascii="宋体"/>
      <w:sz w:val="21"/>
    </w:rPr>
  </w:style>
  <w:style w:type="paragraph" w:customStyle="1" w:styleId="a1">
    <w:name w:val="二级无标题条"/>
    <w:basedOn w:val="aff7"/>
    <w:qFormat/>
    <w:pPr>
      <w:numPr>
        <w:ilvl w:val="3"/>
        <w:numId w:val="17"/>
      </w:numPr>
      <w:adjustRightInd/>
      <w:spacing w:line="240" w:lineRule="auto"/>
    </w:pPr>
    <w:rPr>
      <w:rFonts w:ascii="宋体" w:hAnsi="宋体"/>
      <w:szCs w:val="24"/>
    </w:rPr>
  </w:style>
  <w:style w:type="paragraph" w:customStyle="1" w:styleId="afffffff7">
    <w:name w:val="发布部门"/>
    <w:next w:val="affffd"/>
    <w:qFormat/>
    <w:pPr>
      <w:framePr w:w="7433" w:h="585" w:hRule="exact" w:hSpace="180" w:vSpace="180" w:wrap="around" w:hAnchor="margin" w:xAlign="center" w:y="14401" w:anchorLock="1"/>
      <w:jc w:val="center"/>
    </w:pPr>
    <w:rPr>
      <w:rFonts w:ascii="宋体"/>
      <w:b/>
      <w:w w:val="135"/>
      <w:sz w:val="36"/>
    </w:rPr>
  </w:style>
  <w:style w:type="paragraph" w:customStyle="1" w:styleId="afffffff8">
    <w:name w:val="发布日期"/>
    <w:qFormat/>
    <w:pPr>
      <w:framePr w:w="4000" w:h="473" w:hRule="exact" w:hSpace="180" w:vSpace="180" w:wrap="around" w:hAnchor="margin" w:y="13511" w:anchorLock="1"/>
    </w:pPr>
    <w:rPr>
      <w:rFonts w:eastAsia="黑体"/>
      <w:sz w:val="28"/>
    </w:rPr>
  </w:style>
  <w:style w:type="paragraph" w:customStyle="1" w:styleId="afffffff9">
    <w:name w:val="封面标准代替信息"/>
    <w:basedOn w:val="aff7"/>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a">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b">
    <w:name w:val="封面标准文稿编辑信息"/>
    <w:qFormat/>
    <w:pPr>
      <w:spacing w:before="180" w:line="180" w:lineRule="exact"/>
      <w:jc w:val="center"/>
    </w:pPr>
    <w:rPr>
      <w:rFonts w:ascii="宋体"/>
      <w:sz w:val="21"/>
    </w:rPr>
  </w:style>
  <w:style w:type="paragraph" w:customStyle="1" w:styleId="afffffffc">
    <w:name w:val="封面标准文稿类别"/>
    <w:qFormat/>
    <w:pPr>
      <w:spacing w:before="440" w:line="400" w:lineRule="exact"/>
      <w:jc w:val="center"/>
    </w:pPr>
    <w:rPr>
      <w:rFonts w:ascii="宋体"/>
      <w:sz w:val="24"/>
    </w:rPr>
  </w:style>
  <w:style w:type="paragraph" w:customStyle="1" w:styleId="afffffffd">
    <w:name w:val="封面标准英文名称"/>
    <w:qFormat/>
    <w:pPr>
      <w:widowControl w:val="0"/>
      <w:spacing w:line="360" w:lineRule="exact"/>
      <w:jc w:val="center"/>
    </w:pPr>
    <w:rPr>
      <w:sz w:val="28"/>
    </w:rPr>
  </w:style>
  <w:style w:type="paragraph" w:customStyle="1" w:styleId="afffffffe">
    <w:name w:val="封面一致性程度标识"/>
    <w:qFormat/>
    <w:pPr>
      <w:spacing w:before="440" w:line="440" w:lineRule="exact"/>
      <w:jc w:val="center"/>
    </w:pPr>
    <w:rPr>
      <w:sz w:val="28"/>
    </w:rPr>
  </w:style>
  <w:style w:type="paragraph" w:customStyle="1" w:styleId="affffffff">
    <w:name w:val="封面正文"/>
    <w:qFormat/>
    <w:pPr>
      <w:jc w:val="both"/>
    </w:pPr>
  </w:style>
  <w:style w:type="paragraph" w:customStyle="1" w:styleId="affffffff0">
    <w:name w:val="附录二级无标题条"/>
    <w:basedOn w:val="aff7"/>
    <w:next w:val="affffd"/>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1">
    <w:name w:val="附录三级无标题条"/>
    <w:basedOn w:val="affffffff0"/>
    <w:next w:val="affffd"/>
    <w:qFormat/>
    <w:pPr>
      <w:outlineLvl w:val="4"/>
    </w:pPr>
  </w:style>
  <w:style w:type="paragraph" w:customStyle="1" w:styleId="affffffff2">
    <w:name w:val="附录四级无标题条"/>
    <w:basedOn w:val="affffffff1"/>
    <w:next w:val="affffd"/>
    <w:qFormat/>
    <w:pPr>
      <w:outlineLvl w:val="5"/>
    </w:pPr>
  </w:style>
  <w:style w:type="paragraph" w:customStyle="1" w:styleId="affffffff3">
    <w:name w:val="附录图"/>
    <w:next w:val="affffd"/>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3">
    <w:name w:val="标准文件_一级项"/>
    <w:qFormat/>
    <w:pPr>
      <w:numPr>
        <w:numId w:val="18"/>
      </w:numPr>
    </w:pPr>
    <w:rPr>
      <w:rFonts w:ascii="宋体"/>
      <w:sz w:val="21"/>
    </w:rPr>
  </w:style>
  <w:style w:type="paragraph" w:customStyle="1" w:styleId="affffffff4">
    <w:name w:val="附录五级无标题条"/>
    <w:basedOn w:val="affffffff2"/>
    <w:next w:val="affffd"/>
    <w:qFormat/>
    <w:pPr>
      <w:outlineLvl w:val="6"/>
    </w:pPr>
  </w:style>
  <w:style w:type="paragraph" w:customStyle="1" w:styleId="affffffff5">
    <w:name w:val="附录性质"/>
    <w:basedOn w:val="aff7"/>
    <w:qFormat/>
    <w:pPr>
      <w:widowControl/>
      <w:adjustRightInd/>
      <w:jc w:val="center"/>
    </w:pPr>
    <w:rPr>
      <w:rFonts w:ascii="黑体" w:eastAsia="黑体"/>
    </w:rPr>
  </w:style>
  <w:style w:type="paragraph" w:customStyle="1" w:styleId="affffffff6">
    <w:name w:val="附录一级无标题条"/>
    <w:basedOn w:val="affffff6"/>
    <w:next w:val="affffd"/>
    <w:qFormat/>
    <w:pPr>
      <w:autoSpaceDN w:val="0"/>
      <w:outlineLvl w:val="2"/>
    </w:pPr>
    <w:rPr>
      <w:rFonts w:ascii="宋体" w:eastAsia="宋体" w:hAnsi="宋体"/>
    </w:rPr>
  </w:style>
  <w:style w:type="character" w:customStyle="1" w:styleId="affffffff7">
    <w:name w:val="个人答复风格"/>
    <w:qFormat/>
    <w:rPr>
      <w:rFonts w:ascii="Arial" w:eastAsia="宋体" w:hAnsi="Arial" w:cs="Arial"/>
      <w:color w:val="auto"/>
      <w:spacing w:val="0"/>
      <w:sz w:val="20"/>
    </w:rPr>
  </w:style>
  <w:style w:type="character" w:customStyle="1" w:styleId="affffffff8">
    <w:name w:val="个人撰写风格"/>
    <w:qFormat/>
    <w:rPr>
      <w:rFonts w:ascii="Arial" w:eastAsia="宋体" w:hAnsi="Arial" w:cs="Arial"/>
      <w:color w:val="auto"/>
      <w:spacing w:val="0"/>
      <w:sz w:val="20"/>
    </w:rPr>
  </w:style>
  <w:style w:type="paragraph" w:customStyle="1" w:styleId="affffffff9">
    <w:name w:val="脚注后续"/>
    <w:qFormat/>
    <w:pPr>
      <w:ind w:leftChars="350" w:left="350"/>
      <w:jc w:val="both"/>
    </w:pPr>
    <w:rPr>
      <w:rFonts w:ascii="宋体"/>
      <w:sz w:val="18"/>
    </w:rPr>
  </w:style>
  <w:style w:type="paragraph" w:customStyle="1" w:styleId="aff5">
    <w:name w:val="列项——"/>
    <w:qFormat/>
    <w:pPr>
      <w:widowControl w:val="0"/>
      <w:numPr>
        <w:numId w:val="19"/>
      </w:numPr>
      <w:jc w:val="both"/>
    </w:pPr>
    <w:rPr>
      <w:rFonts w:ascii="宋体" w:hAnsi="宋体"/>
      <w:sz w:val="21"/>
    </w:rPr>
  </w:style>
  <w:style w:type="paragraph" w:customStyle="1" w:styleId="affffffffa">
    <w:name w:val="列项·"/>
    <w:basedOn w:val="affffd"/>
    <w:qFormat/>
    <w:pPr>
      <w:tabs>
        <w:tab w:val="left" w:pos="840"/>
      </w:tabs>
    </w:pPr>
  </w:style>
  <w:style w:type="paragraph" w:customStyle="1" w:styleId="affffffffb">
    <w:name w:val="目次、索引正文"/>
    <w:qFormat/>
    <w:pPr>
      <w:spacing w:line="320" w:lineRule="exact"/>
      <w:jc w:val="both"/>
    </w:pPr>
    <w:rPr>
      <w:rFonts w:ascii="宋体"/>
      <w:sz w:val="21"/>
    </w:rPr>
  </w:style>
  <w:style w:type="paragraph" w:customStyle="1" w:styleId="210">
    <w:name w:val="目录 21"/>
    <w:basedOn w:val="aff7"/>
    <w:next w:val="aff7"/>
    <w:autoRedefine/>
    <w:semiHidden/>
    <w:qFormat/>
    <w:pPr>
      <w:adjustRightInd/>
      <w:spacing w:line="240" w:lineRule="auto"/>
      <w:jc w:val="left"/>
    </w:pPr>
    <w:rPr>
      <w:bCs/>
      <w:iCs/>
    </w:rPr>
  </w:style>
  <w:style w:type="paragraph" w:customStyle="1" w:styleId="310">
    <w:name w:val="目录 31"/>
    <w:basedOn w:val="aff7"/>
    <w:next w:val="aff7"/>
    <w:autoRedefine/>
    <w:semiHidden/>
    <w:qFormat/>
    <w:pPr>
      <w:spacing w:line="240" w:lineRule="auto"/>
    </w:pPr>
    <w:rPr>
      <w:rFonts w:ascii="宋体" w:hAnsi="宋体"/>
      <w:iCs/>
    </w:rPr>
  </w:style>
  <w:style w:type="paragraph" w:customStyle="1" w:styleId="410">
    <w:name w:val="目录 41"/>
    <w:basedOn w:val="aff7"/>
    <w:next w:val="aff7"/>
    <w:autoRedefine/>
    <w:semiHidden/>
    <w:qFormat/>
    <w:pPr>
      <w:adjustRightInd/>
      <w:spacing w:line="240" w:lineRule="auto"/>
      <w:jc w:val="left"/>
    </w:pPr>
  </w:style>
  <w:style w:type="paragraph" w:customStyle="1" w:styleId="510">
    <w:name w:val="目录 51"/>
    <w:basedOn w:val="aff7"/>
    <w:next w:val="aff7"/>
    <w:autoRedefine/>
    <w:semiHidden/>
    <w:qFormat/>
    <w:pPr>
      <w:spacing w:line="240" w:lineRule="auto"/>
    </w:pPr>
    <w:rPr>
      <w:rFonts w:ascii="宋体" w:hAnsi="宋体"/>
    </w:rPr>
  </w:style>
  <w:style w:type="paragraph" w:customStyle="1" w:styleId="610">
    <w:name w:val="目录 61"/>
    <w:basedOn w:val="aff7"/>
    <w:next w:val="aff7"/>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c">
    <w:name w:val="其他标准称谓"/>
    <w:qFormat/>
    <w:pPr>
      <w:spacing w:line="0" w:lineRule="atLeast"/>
      <w:jc w:val="distribute"/>
    </w:pPr>
    <w:rPr>
      <w:rFonts w:ascii="黑体" w:eastAsia="黑体" w:hAnsi="宋体"/>
      <w:sz w:val="52"/>
    </w:rPr>
  </w:style>
  <w:style w:type="paragraph" w:customStyle="1" w:styleId="affffffffd">
    <w:name w:val="其他发布部门"/>
    <w:basedOn w:val="afffffff7"/>
    <w:qFormat/>
    <w:pPr>
      <w:framePr w:wrap="around"/>
      <w:spacing w:line="0" w:lineRule="atLeast"/>
    </w:pPr>
    <w:rPr>
      <w:rFonts w:ascii="黑体" w:eastAsia="黑体"/>
      <w:b w:val="0"/>
    </w:rPr>
  </w:style>
  <w:style w:type="paragraph" w:customStyle="1" w:styleId="affffffffe">
    <w:name w:val="前言标题"/>
    <w:next w:val="aff7"/>
    <w:qFormat/>
    <w:pPr>
      <w:shd w:val="clear" w:color="FFFFFF" w:fill="FFFFFF"/>
      <w:spacing w:before="540" w:after="600"/>
      <w:jc w:val="center"/>
      <w:outlineLvl w:val="0"/>
    </w:pPr>
    <w:rPr>
      <w:rFonts w:ascii="黑体" w:eastAsia="黑体"/>
      <w:sz w:val="32"/>
    </w:rPr>
  </w:style>
  <w:style w:type="paragraph" w:customStyle="1" w:styleId="a2">
    <w:name w:val="三级无标题条"/>
    <w:basedOn w:val="aff7"/>
    <w:qFormat/>
    <w:pPr>
      <w:numPr>
        <w:ilvl w:val="4"/>
        <w:numId w:val="17"/>
      </w:numPr>
      <w:adjustRightInd/>
      <w:spacing w:line="240" w:lineRule="auto"/>
    </w:pPr>
    <w:rPr>
      <w:rFonts w:ascii="宋体" w:hAnsi="宋体"/>
      <w:szCs w:val="24"/>
    </w:rPr>
  </w:style>
  <w:style w:type="paragraph" w:customStyle="1" w:styleId="afffffffff">
    <w:name w:val="实施日期"/>
    <w:basedOn w:val="afffffff8"/>
    <w:qFormat/>
    <w:pPr>
      <w:framePr w:hSpace="0" w:wrap="around" w:xAlign="right"/>
      <w:jc w:val="right"/>
    </w:pPr>
  </w:style>
  <w:style w:type="paragraph" w:customStyle="1" w:styleId="a3">
    <w:name w:val="四级无标题条"/>
    <w:basedOn w:val="aff7"/>
    <w:qFormat/>
    <w:pPr>
      <w:numPr>
        <w:ilvl w:val="5"/>
        <w:numId w:val="17"/>
      </w:numPr>
      <w:adjustRightInd/>
      <w:spacing w:line="240" w:lineRule="auto"/>
    </w:pPr>
    <w:rPr>
      <w:rFonts w:ascii="宋体" w:hAnsi="宋体"/>
      <w:szCs w:val="24"/>
    </w:rPr>
  </w:style>
  <w:style w:type="paragraph" w:customStyle="1" w:styleId="afffffffff0">
    <w:name w:val="文献分类号"/>
    <w:qFormat/>
    <w:pPr>
      <w:framePr w:hSpace="180" w:vSpace="180" w:wrap="around" w:hAnchor="margin" w:y="1" w:anchorLock="1"/>
      <w:widowControl w:val="0"/>
      <w:textAlignment w:val="center"/>
    </w:pPr>
    <w:rPr>
      <w:rFonts w:eastAsia="黑体"/>
      <w:sz w:val="21"/>
    </w:rPr>
  </w:style>
  <w:style w:type="paragraph" w:customStyle="1" w:styleId="afffffffff1">
    <w:name w:val="无标题条"/>
    <w:next w:val="affffd"/>
    <w:qFormat/>
    <w:pPr>
      <w:jc w:val="both"/>
    </w:pPr>
    <w:rPr>
      <w:rFonts w:ascii="宋体" w:hAnsi="宋体"/>
      <w:sz w:val="21"/>
    </w:rPr>
  </w:style>
  <w:style w:type="paragraph" w:customStyle="1" w:styleId="a4">
    <w:name w:val="五级无标题条"/>
    <w:basedOn w:val="aff7"/>
    <w:qFormat/>
    <w:pPr>
      <w:numPr>
        <w:ilvl w:val="6"/>
        <w:numId w:val="17"/>
      </w:numPr>
      <w:adjustRightInd/>
    </w:pPr>
    <w:rPr>
      <w:szCs w:val="24"/>
    </w:rPr>
  </w:style>
  <w:style w:type="paragraph" w:customStyle="1" w:styleId="a0">
    <w:name w:val="一级无标题条"/>
    <w:basedOn w:val="aff7"/>
    <w:qFormat/>
    <w:pPr>
      <w:numPr>
        <w:ilvl w:val="2"/>
        <w:numId w:val="17"/>
      </w:numPr>
      <w:adjustRightInd/>
      <w:spacing w:before="10" w:after="10" w:line="240" w:lineRule="auto"/>
    </w:pPr>
    <w:rPr>
      <w:rFonts w:ascii="宋体" w:hAnsi="宋体"/>
      <w:szCs w:val="24"/>
    </w:rPr>
  </w:style>
  <w:style w:type="paragraph" w:customStyle="1" w:styleId="afffffffff2">
    <w:name w:val="注:后续"/>
    <w:qFormat/>
    <w:pPr>
      <w:spacing w:line="300" w:lineRule="exact"/>
      <w:ind w:leftChars="400" w:left="600" w:hangingChars="200" w:hanging="200"/>
      <w:jc w:val="both"/>
    </w:pPr>
    <w:rPr>
      <w:rFonts w:ascii="宋体"/>
      <w:sz w:val="18"/>
    </w:rPr>
  </w:style>
  <w:style w:type="paragraph" w:customStyle="1" w:styleId="afffffffff3">
    <w:name w:val="注×:后续"/>
    <w:basedOn w:val="afffffffff2"/>
    <w:qFormat/>
    <w:pPr>
      <w:ind w:leftChars="0" w:left="1406" w:firstLineChars="0" w:hanging="499"/>
    </w:pPr>
  </w:style>
  <w:style w:type="paragraph" w:customStyle="1" w:styleId="afffffffff4">
    <w:name w:val="标准文件_一级无标题"/>
    <w:basedOn w:val="afffffff2"/>
    <w:qFormat/>
    <w:pPr>
      <w:spacing w:beforeLines="0" w:before="0" w:afterLines="0" w:after="0"/>
      <w:outlineLvl w:val="9"/>
    </w:pPr>
    <w:rPr>
      <w:rFonts w:ascii="宋体" w:eastAsia="宋体"/>
    </w:rPr>
  </w:style>
  <w:style w:type="paragraph" w:customStyle="1" w:styleId="afffffffff5">
    <w:name w:val="标准文件_五级无标题"/>
    <w:basedOn w:val="afffffff"/>
    <w:qFormat/>
    <w:pPr>
      <w:spacing w:beforeLines="0" w:before="0" w:afterLines="0" w:after="0"/>
      <w:outlineLvl w:val="9"/>
    </w:pPr>
    <w:rPr>
      <w:rFonts w:ascii="宋体" w:eastAsia="宋体"/>
    </w:rPr>
  </w:style>
  <w:style w:type="paragraph" w:customStyle="1" w:styleId="afffffffff6">
    <w:name w:val="标准文件_三级无标题"/>
    <w:basedOn w:val="affffffa"/>
    <w:qFormat/>
    <w:pPr>
      <w:spacing w:beforeLines="0" w:before="0" w:afterLines="0" w:after="0"/>
      <w:outlineLvl w:val="9"/>
    </w:pPr>
    <w:rPr>
      <w:rFonts w:ascii="宋体" w:eastAsia="宋体"/>
    </w:rPr>
  </w:style>
  <w:style w:type="paragraph" w:customStyle="1" w:styleId="afffffffff7">
    <w:name w:val="标准文件_二级无标题"/>
    <w:basedOn w:val="32"/>
    <w:qFormat/>
    <w:pPr>
      <w:spacing w:beforeLines="0" w:before="0" w:afterLines="0" w:after="0"/>
      <w:outlineLvl w:val="9"/>
    </w:pPr>
    <w:rPr>
      <w:rFonts w:ascii="宋体" w:eastAsia="宋体"/>
    </w:rPr>
  </w:style>
  <w:style w:type="paragraph" w:customStyle="1" w:styleId="afffffffff8">
    <w:name w:val="标准_四级无标题"/>
    <w:basedOn w:val="affffffc"/>
    <w:next w:val="affffd"/>
    <w:qFormat/>
    <w:rPr>
      <w:rFonts w:eastAsia="宋体"/>
    </w:rPr>
  </w:style>
  <w:style w:type="paragraph" w:customStyle="1" w:styleId="afffffffff9">
    <w:name w:val="标准文件_四级无标题"/>
    <w:basedOn w:val="affffffc"/>
    <w:qFormat/>
    <w:pPr>
      <w:spacing w:beforeLines="0" w:before="0" w:afterLines="0" w:after="0"/>
      <w:outlineLvl w:val="9"/>
    </w:pPr>
    <w:rPr>
      <w:rFonts w:ascii="宋体" w:eastAsia="宋体" w:hAnsi="黑体"/>
      <w:szCs w:val="52"/>
    </w:rPr>
  </w:style>
  <w:style w:type="paragraph" w:customStyle="1" w:styleId="aff0">
    <w:name w:val="标准文件_大写罗马数字编号列项"/>
    <w:basedOn w:val="affffd"/>
    <w:qFormat/>
    <w:pPr>
      <w:numPr>
        <w:numId w:val="20"/>
      </w:numPr>
      <w:ind w:firstLineChars="0" w:firstLine="0"/>
    </w:pPr>
    <w:rPr>
      <w:rFonts w:ascii="Times New Roman" w:cs="Arial"/>
      <w:szCs w:val="28"/>
    </w:rPr>
  </w:style>
  <w:style w:type="paragraph" w:customStyle="1" w:styleId="ae">
    <w:name w:val="标准文件_小写罗马数字编号列项"/>
    <w:basedOn w:val="affffd"/>
    <w:qFormat/>
    <w:pPr>
      <w:numPr>
        <w:numId w:val="21"/>
      </w:numPr>
      <w:ind w:firstLineChars="0" w:firstLine="0"/>
    </w:pPr>
    <w:rPr>
      <w:rFonts w:cs="Arial"/>
      <w:szCs w:val="28"/>
    </w:rPr>
  </w:style>
  <w:style w:type="paragraph" w:customStyle="1" w:styleId="afffffffffa">
    <w:name w:val="标准文件_附录标题"/>
    <w:basedOn w:val="afffffe"/>
    <w:qFormat/>
    <w:pPr>
      <w:spacing w:after="280"/>
      <w:outlineLvl w:val="9"/>
    </w:pPr>
  </w:style>
  <w:style w:type="paragraph" w:customStyle="1" w:styleId="afffffffffb">
    <w:name w:val="标准文件_二级项"/>
    <w:qFormat/>
    <w:rPr>
      <w:rFonts w:ascii="宋体"/>
      <w:sz w:val="21"/>
    </w:rPr>
  </w:style>
  <w:style w:type="paragraph" w:customStyle="1" w:styleId="af4">
    <w:name w:val="标准文件_三级项"/>
    <w:basedOn w:val="aff7"/>
    <w:qFormat/>
    <w:pPr>
      <w:numPr>
        <w:ilvl w:val="2"/>
        <w:numId w:val="18"/>
      </w:numPr>
      <w:spacing w:line="-300" w:lineRule="auto"/>
    </w:pPr>
    <w:rPr>
      <w:rFonts w:ascii="Times New Roman" w:hAnsi="Times New Roman"/>
    </w:rPr>
  </w:style>
  <w:style w:type="paragraph" w:customStyle="1" w:styleId="aff2">
    <w:name w:val="图表脚注说明"/>
    <w:basedOn w:val="aff7"/>
    <w:next w:val="affffd"/>
    <w:qFormat/>
    <w:pPr>
      <w:numPr>
        <w:numId w:val="22"/>
      </w:numPr>
      <w:adjustRightInd/>
      <w:spacing w:line="240" w:lineRule="auto"/>
      <w:ind w:left="783"/>
    </w:pPr>
    <w:rPr>
      <w:rFonts w:ascii="宋体" w:hAnsi="Times New Roman"/>
      <w:sz w:val="18"/>
      <w:szCs w:val="18"/>
    </w:rPr>
  </w:style>
  <w:style w:type="paragraph" w:customStyle="1" w:styleId="af6">
    <w:name w:val="标准文件_字母编号列项（一级）"/>
    <w:qFormat/>
    <w:pPr>
      <w:numPr>
        <w:numId w:val="10"/>
      </w:numPr>
      <w:jc w:val="both"/>
    </w:pPr>
    <w:rPr>
      <w:rFonts w:ascii="宋体"/>
      <w:sz w:val="21"/>
    </w:rPr>
  </w:style>
  <w:style w:type="paragraph" w:customStyle="1" w:styleId="afffffffffc">
    <w:name w:val="标准文件_索引字母"/>
    <w:next w:val="affffd"/>
    <w:qFormat/>
    <w:pPr>
      <w:jc w:val="center"/>
    </w:pPr>
    <w:rPr>
      <w:rFonts w:ascii="宋体" w:eastAsia="Times New Roman" w:hAnsi="宋体"/>
      <w:b/>
      <w:kern w:val="2"/>
      <w:sz w:val="21"/>
    </w:rPr>
  </w:style>
  <w:style w:type="paragraph" w:customStyle="1" w:styleId="afffffffffd">
    <w:name w:val="标准文件_附录前"/>
    <w:next w:val="affffd"/>
    <w:qFormat/>
    <w:pPr>
      <w:spacing w:line="20" w:lineRule="atLeast"/>
      <w:ind w:firstLine="200"/>
    </w:pPr>
    <w:rPr>
      <w:rFonts w:ascii="宋体" w:hAnsi="宋体"/>
      <w:kern w:val="2"/>
      <w:sz w:val="10"/>
    </w:rPr>
  </w:style>
  <w:style w:type="paragraph" w:customStyle="1" w:styleId="afffffffffe">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f">
    <w:name w:val="标准文件_表格"/>
    <w:basedOn w:val="affffd"/>
    <w:qFormat/>
    <w:pPr>
      <w:ind w:firstLineChars="0" w:firstLine="0"/>
      <w:jc w:val="center"/>
    </w:pPr>
    <w:rPr>
      <w:sz w:val="18"/>
    </w:rPr>
  </w:style>
  <w:style w:type="paragraph" w:customStyle="1" w:styleId="aff3">
    <w:name w:val="标准文件_注："/>
    <w:next w:val="affffd"/>
    <w:qFormat/>
    <w:pPr>
      <w:widowControl w:val="0"/>
      <w:numPr>
        <w:numId w:val="23"/>
      </w:numPr>
      <w:autoSpaceDE w:val="0"/>
      <w:autoSpaceDN w:val="0"/>
      <w:jc w:val="both"/>
    </w:pPr>
    <w:rPr>
      <w:rFonts w:ascii="宋体"/>
      <w:sz w:val="18"/>
      <w:szCs w:val="18"/>
    </w:rPr>
  </w:style>
  <w:style w:type="paragraph" w:customStyle="1" w:styleId="a5">
    <w:name w:val="标准文件_注×："/>
    <w:qFormat/>
    <w:pPr>
      <w:widowControl w:val="0"/>
      <w:numPr>
        <w:numId w:val="24"/>
      </w:numPr>
      <w:autoSpaceDE w:val="0"/>
      <w:autoSpaceDN w:val="0"/>
      <w:jc w:val="both"/>
    </w:pPr>
    <w:rPr>
      <w:rFonts w:ascii="宋体"/>
      <w:sz w:val="18"/>
      <w:szCs w:val="18"/>
    </w:rPr>
  </w:style>
  <w:style w:type="paragraph" w:customStyle="1" w:styleId="ac">
    <w:name w:val="标准文件_示例："/>
    <w:next w:val="affffffffff0"/>
    <w:qFormat/>
    <w:pPr>
      <w:widowControl w:val="0"/>
      <w:numPr>
        <w:numId w:val="25"/>
      </w:numPr>
      <w:jc w:val="both"/>
    </w:pPr>
    <w:rPr>
      <w:rFonts w:ascii="宋体"/>
      <w:sz w:val="18"/>
      <w:szCs w:val="18"/>
    </w:rPr>
  </w:style>
  <w:style w:type="paragraph" w:customStyle="1" w:styleId="affffffffff0">
    <w:name w:val="标准文件_示例内容"/>
    <w:basedOn w:val="affffd"/>
    <w:qFormat/>
    <w:pPr>
      <w:ind w:firstLine="420"/>
    </w:pPr>
    <w:rPr>
      <w:sz w:val="18"/>
    </w:rPr>
  </w:style>
  <w:style w:type="paragraph" w:customStyle="1" w:styleId="afb">
    <w:name w:val="标准文件_示例×："/>
    <w:basedOn w:val="aff7"/>
    <w:next w:val="affffffffff0"/>
    <w:qFormat/>
    <w:pPr>
      <w:widowControl/>
      <w:numPr>
        <w:numId w:val="26"/>
      </w:numPr>
      <w:adjustRightInd/>
      <w:spacing w:line="240" w:lineRule="auto"/>
    </w:pPr>
    <w:rPr>
      <w:rFonts w:ascii="宋体" w:hAnsi="Times New Roman"/>
      <w:kern w:val="0"/>
      <w:sz w:val="18"/>
      <w:szCs w:val="18"/>
    </w:rPr>
  </w:style>
  <w:style w:type="character" w:customStyle="1" w:styleId="Char">
    <w:name w:val="标准文件_段 Char"/>
    <w:link w:val="affffd"/>
    <w:qFormat/>
    <w:rPr>
      <w:rFonts w:ascii="宋体" w:hAnsi="Times New Roman"/>
      <w:sz w:val="21"/>
    </w:rPr>
  </w:style>
  <w:style w:type="paragraph" w:customStyle="1" w:styleId="affffffffff1">
    <w:name w:val="标准文件_表格续"/>
    <w:basedOn w:val="affffd"/>
    <w:next w:val="affffd"/>
    <w:qFormat/>
    <w:pPr>
      <w:jc w:val="center"/>
    </w:pPr>
    <w:rPr>
      <w:rFonts w:ascii="黑体" w:eastAsia="黑体" w:hAnsi="黑体"/>
    </w:rPr>
  </w:style>
  <w:style w:type="character" w:styleId="affffffffff2">
    <w:name w:val="Placeholder Text"/>
    <w:basedOn w:val="aff8"/>
    <w:uiPriority w:val="99"/>
    <w:semiHidden/>
    <w:qFormat/>
    <w:rPr>
      <w:color w:val="808080"/>
    </w:rPr>
  </w:style>
  <w:style w:type="paragraph" w:customStyle="1" w:styleId="2">
    <w:name w:val="标准文件_二级项2"/>
    <w:basedOn w:val="affffd"/>
    <w:qFormat/>
    <w:pPr>
      <w:numPr>
        <w:ilvl w:val="1"/>
        <w:numId w:val="18"/>
      </w:numPr>
      <w:ind w:left="1271" w:firstLineChars="0" w:hanging="420"/>
    </w:pPr>
  </w:style>
  <w:style w:type="paragraph" w:customStyle="1" w:styleId="22">
    <w:name w:val="标准文件_三级项2"/>
    <w:basedOn w:val="affffd"/>
    <w:qFormat/>
    <w:pPr>
      <w:numPr>
        <w:numId w:val="27"/>
      </w:numPr>
      <w:spacing w:line="300" w:lineRule="exact"/>
      <w:ind w:left="1276" w:firstLineChars="0" w:hanging="425"/>
    </w:pPr>
    <w:rPr>
      <w:rFonts w:ascii="Times New Roman"/>
    </w:rPr>
  </w:style>
  <w:style w:type="paragraph" w:customStyle="1" w:styleId="21">
    <w:name w:val="标准文件_一级项2"/>
    <w:basedOn w:val="affffd"/>
    <w:qFormat/>
    <w:pPr>
      <w:numPr>
        <w:numId w:val="28"/>
      </w:numPr>
      <w:spacing w:line="300" w:lineRule="exact"/>
      <w:ind w:left="1271" w:firstLineChars="0" w:hanging="420"/>
    </w:pPr>
    <w:rPr>
      <w:rFonts w:ascii="Times New Roman"/>
    </w:rPr>
  </w:style>
  <w:style w:type="paragraph" w:customStyle="1" w:styleId="affffffffff3">
    <w:name w:val="标准文件_提示"/>
    <w:basedOn w:val="affffd"/>
    <w:next w:val="affffd"/>
    <w:qFormat/>
    <w:pPr>
      <w:ind w:firstLine="420"/>
    </w:pPr>
    <w:rPr>
      <w:rFonts w:ascii="黑体" w:eastAsia="黑体"/>
    </w:rPr>
  </w:style>
  <w:style w:type="character" w:customStyle="1" w:styleId="affffffffff4">
    <w:name w:val="标准文件_来源"/>
    <w:basedOn w:val="aff8"/>
    <w:uiPriority w:val="1"/>
    <w:qFormat/>
    <w:rPr>
      <w:rFonts w:eastAsia="宋体"/>
      <w:sz w:val="21"/>
    </w:rPr>
  </w:style>
  <w:style w:type="paragraph" w:customStyle="1" w:styleId="affffffffff5">
    <w:name w:val="标准文件_图表说明"/>
    <w:qFormat/>
    <w:pPr>
      <w:spacing w:line="276" w:lineRule="auto"/>
      <w:ind w:firstLine="420"/>
    </w:pPr>
    <w:rPr>
      <w:rFonts w:ascii="宋体" w:hAnsi="宋体"/>
      <w:kern w:val="2"/>
      <w:sz w:val="18"/>
    </w:rPr>
  </w:style>
  <w:style w:type="paragraph" w:customStyle="1" w:styleId="affffffffff6">
    <w:name w:val="其他发布日期"/>
    <w:basedOn w:val="afffffff8"/>
    <w:qFormat/>
    <w:pPr>
      <w:framePr w:w="3997" w:h="471" w:hRule="exact" w:hSpace="0" w:vSpace="181" w:wrap="around" w:vAnchor="page" w:hAnchor="page" w:x="1419" w:y="14097"/>
    </w:pPr>
  </w:style>
  <w:style w:type="paragraph" w:customStyle="1" w:styleId="affffffffff7">
    <w:name w:val="其他实施日期"/>
    <w:basedOn w:val="afffffffff"/>
    <w:qFormat/>
    <w:pPr>
      <w:framePr w:w="3997" w:h="471" w:hRule="exact" w:vSpace="181" w:wrap="around" w:vAnchor="page" w:hAnchor="page" w:x="7089" w:y="14097"/>
    </w:pPr>
  </w:style>
  <w:style w:type="paragraph" w:customStyle="1" w:styleId="affffffffff8">
    <w:name w:val="标准文件_文件编号"/>
    <w:basedOn w:val="affffd"/>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9">
    <w:name w:val="标准文件_替换文件编号"/>
    <w:basedOn w:val="affffffffff8"/>
    <w:qFormat/>
    <w:pPr>
      <w:framePr w:wrap="auto"/>
      <w:spacing w:before="57"/>
    </w:pPr>
    <w:rPr>
      <w:sz w:val="21"/>
    </w:rPr>
  </w:style>
  <w:style w:type="paragraph" w:customStyle="1" w:styleId="affffffffffa">
    <w:name w:val="标准文件_文件名称"/>
    <w:basedOn w:val="affffd"/>
    <w:next w:val="affffd"/>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9">
    <w:name w:val="标准文件_附录图标号"/>
    <w:basedOn w:val="affffd"/>
    <w:next w:val="affffd"/>
    <w:qFormat/>
    <w:pPr>
      <w:numPr>
        <w:numId w:val="3"/>
      </w:numPr>
      <w:spacing w:line="14" w:lineRule="exact"/>
      <w:ind w:firstLineChars="0" w:firstLine="0"/>
      <w:jc w:val="center"/>
    </w:pPr>
    <w:rPr>
      <w:rFonts w:ascii="黑体" w:eastAsia="黑体" w:hAnsi="黑体"/>
      <w:vanish/>
      <w:sz w:val="2"/>
      <w:szCs w:val="21"/>
    </w:rPr>
  </w:style>
  <w:style w:type="paragraph" w:customStyle="1" w:styleId="affffffffffb">
    <w:name w:val="标准文件_附录表标号"/>
    <w:basedOn w:val="affffd"/>
    <w:next w:val="affffd"/>
    <w:qFormat/>
    <w:pPr>
      <w:spacing w:line="14" w:lineRule="exact"/>
      <w:ind w:firstLineChars="0" w:firstLine="0"/>
      <w:jc w:val="center"/>
    </w:pPr>
    <w:rPr>
      <w:rFonts w:eastAsia="黑体"/>
      <w:vanish/>
      <w:sz w:val="2"/>
    </w:rPr>
  </w:style>
  <w:style w:type="paragraph" w:customStyle="1" w:styleId="a7">
    <w:name w:val="标准文件_引言一级条标题"/>
    <w:basedOn w:val="affffd"/>
    <w:next w:val="affffd"/>
    <w:qFormat/>
    <w:pPr>
      <w:numPr>
        <w:ilvl w:val="1"/>
        <w:numId w:val="5"/>
      </w:numPr>
      <w:spacing w:beforeLines="50" w:before="50" w:afterLines="50" w:after="50"/>
      <w:ind w:firstLineChars="0"/>
    </w:pPr>
    <w:rPr>
      <w:rFonts w:ascii="黑体" w:eastAsia="黑体"/>
    </w:rPr>
  </w:style>
  <w:style w:type="paragraph" w:customStyle="1" w:styleId="a8">
    <w:name w:val="标准文件_引言二级条标题"/>
    <w:basedOn w:val="affffd"/>
    <w:next w:val="affffd"/>
    <w:qFormat/>
    <w:pPr>
      <w:numPr>
        <w:ilvl w:val="2"/>
        <w:numId w:val="5"/>
      </w:numPr>
      <w:spacing w:beforeLines="50" w:before="50" w:afterLines="50" w:after="50"/>
      <w:ind w:firstLineChars="0"/>
    </w:pPr>
    <w:rPr>
      <w:rFonts w:ascii="黑体" w:eastAsia="黑体"/>
    </w:rPr>
  </w:style>
  <w:style w:type="paragraph" w:customStyle="1" w:styleId="a9">
    <w:name w:val="标准文件_引言三级条标题"/>
    <w:basedOn w:val="affffd"/>
    <w:next w:val="affffd"/>
    <w:qFormat/>
    <w:pPr>
      <w:numPr>
        <w:ilvl w:val="3"/>
        <w:numId w:val="5"/>
      </w:numPr>
      <w:spacing w:beforeLines="50" w:before="50" w:afterLines="50" w:after="50"/>
      <w:ind w:firstLineChars="0"/>
    </w:pPr>
    <w:rPr>
      <w:rFonts w:ascii="黑体" w:eastAsia="黑体"/>
    </w:rPr>
  </w:style>
  <w:style w:type="paragraph" w:customStyle="1" w:styleId="aa">
    <w:name w:val="标准文件_引言四级条标题"/>
    <w:basedOn w:val="affffd"/>
    <w:next w:val="affffd"/>
    <w:qFormat/>
    <w:pPr>
      <w:numPr>
        <w:ilvl w:val="4"/>
        <w:numId w:val="5"/>
      </w:numPr>
      <w:spacing w:beforeLines="50" w:before="50" w:afterLines="50" w:after="50"/>
      <w:ind w:firstLineChars="0"/>
    </w:pPr>
    <w:rPr>
      <w:rFonts w:ascii="黑体" w:eastAsia="黑体"/>
    </w:rPr>
  </w:style>
  <w:style w:type="paragraph" w:customStyle="1" w:styleId="ab">
    <w:name w:val="标准文件_引言五级条标题"/>
    <w:basedOn w:val="affffd"/>
    <w:next w:val="affffd"/>
    <w:qFormat/>
    <w:pPr>
      <w:numPr>
        <w:ilvl w:val="5"/>
        <w:numId w:val="5"/>
      </w:numPr>
      <w:spacing w:beforeLines="50" w:before="50" w:afterLines="50" w:after="50"/>
      <w:ind w:firstLineChars="0"/>
    </w:pPr>
    <w:rPr>
      <w:rFonts w:ascii="黑体" w:eastAsia="黑体"/>
    </w:rPr>
  </w:style>
  <w:style w:type="paragraph" w:customStyle="1" w:styleId="affffffffffc">
    <w:name w:val="标准文件_注后"/>
    <w:basedOn w:val="affffd"/>
    <w:qFormat/>
    <w:pPr>
      <w:ind w:left="811" w:firstLineChars="0" w:firstLine="0"/>
    </w:pPr>
    <w:rPr>
      <w:sz w:val="18"/>
    </w:rPr>
  </w:style>
  <w:style w:type="paragraph" w:customStyle="1" w:styleId="X">
    <w:name w:val="标准文件_注X后"/>
    <w:basedOn w:val="affffd"/>
    <w:qFormat/>
    <w:pPr>
      <w:ind w:left="811" w:firstLineChars="0" w:firstLine="0"/>
    </w:pPr>
    <w:rPr>
      <w:sz w:val="18"/>
    </w:rPr>
  </w:style>
  <w:style w:type="paragraph" w:customStyle="1" w:styleId="affffffffffd">
    <w:name w:val="标准文件_示例后"/>
    <w:basedOn w:val="affffd"/>
    <w:qFormat/>
    <w:pPr>
      <w:ind w:left="964" w:firstLineChars="0" w:firstLine="0"/>
    </w:pPr>
    <w:rPr>
      <w:sz w:val="18"/>
    </w:rPr>
  </w:style>
  <w:style w:type="paragraph" w:customStyle="1" w:styleId="X0">
    <w:name w:val="标准文件_示例X后"/>
    <w:basedOn w:val="affffd"/>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e">
    <w:name w:val="标准文件_索引项"/>
    <w:basedOn w:val="affffd"/>
    <w:next w:val="affffd"/>
    <w:qFormat/>
    <w:pPr>
      <w:tabs>
        <w:tab w:val="right" w:leader="dot" w:pos="9356"/>
      </w:tabs>
      <w:ind w:left="210" w:firstLineChars="0" w:hanging="210"/>
      <w:jc w:val="left"/>
    </w:pPr>
  </w:style>
  <w:style w:type="paragraph" w:customStyle="1" w:styleId="afffffffffff">
    <w:name w:val="标准文件_附录一级无标题"/>
    <w:basedOn w:val="affffff0"/>
    <w:qFormat/>
    <w:pPr>
      <w:spacing w:beforeLines="0" w:before="0" w:afterLines="0" w:after="0" w:line="276" w:lineRule="auto"/>
      <w:outlineLvl w:val="9"/>
    </w:pPr>
    <w:rPr>
      <w:rFonts w:ascii="宋体" w:eastAsia="宋体"/>
    </w:rPr>
  </w:style>
  <w:style w:type="paragraph" w:customStyle="1" w:styleId="afffffffffff0">
    <w:name w:val="标准文件_附录二级无标题"/>
    <w:basedOn w:val="affffff1"/>
    <w:qFormat/>
    <w:pPr>
      <w:spacing w:beforeLines="0" w:before="0" w:afterLines="0" w:after="0" w:line="276" w:lineRule="auto"/>
      <w:outlineLvl w:val="9"/>
    </w:pPr>
    <w:rPr>
      <w:rFonts w:ascii="宋体" w:eastAsia="宋体"/>
    </w:rPr>
  </w:style>
  <w:style w:type="paragraph" w:customStyle="1" w:styleId="afffffffffff1">
    <w:name w:val="标准文件_附录三级无标题"/>
    <w:basedOn w:val="affffff3"/>
    <w:qFormat/>
    <w:pPr>
      <w:spacing w:beforeLines="0" w:before="0" w:afterLines="0" w:after="0" w:line="276" w:lineRule="auto"/>
      <w:outlineLvl w:val="9"/>
    </w:pPr>
    <w:rPr>
      <w:rFonts w:ascii="宋体" w:eastAsia="宋体"/>
    </w:rPr>
  </w:style>
  <w:style w:type="paragraph" w:customStyle="1" w:styleId="afffffffffff2">
    <w:name w:val="标准文件_附录四级无标题"/>
    <w:basedOn w:val="affffff4"/>
    <w:qFormat/>
    <w:pPr>
      <w:spacing w:beforeLines="0" w:before="0" w:afterLines="0" w:after="0" w:line="276" w:lineRule="auto"/>
      <w:outlineLvl w:val="9"/>
    </w:pPr>
    <w:rPr>
      <w:rFonts w:ascii="宋体" w:eastAsia="宋体"/>
    </w:rPr>
  </w:style>
  <w:style w:type="paragraph" w:customStyle="1" w:styleId="afffffffffff3">
    <w:name w:val="标准文件_附录五级无标题"/>
    <w:basedOn w:val="affffff5"/>
    <w:qFormat/>
    <w:pPr>
      <w:spacing w:beforeLines="0" w:before="0" w:afterLines="0" w:after="0" w:line="276" w:lineRule="auto"/>
      <w:outlineLvl w:val="9"/>
    </w:pPr>
    <w:rPr>
      <w:rFonts w:ascii="宋体" w:eastAsia="宋体"/>
    </w:rPr>
  </w:style>
  <w:style w:type="paragraph" w:customStyle="1" w:styleId="afffffffffff4">
    <w:name w:val="标准文件_引言一级无标题"/>
    <w:basedOn w:val="a7"/>
    <w:next w:val="affffd"/>
    <w:qFormat/>
    <w:pPr>
      <w:spacing w:beforeLines="0" w:before="0" w:afterLines="0" w:after="0" w:line="276" w:lineRule="auto"/>
    </w:pPr>
    <w:rPr>
      <w:rFonts w:ascii="宋体" w:eastAsia="宋体"/>
    </w:rPr>
  </w:style>
  <w:style w:type="paragraph" w:customStyle="1" w:styleId="afffffffffff5">
    <w:name w:val="标准文件_引言二级无标题"/>
    <w:basedOn w:val="a8"/>
    <w:next w:val="affffd"/>
    <w:qFormat/>
    <w:pPr>
      <w:spacing w:beforeLines="0" w:before="0" w:afterLines="0" w:after="0" w:line="276" w:lineRule="auto"/>
    </w:pPr>
    <w:rPr>
      <w:rFonts w:ascii="宋体" w:eastAsia="宋体"/>
    </w:rPr>
  </w:style>
  <w:style w:type="paragraph" w:customStyle="1" w:styleId="afffffffffff6">
    <w:name w:val="标准文件_引言三级无标题"/>
    <w:basedOn w:val="a9"/>
    <w:next w:val="affffd"/>
    <w:qFormat/>
    <w:pPr>
      <w:spacing w:beforeLines="0" w:before="0" w:afterLines="0" w:after="0" w:line="276" w:lineRule="auto"/>
    </w:pPr>
    <w:rPr>
      <w:rFonts w:ascii="宋体" w:eastAsia="宋体"/>
    </w:rPr>
  </w:style>
  <w:style w:type="paragraph" w:customStyle="1" w:styleId="afffffffffff7">
    <w:name w:val="标准文件_引言四级无标题"/>
    <w:basedOn w:val="aa"/>
    <w:next w:val="affffd"/>
    <w:qFormat/>
    <w:pPr>
      <w:spacing w:beforeLines="0" w:before="0" w:afterLines="0" w:after="0" w:line="276" w:lineRule="auto"/>
    </w:pPr>
    <w:rPr>
      <w:rFonts w:ascii="宋体" w:eastAsia="宋体"/>
    </w:rPr>
  </w:style>
  <w:style w:type="paragraph" w:customStyle="1" w:styleId="afffffffffff8">
    <w:name w:val="标准文件_引言五级无标题"/>
    <w:basedOn w:val="ab"/>
    <w:next w:val="affffd"/>
    <w:qFormat/>
    <w:pPr>
      <w:spacing w:beforeLines="0" w:before="0" w:afterLines="0" w:after="0" w:line="276" w:lineRule="auto"/>
    </w:pPr>
    <w:rPr>
      <w:rFonts w:ascii="宋体" w:eastAsia="宋体"/>
    </w:rPr>
  </w:style>
  <w:style w:type="paragraph" w:customStyle="1" w:styleId="afffffffffff9">
    <w:name w:val="标准文件_索引标题"/>
    <w:basedOn w:val="afffff4"/>
    <w:next w:val="affffd"/>
    <w:qFormat/>
    <w:rPr>
      <w:rFonts w:hAnsi="黑体"/>
    </w:rPr>
  </w:style>
  <w:style w:type="paragraph" w:customStyle="1" w:styleId="afffffffffffa">
    <w:name w:val="标准文件_脚注内容"/>
    <w:basedOn w:val="affffd"/>
    <w:qFormat/>
    <w:pPr>
      <w:ind w:leftChars="200" w:left="400" w:hangingChars="200" w:hanging="200"/>
    </w:pPr>
    <w:rPr>
      <w:sz w:val="15"/>
    </w:rPr>
  </w:style>
  <w:style w:type="paragraph" w:customStyle="1" w:styleId="afffffffffffb">
    <w:name w:val="标准文件_术语条一"/>
    <w:basedOn w:val="afffffffff4"/>
    <w:next w:val="affffd"/>
    <w:qFormat/>
  </w:style>
  <w:style w:type="paragraph" w:customStyle="1" w:styleId="afffffffffffc">
    <w:name w:val="标准文件_术语条二"/>
    <w:basedOn w:val="afffffffff7"/>
    <w:next w:val="affffd"/>
    <w:qFormat/>
  </w:style>
  <w:style w:type="paragraph" w:customStyle="1" w:styleId="afffffffffffd">
    <w:name w:val="标准文件_术语条三"/>
    <w:basedOn w:val="afffffffff6"/>
    <w:next w:val="affffd"/>
    <w:qFormat/>
  </w:style>
  <w:style w:type="paragraph" w:customStyle="1" w:styleId="afffffffffffe">
    <w:name w:val="标准文件_术语条四"/>
    <w:basedOn w:val="afffffffff9"/>
    <w:next w:val="affffd"/>
    <w:qFormat/>
  </w:style>
  <w:style w:type="paragraph" w:customStyle="1" w:styleId="affffffffffff">
    <w:name w:val="标准文件_术语条五"/>
    <w:basedOn w:val="afffffffff5"/>
    <w:next w:val="affffd"/>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f0">
    <w:name w:val="发布"/>
    <w:basedOn w:val="aff8"/>
    <w:qFormat/>
    <w:rPr>
      <w:rFonts w:ascii="黑体" w:eastAsia="黑体"/>
      <w:spacing w:val="85"/>
      <w:w w:val="100"/>
      <w:position w:val="3"/>
      <w:sz w:val="28"/>
      <w:szCs w:val="28"/>
    </w:rPr>
  </w:style>
  <w:style w:type="paragraph" w:customStyle="1" w:styleId="1">
    <w:name w:val="样式1"/>
    <w:basedOn w:val="affffffffffff1"/>
    <w:link w:val="14"/>
    <w:qFormat/>
    <w:pPr>
      <w:numPr>
        <w:ilvl w:val="1"/>
        <w:numId w:val="29"/>
      </w:numPr>
      <w:ind w:firstLineChars="0" w:firstLine="0"/>
      <w:outlineLvl w:val="1"/>
    </w:pPr>
    <w:rPr>
      <w:rFonts w:ascii="黑体" w:eastAsia="黑体" w:hAnsi="黑体"/>
    </w:rPr>
  </w:style>
  <w:style w:type="paragraph" w:styleId="affffffffffff1">
    <w:name w:val="List Paragraph"/>
    <w:basedOn w:val="aff7"/>
    <w:link w:val="affffffffffff2"/>
    <w:uiPriority w:val="34"/>
    <w:qFormat/>
    <w:pPr>
      <w:ind w:firstLine="420"/>
    </w:pPr>
  </w:style>
  <w:style w:type="paragraph" w:customStyle="1" w:styleId="20">
    <w:name w:val="样式2"/>
    <w:basedOn w:val="aff7"/>
    <w:link w:val="26"/>
    <w:qFormat/>
    <w:pPr>
      <w:widowControl/>
      <w:numPr>
        <w:numId w:val="29"/>
      </w:numPr>
      <w:adjustRightInd/>
      <w:spacing w:beforeLines="100" w:before="100" w:afterLines="100" w:after="100" w:line="240" w:lineRule="auto"/>
      <w:outlineLvl w:val="0"/>
    </w:pPr>
    <w:rPr>
      <w:rFonts w:ascii="黑体" w:eastAsia="黑体" w:hAnsi="Times New Roman"/>
      <w:kern w:val="0"/>
      <w:szCs w:val="20"/>
    </w:rPr>
  </w:style>
  <w:style w:type="character" w:customStyle="1" w:styleId="14">
    <w:name w:val="样式1 字符"/>
    <w:basedOn w:val="aff8"/>
    <w:link w:val="1"/>
    <w:qFormat/>
    <w:rPr>
      <w:rFonts w:ascii="黑体" w:eastAsia="黑体" w:hAnsi="黑体"/>
      <w:kern w:val="2"/>
      <w:sz w:val="21"/>
      <w:szCs w:val="21"/>
    </w:rPr>
  </w:style>
  <w:style w:type="character" w:customStyle="1" w:styleId="26">
    <w:name w:val="样式2 字符"/>
    <w:basedOn w:val="aff8"/>
    <w:link w:val="20"/>
    <w:qFormat/>
    <w:rPr>
      <w:rFonts w:ascii="黑体" w:eastAsia="黑体"/>
      <w:sz w:val="21"/>
    </w:rPr>
  </w:style>
  <w:style w:type="character" w:customStyle="1" w:styleId="affd">
    <w:name w:val="批注文字 字符"/>
    <w:basedOn w:val="aff8"/>
    <w:link w:val="affc"/>
    <w:uiPriority w:val="99"/>
    <w:semiHidden/>
    <w:qFormat/>
    <w:rPr>
      <w:kern w:val="2"/>
      <w:sz w:val="21"/>
      <w:szCs w:val="21"/>
    </w:rPr>
  </w:style>
  <w:style w:type="character" w:customStyle="1" w:styleId="affffffffffff2">
    <w:name w:val="列出段落 字符"/>
    <w:basedOn w:val="aff8"/>
    <w:link w:val="affffffffffff1"/>
    <w:uiPriority w:val="34"/>
    <w:qFormat/>
    <w:rPr>
      <w:kern w:val="2"/>
      <w:sz w:val="21"/>
      <w:szCs w:val="21"/>
    </w:rPr>
  </w:style>
  <w:style w:type="character" w:customStyle="1" w:styleId="afffffff1">
    <w:name w:val="标准文件_章标题 字符"/>
    <w:basedOn w:val="aff8"/>
    <w:link w:val="afffffff0"/>
    <w:qFormat/>
    <w:rPr>
      <w:rFonts w:ascii="黑体" w:eastAsia="黑体" w:hAnsi="Times New Roman"/>
      <w:sz w:val="21"/>
    </w:rPr>
  </w:style>
  <w:style w:type="paragraph" w:customStyle="1" w:styleId="affffffffffff3">
    <w:name w:val="附录图标题"/>
    <w:basedOn w:val="aff7"/>
    <w:next w:val="aff7"/>
    <w:qFormat/>
    <w:pPr>
      <w:tabs>
        <w:tab w:val="left" w:pos="363"/>
      </w:tabs>
      <w:spacing w:beforeLines="50" w:before="50" w:afterLines="50" w:after="50"/>
      <w:ind w:left="567" w:hanging="567"/>
      <w:jc w:val="center"/>
    </w:pPr>
    <w:rPr>
      <w:rFonts w:ascii="黑体" w:eastAsia="黑体"/>
    </w:rPr>
  </w:style>
  <w:style w:type="paragraph" w:customStyle="1" w:styleId="Affffffffffff4">
    <w:name w:val="附录A"/>
    <w:basedOn w:val="1"/>
    <w:link w:val="Affffffffffff5"/>
    <w:qFormat/>
    <w:pPr>
      <w:widowControl/>
      <w:numPr>
        <w:ilvl w:val="0"/>
        <w:numId w:val="0"/>
      </w:numPr>
      <w:shd w:val="clear" w:color="FFFFFF" w:fill="FFFFFF"/>
      <w:tabs>
        <w:tab w:val="left" w:pos="6406"/>
      </w:tabs>
      <w:adjustRightInd/>
      <w:spacing w:beforeLines="25" w:before="78" w:afterLines="50" w:after="156" w:line="240" w:lineRule="auto"/>
      <w:jc w:val="center"/>
      <w:outlineLvl w:val="0"/>
    </w:pPr>
    <w:rPr>
      <w:rFonts w:hAnsi="Times New Roman"/>
    </w:rPr>
  </w:style>
  <w:style w:type="character" w:customStyle="1" w:styleId="Affffffffffff5">
    <w:name w:val="附录A 字符"/>
    <w:basedOn w:val="14"/>
    <w:link w:val="Affffffffffff4"/>
    <w:qFormat/>
    <w:rPr>
      <w:rFonts w:ascii="黑体" w:eastAsia="黑体" w:hAnsi="Times New Roman"/>
      <w:kern w:val="2"/>
      <w:sz w:val="21"/>
      <w:szCs w:val="21"/>
      <w:shd w:val="clear" w:color="FFFFFF" w:fill="FFFFFF"/>
    </w:rPr>
  </w:style>
  <w:style w:type="character" w:customStyle="1" w:styleId="afffc">
    <w:name w:val="批注主题 字符"/>
    <w:basedOn w:val="affd"/>
    <w:link w:val="afffb"/>
    <w:uiPriority w:val="99"/>
    <w:semiHidden/>
    <w:qFormat/>
    <w:rPr>
      <w:b/>
      <w:bCs/>
      <w:kern w:val="2"/>
      <w:sz w:val="21"/>
      <w:szCs w:val="21"/>
    </w:rPr>
  </w:style>
  <w:style w:type="paragraph" w:customStyle="1" w:styleId="TOC1">
    <w:name w:val="TOC 标题1"/>
    <w:basedOn w:val="10"/>
    <w:next w:val="aff7"/>
    <w:uiPriority w:val="39"/>
    <w:unhideWhenUsed/>
    <w:qFormat/>
    <w:pPr>
      <w:widowControl/>
      <w:adjustRightInd/>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15">
    <w:name w:val="修订1"/>
    <w:hidden/>
    <w:uiPriority w:val="99"/>
    <w:semiHidden/>
    <w:qFormat/>
    <w:rPr>
      <w:rFonts w:ascii="Calibri" w:hAnsi="Calibri"/>
      <w:kern w:val="2"/>
      <w:sz w:val="21"/>
      <w:szCs w:val="21"/>
    </w:rPr>
  </w:style>
  <w:style w:type="paragraph" w:customStyle="1" w:styleId="affffffffffff6">
    <w:name w:val="标准文件_二级条标题"/>
    <w:next w:val="affffd"/>
    <w:autoRedefine/>
    <w:qFormat/>
    <w:pPr>
      <w:widowControl w:val="0"/>
      <w:spacing w:beforeLines="50" w:afterLines="50"/>
      <w:jc w:val="both"/>
      <w:outlineLvl w:val="2"/>
    </w:pPr>
    <w:rPr>
      <w:rFonts w:ascii="黑体" w:eastAsia="黑体"/>
      <w:sz w:val="21"/>
    </w:rPr>
  </w:style>
  <w:style w:type="character" w:customStyle="1" w:styleId="font21">
    <w:name w:val="font21"/>
    <w:basedOn w:val="aff8"/>
    <w:qFormat/>
    <w:rPr>
      <w:rFonts w:ascii="Calibri" w:hAnsi="Calibri" w:cs="Calibri"/>
      <w:color w:val="000000"/>
      <w:sz w:val="20"/>
      <w:szCs w:val="20"/>
      <w:u w:val="none"/>
    </w:rPr>
  </w:style>
  <w:style w:type="character" w:customStyle="1" w:styleId="font11">
    <w:name w:val="font11"/>
    <w:basedOn w:val="aff8"/>
    <w:qFormat/>
    <w:rPr>
      <w:rFonts w:ascii="宋体" w:eastAsia="宋体" w:hAnsi="宋体" w:cs="宋体" w:hint="eastAsia"/>
      <w:color w:val="000000"/>
      <w:sz w:val="20"/>
      <w:szCs w:val="20"/>
      <w:u w:val="none"/>
    </w:rPr>
  </w:style>
  <w:style w:type="paragraph" w:customStyle="1" w:styleId="affffffffffff7">
    <w:name w:val="二级条标题"/>
    <w:basedOn w:val="affffffc"/>
    <w:next w:val="aff7"/>
    <w:qFormat/>
    <w:pPr>
      <w:spacing w:before="156" w:after="156"/>
      <w:outlineLvl w:val="3"/>
    </w:pPr>
  </w:style>
  <w:style w:type="paragraph" w:customStyle="1" w:styleId="af2">
    <w:name w:val="一级条标题"/>
    <w:next w:val="aff7"/>
    <w:qFormat/>
    <w:pPr>
      <w:numPr>
        <w:ilvl w:val="1"/>
        <w:numId w:val="30"/>
      </w:numPr>
      <w:spacing w:beforeLines="50" w:before="50" w:afterLines="50" w:after="50"/>
      <w:outlineLvl w:val="2"/>
    </w:pPr>
    <w:rPr>
      <w:rFonts w:ascii="黑体" w:eastAsia="黑体"/>
      <w:sz w:val="30"/>
      <w:szCs w:val="21"/>
    </w:rPr>
  </w:style>
  <w:style w:type="paragraph" w:customStyle="1" w:styleId="A-">
    <w:name w:val="A-表首行"/>
    <w:basedOn w:val="A-0"/>
    <w:qFormat/>
    <w:pPr>
      <w:jc w:val="center"/>
    </w:pPr>
    <w:rPr>
      <w:b/>
    </w:rPr>
  </w:style>
  <w:style w:type="paragraph" w:customStyle="1" w:styleId="A-0">
    <w:name w:val="A-表正文"/>
    <w:basedOn w:val="aff7"/>
    <w:qFormat/>
    <w:pPr>
      <w:widowControl/>
      <w:tabs>
        <w:tab w:val="center" w:pos="4201"/>
        <w:tab w:val="right" w:leader="dot" w:pos="9298"/>
      </w:tabs>
      <w:autoSpaceDE w:val="0"/>
      <w:autoSpaceDN w:val="0"/>
      <w:adjustRightInd/>
      <w:spacing w:line="360" w:lineRule="auto"/>
    </w:pPr>
    <w:rPr>
      <w:rFonts w:ascii="Times New Roman" w:hAnsi="Times New Roman"/>
      <w:color w:val="000000"/>
      <w:kern w:val="0"/>
    </w:rPr>
  </w:style>
  <w:style w:type="paragraph" w:customStyle="1" w:styleId="affffffffffff8">
    <w:name w:val="段"/>
    <w:qFormat/>
    <w:pPr>
      <w:tabs>
        <w:tab w:val="center" w:pos="4201"/>
        <w:tab w:val="right" w:leader="dot" w:pos="9298"/>
      </w:tabs>
      <w:autoSpaceDE w:val="0"/>
      <w:autoSpaceDN w:val="0"/>
      <w:ind w:firstLineChars="200" w:firstLine="420"/>
      <w:jc w:val="both"/>
    </w:pPr>
    <w:rPr>
      <w:rFonts w:ascii="宋体"/>
      <w:sz w:val="21"/>
    </w:rPr>
  </w:style>
  <w:style w:type="character" w:customStyle="1" w:styleId="HTML0">
    <w:name w:val="HTML 预设格式 字符"/>
    <w:basedOn w:val="aff8"/>
    <w:link w:val="HTML"/>
    <w:uiPriority w:val="99"/>
    <w:semiHidden/>
    <w:qFormat/>
    <w:rPr>
      <w:rFonts w:ascii="宋体" w:hAnsi="宋体"/>
      <w:sz w:val="24"/>
      <w:szCs w:val="24"/>
    </w:rPr>
  </w:style>
  <w:style w:type="paragraph" w:styleId="affffffffffff9">
    <w:name w:val="Date"/>
    <w:basedOn w:val="aff7"/>
    <w:next w:val="aff7"/>
    <w:link w:val="affffffffffffa"/>
    <w:uiPriority w:val="99"/>
    <w:semiHidden/>
    <w:unhideWhenUsed/>
    <w:rsid w:val="00747781"/>
    <w:pPr>
      <w:ind w:leftChars="2500" w:left="100"/>
    </w:pPr>
  </w:style>
  <w:style w:type="character" w:customStyle="1" w:styleId="affffffffffffa">
    <w:name w:val="日期 字符"/>
    <w:basedOn w:val="aff8"/>
    <w:link w:val="affffffffffff9"/>
    <w:uiPriority w:val="99"/>
    <w:semiHidden/>
    <w:rsid w:val="00747781"/>
    <w:rPr>
      <w:rFonts w:ascii="Calibri" w:hAnsi="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89F3B867D504FF3B711604C631CAE1F"/>
        <w:category>
          <w:name w:val="常规"/>
          <w:gallery w:val="placeholder"/>
        </w:category>
        <w:types>
          <w:type w:val="bbPlcHdr"/>
        </w:types>
        <w:behaviors>
          <w:behavior w:val="content"/>
        </w:behaviors>
        <w:guid w:val="{A96F315E-F96C-4BEC-832D-E9E9CC51FD37}"/>
      </w:docPartPr>
      <w:docPartBody>
        <w:p w:rsidR="003C6DE0" w:rsidRDefault="0042544C">
          <w:pPr>
            <w:pStyle w:val="C89F3B867D504FF3B711604C631CAE1F"/>
          </w:pPr>
          <w:r>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0030101010101"/>
    <w:charset w:val="86"/>
    <w:family w:val="auto"/>
    <w:pitch w:val="variable"/>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E3E"/>
    <w:rsid w:val="00001A76"/>
    <w:rsid w:val="000147D6"/>
    <w:rsid w:val="00017CF3"/>
    <w:rsid w:val="000401C4"/>
    <w:rsid w:val="00041E67"/>
    <w:rsid w:val="000447E6"/>
    <w:rsid w:val="00051640"/>
    <w:rsid w:val="000658A6"/>
    <w:rsid w:val="000679D2"/>
    <w:rsid w:val="000871C9"/>
    <w:rsid w:val="000C5E3D"/>
    <w:rsid w:val="00110BB4"/>
    <w:rsid w:val="00114B0E"/>
    <w:rsid w:val="00120249"/>
    <w:rsid w:val="001217D6"/>
    <w:rsid w:val="00122B72"/>
    <w:rsid w:val="00126B7F"/>
    <w:rsid w:val="001348A7"/>
    <w:rsid w:val="001444C5"/>
    <w:rsid w:val="00171988"/>
    <w:rsid w:val="0018245C"/>
    <w:rsid w:val="0018291F"/>
    <w:rsid w:val="00186F84"/>
    <w:rsid w:val="001873DC"/>
    <w:rsid w:val="0019047E"/>
    <w:rsid w:val="00191F13"/>
    <w:rsid w:val="001E4D82"/>
    <w:rsid w:val="001F7EB0"/>
    <w:rsid w:val="002052D0"/>
    <w:rsid w:val="002171CA"/>
    <w:rsid w:val="0022253A"/>
    <w:rsid w:val="00235F27"/>
    <w:rsid w:val="00237083"/>
    <w:rsid w:val="00241401"/>
    <w:rsid w:val="00263B15"/>
    <w:rsid w:val="0028001D"/>
    <w:rsid w:val="002837E3"/>
    <w:rsid w:val="00297C87"/>
    <w:rsid w:val="002A7094"/>
    <w:rsid w:val="002D183F"/>
    <w:rsid w:val="002E7BD0"/>
    <w:rsid w:val="002F1F97"/>
    <w:rsid w:val="002F364D"/>
    <w:rsid w:val="003035C5"/>
    <w:rsid w:val="00307A5E"/>
    <w:rsid w:val="00331245"/>
    <w:rsid w:val="00340102"/>
    <w:rsid w:val="00345FDB"/>
    <w:rsid w:val="00347812"/>
    <w:rsid w:val="00361E35"/>
    <w:rsid w:val="00361F70"/>
    <w:rsid w:val="0037149E"/>
    <w:rsid w:val="003A6B7C"/>
    <w:rsid w:val="003C3CA5"/>
    <w:rsid w:val="003C4C8C"/>
    <w:rsid w:val="003C6DE0"/>
    <w:rsid w:val="003C7D8D"/>
    <w:rsid w:val="003E3BBF"/>
    <w:rsid w:val="003F64F9"/>
    <w:rsid w:val="0042544C"/>
    <w:rsid w:val="004317FF"/>
    <w:rsid w:val="0044550B"/>
    <w:rsid w:val="0045020A"/>
    <w:rsid w:val="004632A0"/>
    <w:rsid w:val="00467B9E"/>
    <w:rsid w:val="00467D3A"/>
    <w:rsid w:val="004775DA"/>
    <w:rsid w:val="00480467"/>
    <w:rsid w:val="00487C31"/>
    <w:rsid w:val="004A63C6"/>
    <w:rsid w:val="004B0C11"/>
    <w:rsid w:val="004C2AF0"/>
    <w:rsid w:val="004E0E4F"/>
    <w:rsid w:val="004E7944"/>
    <w:rsid w:val="004F7AE1"/>
    <w:rsid w:val="00502DAC"/>
    <w:rsid w:val="00516F6E"/>
    <w:rsid w:val="005401B4"/>
    <w:rsid w:val="0054397E"/>
    <w:rsid w:val="005555E2"/>
    <w:rsid w:val="005B1B6A"/>
    <w:rsid w:val="005B2265"/>
    <w:rsid w:val="005E0485"/>
    <w:rsid w:val="005F2397"/>
    <w:rsid w:val="00601E82"/>
    <w:rsid w:val="00605AC3"/>
    <w:rsid w:val="00613C47"/>
    <w:rsid w:val="00640287"/>
    <w:rsid w:val="0064794A"/>
    <w:rsid w:val="00660901"/>
    <w:rsid w:val="0066747D"/>
    <w:rsid w:val="00672A9B"/>
    <w:rsid w:val="006977A0"/>
    <w:rsid w:val="006A35AA"/>
    <w:rsid w:val="006A36FF"/>
    <w:rsid w:val="006A5D27"/>
    <w:rsid w:val="006B0B85"/>
    <w:rsid w:val="006B2C9B"/>
    <w:rsid w:val="006B709E"/>
    <w:rsid w:val="006C7F5C"/>
    <w:rsid w:val="006D4F25"/>
    <w:rsid w:val="006E35BF"/>
    <w:rsid w:val="006E41A8"/>
    <w:rsid w:val="006E4B7C"/>
    <w:rsid w:val="006E5048"/>
    <w:rsid w:val="006E7359"/>
    <w:rsid w:val="0071691D"/>
    <w:rsid w:val="007306BD"/>
    <w:rsid w:val="00730FC5"/>
    <w:rsid w:val="007736FC"/>
    <w:rsid w:val="00782636"/>
    <w:rsid w:val="007C17C5"/>
    <w:rsid w:val="007C71D1"/>
    <w:rsid w:val="007D17D4"/>
    <w:rsid w:val="007E3254"/>
    <w:rsid w:val="007E4E3E"/>
    <w:rsid w:val="007E6976"/>
    <w:rsid w:val="007E7046"/>
    <w:rsid w:val="007F47CE"/>
    <w:rsid w:val="00837125"/>
    <w:rsid w:val="00840BC5"/>
    <w:rsid w:val="0084137B"/>
    <w:rsid w:val="00843EE8"/>
    <w:rsid w:val="00850DC8"/>
    <w:rsid w:val="00863250"/>
    <w:rsid w:val="00873539"/>
    <w:rsid w:val="008B1777"/>
    <w:rsid w:val="008B358C"/>
    <w:rsid w:val="008B6724"/>
    <w:rsid w:val="008B756D"/>
    <w:rsid w:val="00902EA4"/>
    <w:rsid w:val="0094466E"/>
    <w:rsid w:val="00952B78"/>
    <w:rsid w:val="00961DCA"/>
    <w:rsid w:val="0097147A"/>
    <w:rsid w:val="009774E2"/>
    <w:rsid w:val="0098214A"/>
    <w:rsid w:val="009A1F81"/>
    <w:rsid w:val="009D725B"/>
    <w:rsid w:val="00A1438A"/>
    <w:rsid w:val="00A22BB4"/>
    <w:rsid w:val="00A33DB0"/>
    <w:rsid w:val="00A43B13"/>
    <w:rsid w:val="00A545F7"/>
    <w:rsid w:val="00A54C21"/>
    <w:rsid w:val="00A574CC"/>
    <w:rsid w:val="00A65D35"/>
    <w:rsid w:val="00A817A2"/>
    <w:rsid w:val="00A91210"/>
    <w:rsid w:val="00AF7E12"/>
    <w:rsid w:val="00B3289B"/>
    <w:rsid w:val="00B46BD9"/>
    <w:rsid w:val="00B77D5A"/>
    <w:rsid w:val="00B840C6"/>
    <w:rsid w:val="00BA1023"/>
    <w:rsid w:val="00BD3864"/>
    <w:rsid w:val="00BD41D7"/>
    <w:rsid w:val="00BE323F"/>
    <w:rsid w:val="00BE5DBB"/>
    <w:rsid w:val="00BE73DE"/>
    <w:rsid w:val="00BF14F0"/>
    <w:rsid w:val="00BF5CF8"/>
    <w:rsid w:val="00C00AD7"/>
    <w:rsid w:val="00C10109"/>
    <w:rsid w:val="00C147E9"/>
    <w:rsid w:val="00C20822"/>
    <w:rsid w:val="00C57985"/>
    <w:rsid w:val="00C85DEE"/>
    <w:rsid w:val="00C90016"/>
    <w:rsid w:val="00C949A5"/>
    <w:rsid w:val="00CB11D5"/>
    <w:rsid w:val="00CB73B7"/>
    <w:rsid w:val="00CC01B7"/>
    <w:rsid w:val="00D10842"/>
    <w:rsid w:val="00D12605"/>
    <w:rsid w:val="00D559A6"/>
    <w:rsid w:val="00D63094"/>
    <w:rsid w:val="00DA0BB5"/>
    <w:rsid w:val="00DB522F"/>
    <w:rsid w:val="00DD0A8D"/>
    <w:rsid w:val="00DD1F4C"/>
    <w:rsid w:val="00DD54FB"/>
    <w:rsid w:val="00DD6BD1"/>
    <w:rsid w:val="00DF5A43"/>
    <w:rsid w:val="00E00DA3"/>
    <w:rsid w:val="00E042D1"/>
    <w:rsid w:val="00E1796D"/>
    <w:rsid w:val="00E27391"/>
    <w:rsid w:val="00E332CD"/>
    <w:rsid w:val="00E610CF"/>
    <w:rsid w:val="00E6164E"/>
    <w:rsid w:val="00E92660"/>
    <w:rsid w:val="00EB7539"/>
    <w:rsid w:val="00EC0354"/>
    <w:rsid w:val="00ED3A43"/>
    <w:rsid w:val="00EE59A7"/>
    <w:rsid w:val="00EF3063"/>
    <w:rsid w:val="00F314DD"/>
    <w:rsid w:val="00F3619F"/>
    <w:rsid w:val="00F74CDE"/>
    <w:rsid w:val="00F80D44"/>
    <w:rsid w:val="00F82AC4"/>
    <w:rsid w:val="00F943B2"/>
    <w:rsid w:val="00FA2CBB"/>
    <w:rsid w:val="00FA7B77"/>
    <w:rsid w:val="00FC5A1B"/>
    <w:rsid w:val="00FC6EBB"/>
    <w:rsid w:val="00FC7866"/>
    <w:rsid w:val="00FF010A"/>
    <w:rsid w:val="00FF36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C89F3B867D504FF3B711604C631CAE1F">
    <w:name w:val="C89F3B867D504FF3B711604C631CAE1F"/>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F4B1DC-2C97-4334-80D4-B53F81774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TotalTime>
  <Pages>1</Pages>
  <Words>4173</Words>
  <Characters>23787</Characters>
  <Application>Microsoft Office Word</Application>
  <DocSecurity>0</DocSecurity>
  <Lines>198</Lines>
  <Paragraphs>55</Paragraphs>
  <ScaleCrop>false</ScaleCrop>
  <Company>PCMI</Company>
  <LinksUpToDate>false</LinksUpToDate>
  <CharactersWithSpaces>27905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郑才华</dc:creator>
  <dc:description>&lt;config cover="true" show_menu="true" version="1.0.0" doctype="SDKXY"&gt;_x000d_
&lt;/config&gt;</dc:description>
  <cp:lastModifiedBy>Windows 用户</cp:lastModifiedBy>
  <cp:revision>4</cp:revision>
  <cp:lastPrinted>2025-03-13T06:48:00Z</cp:lastPrinted>
  <dcterms:created xsi:type="dcterms:W3CDTF">2025-04-08T09:58:00Z</dcterms:created>
  <dcterms:modified xsi:type="dcterms:W3CDTF">2025-04-08T09:58:00Z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2052-12.1.0.20305</vt:lpwstr>
  </property>
  <property fmtid="{D5CDD505-2E9C-101B-9397-08002B2CF9AE}" pid="15" name="ICV">
    <vt:lpwstr>EEEB57B62961484C9492AA45F20A9A56_13</vt:lpwstr>
  </property>
  <property fmtid="{D5CDD505-2E9C-101B-9397-08002B2CF9AE}" pid="16" name="KSOTemplateDocerSaveRecord">
    <vt:lpwstr>eyJoZGlkIjoiNGU5YTk2NWU3OTRhNTU0YjZlNWE0ODExMjY4YzM0MTgiLCJ1c2VySWQiOiI2MTE4NjMwNzgifQ==</vt:lpwstr>
  </property>
</Properties>
</file>