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C2" w:rsidRDefault="00357921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简体" w:hAnsi="Times New Roman" w:cs="Times New Roman"/>
          <w:sz w:val="44"/>
          <w:szCs w:val="44"/>
        </w:rPr>
        <w:t>四川省市场监督管理局</w:t>
      </w:r>
      <w:r>
        <w:rPr>
          <w:rFonts w:ascii="Times New Roman" w:eastAsia="方正小标宋简体" w:hAnsi="Times New Roman" w:cs="Times New Roman"/>
          <w:sz w:val="44"/>
          <w:szCs w:val="44"/>
        </w:rPr>
        <w:br/>
        <w:t>2024</w:t>
      </w:r>
      <w:r>
        <w:rPr>
          <w:rFonts w:ascii="Times New Roman" w:eastAsia="方正小标宋简体" w:hAnsi="Times New Roman" w:cs="Times New Roman"/>
          <w:sz w:val="44"/>
          <w:szCs w:val="44"/>
        </w:rPr>
        <w:t>年第一季度网站及政务新媒体</w:t>
      </w:r>
    </w:p>
    <w:p w:rsidR="004233C2" w:rsidRDefault="00357921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自查情况报告</w:t>
      </w:r>
    </w:p>
    <w:p w:rsidR="004233C2" w:rsidRDefault="004233C2">
      <w:pPr>
        <w:spacing w:line="660" w:lineRule="exact"/>
        <w:ind w:firstLineChars="200" w:firstLine="632"/>
        <w:rPr>
          <w:rFonts w:ascii="Times New Roman" w:hAnsi="Times New Roman" w:cs="Times New Roman"/>
          <w:szCs w:val="32"/>
        </w:rPr>
      </w:pPr>
    </w:p>
    <w:p w:rsidR="004233C2" w:rsidRDefault="00357921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根据省政府办公厅要求，结合省市场监管局网站及政务新媒体自查情况，现发布</w:t>
      </w:r>
      <w:r>
        <w:rPr>
          <w:rFonts w:ascii="Times New Roman" w:hAnsi="Times New Roman" w:cs="Times New Roman"/>
          <w:szCs w:val="32"/>
        </w:rPr>
        <w:t>2024</w:t>
      </w:r>
      <w:r>
        <w:rPr>
          <w:rFonts w:ascii="Times New Roman" w:hAnsi="Times New Roman" w:cs="Times New Roman"/>
          <w:szCs w:val="32"/>
        </w:rPr>
        <w:t>年第一季度自查情况报告。</w:t>
      </w:r>
    </w:p>
    <w:p w:rsidR="004233C2" w:rsidRDefault="00357921">
      <w:pPr>
        <w:ind w:firstLineChars="200" w:firstLine="632"/>
        <w:rPr>
          <w:rFonts w:ascii="Times New Roman" w:eastAsia="方正黑体简体" w:hAnsi="Times New Roman" w:cs="Times New Roman"/>
          <w:szCs w:val="32"/>
        </w:rPr>
      </w:pPr>
      <w:r>
        <w:rPr>
          <w:rFonts w:ascii="Times New Roman" w:eastAsia="方正黑体简体" w:hAnsi="Times New Roman" w:cs="Times New Roman"/>
          <w:szCs w:val="32"/>
        </w:rPr>
        <w:t>一、网站自查情况</w:t>
      </w:r>
    </w:p>
    <w:p w:rsidR="004233C2" w:rsidRDefault="00357921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一季度，省市场监管局持续加强网站平台载体建设，认真落实信息发布、解读回应、办事服务、互动交流等要求，及时向公众发布各类信息。通过自查，省市场监管局门户网站页面显示正常，域名、党政机关标识、</w:t>
      </w:r>
      <w:r>
        <w:rPr>
          <w:rFonts w:ascii="Times New Roman" w:hAnsi="Times New Roman" w:cs="Times New Roman"/>
          <w:szCs w:val="32"/>
        </w:rPr>
        <w:t>ICP</w:t>
      </w:r>
      <w:r>
        <w:rPr>
          <w:rFonts w:ascii="Times New Roman" w:hAnsi="Times New Roman" w:cs="Times New Roman"/>
          <w:szCs w:val="32"/>
        </w:rPr>
        <w:t>备案、公安机关备案等信息完善，栏目建设管理规范、内容更新及时，未发现涉及安全、泄密事故等严重问题。</w:t>
      </w:r>
    </w:p>
    <w:p w:rsidR="004233C2" w:rsidRDefault="00357921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eastAsia="方正楷体简体" w:hAnsi="Times New Roman" w:cs="Times New Roman"/>
          <w:szCs w:val="32"/>
        </w:rPr>
        <w:t>（一）加强重点领域信息公开力度。</w:t>
      </w:r>
      <w:r>
        <w:rPr>
          <w:rFonts w:ascii="Times New Roman" w:hAnsi="Times New Roman" w:cs="Times New Roman"/>
          <w:szCs w:val="32"/>
        </w:rPr>
        <w:t>印发《关于明确行政处罚信息公示中适用</w:t>
      </w:r>
      <w:r>
        <w:rPr>
          <w:rFonts w:ascii="Times New Roman" w:hAnsi="Times New Roman" w:cs="Times New Roman"/>
          <w:szCs w:val="32"/>
        </w:rPr>
        <w:t>“</w:t>
      </w:r>
      <w:r>
        <w:rPr>
          <w:rFonts w:ascii="Times New Roman" w:hAnsi="Times New Roman" w:cs="Times New Roman"/>
          <w:szCs w:val="32"/>
        </w:rPr>
        <w:t>较低数额罚款</w:t>
      </w:r>
      <w:r>
        <w:rPr>
          <w:rFonts w:ascii="Times New Roman" w:hAnsi="Times New Roman" w:cs="Times New Roman"/>
          <w:szCs w:val="32"/>
        </w:rPr>
        <w:t>”</w:t>
      </w:r>
      <w:r>
        <w:rPr>
          <w:rFonts w:ascii="Times New Roman" w:hAnsi="Times New Roman" w:cs="Times New Roman"/>
          <w:szCs w:val="32"/>
        </w:rPr>
        <w:t>标准的规定》等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个规范性文件并在网站公开发布，均进行了不同形式的政策解读。发布省局</w:t>
      </w:r>
      <w:r>
        <w:rPr>
          <w:rFonts w:ascii="Times New Roman" w:hAnsi="Times New Roman" w:cs="Times New Roman"/>
          <w:szCs w:val="32"/>
        </w:rPr>
        <w:t>1-6</w:t>
      </w:r>
      <w:r>
        <w:rPr>
          <w:rFonts w:ascii="Times New Roman" w:hAnsi="Times New Roman" w:cs="Times New Roman"/>
          <w:szCs w:val="32"/>
        </w:rPr>
        <w:t>月拟出台或推动出台的决策事项目录。一季度，网站共发布信息</w:t>
      </w:r>
      <w:r>
        <w:rPr>
          <w:rFonts w:ascii="Times New Roman" w:hAnsi="Times New Roman" w:cs="Times New Roman"/>
          <w:szCs w:val="32"/>
        </w:rPr>
        <w:t>1045</w:t>
      </w:r>
      <w:r>
        <w:rPr>
          <w:rFonts w:ascii="Times New Roman" w:hAnsi="Times New Roman" w:cs="Times New Roman"/>
          <w:szCs w:val="32"/>
        </w:rPr>
        <w:t>条，其中政务要闻</w:t>
      </w:r>
      <w:r>
        <w:rPr>
          <w:rFonts w:ascii="Times New Roman" w:hAnsi="Times New Roman" w:cs="Times New Roman"/>
          <w:szCs w:val="32"/>
        </w:rPr>
        <w:t>234</w:t>
      </w:r>
      <w:r>
        <w:rPr>
          <w:rFonts w:ascii="Times New Roman" w:hAnsi="Times New Roman" w:cs="Times New Roman"/>
          <w:szCs w:val="32"/>
        </w:rPr>
        <w:t>条、省局动态</w:t>
      </w:r>
      <w:r>
        <w:rPr>
          <w:rFonts w:ascii="Times New Roman" w:hAnsi="Times New Roman" w:cs="Times New Roman"/>
          <w:szCs w:val="32"/>
        </w:rPr>
        <w:t>54</w:t>
      </w:r>
      <w:r>
        <w:rPr>
          <w:rFonts w:ascii="Times New Roman" w:hAnsi="Times New Roman" w:cs="Times New Roman"/>
          <w:szCs w:val="32"/>
        </w:rPr>
        <w:t>条、基层视窗</w:t>
      </w:r>
      <w:r>
        <w:rPr>
          <w:rFonts w:ascii="Times New Roman" w:hAnsi="Times New Roman" w:cs="Times New Roman"/>
          <w:szCs w:val="32"/>
        </w:rPr>
        <w:t>45</w:t>
      </w:r>
      <w:r>
        <w:rPr>
          <w:rFonts w:ascii="Times New Roman" w:hAnsi="Times New Roman" w:cs="Times New Roman"/>
          <w:szCs w:val="32"/>
        </w:rPr>
        <w:t>条、许可信息</w:t>
      </w:r>
      <w:r>
        <w:rPr>
          <w:rFonts w:ascii="Times New Roman" w:hAnsi="Times New Roman" w:cs="Times New Roman"/>
          <w:szCs w:val="32"/>
        </w:rPr>
        <w:t>33</w:t>
      </w:r>
      <w:r>
        <w:rPr>
          <w:rFonts w:ascii="Times New Roman" w:hAnsi="Times New Roman" w:cs="Times New Roman"/>
          <w:szCs w:val="32"/>
        </w:rPr>
        <w:t>条、抽查信息发布</w:t>
      </w:r>
      <w:r>
        <w:rPr>
          <w:rFonts w:ascii="Times New Roman" w:hAnsi="Times New Roman" w:cs="Times New Roman"/>
          <w:szCs w:val="32"/>
        </w:rPr>
        <w:t>9</w:t>
      </w:r>
      <w:r>
        <w:rPr>
          <w:rFonts w:ascii="Times New Roman" w:hAnsi="Times New Roman" w:cs="Times New Roman"/>
          <w:szCs w:val="32"/>
        </w:rPr>
        <w:t>条，消费警示</w:t>
      </w:r>
      <w:r>
        <w:rPr>
          <w:rFonts w:ascii="Times New Roman" w:hAnsi="Times New Roman" w:cs="Times New Roman"/>
          <w:szCs w:val="32"/>
        </w:rPr>
        <w:t>11</w:t>
      </w:r>
      <w:r>
        <w:rPr>
          <w:rFonts w:ascii="Times New Roman" w:hAnsi="Times New Roman" w:cs="Times New Roman"/>
          <w:szCs w:val="32"/>
        </w:rPr>
        <w:t>条，其他</w:t>
      </w:r>
      <w:r>
        <w:rPr>
          <w:rFonts w:ascii="Times New Roman" w:hAnsi="Times New Roman" w:cs="Times New Roman"/>
          <w:szCs w:val="32"/>
        </w:rPr>
        <w:t>659</w:t>
      </w:r>
      <w:r>
        <w:rPr>
          <w:rFonts w:ascii="Times New Roman" w:hAnsi="Times New Roman" w:cs="Times New Roman"/>
          <w:szCs w:val="32"/>
        </w:rPr>
        <w:t>条。</w:t>
      </w:r>
    </w:p>
    <w:p w:rsidR="004233C2" w:rsidRDefault="00357921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eastAsia="方正楷体简体" w:hAnsi="Times New Roman" w:cs="Times New Roman"/>
          <w:szCs w:val="32"/>
        </w:rPr>
        <w:t>（二）强化网站日常技术运维。</w:t>
      </w:r>
      <w:r>
        <w:rPr>
          <w:rFonts w:ascii="Times New Roman" w:hAnsi="Times New Roman" w:cs="Times New Roman"/>
          <w:szCs w:val="32"/>
        </w:rPr>
        <w:t>依托</w:t>
      </w:r>
      <w:r>
        <w:rPr>
          <w:rFonts w:ascii="Times New Roman" w:hAnsi="Times New Roman" w:cs="Times New Roman"/>
          <w:szCs w:val="32"/>
        </w:rPr>
        <w:t>“</w:t>
      </w:r>
      <w:r>
        <w:rPr>
          <w:rFonts w:ascii="Times New Roman" w:hAnsi="Times New Roman" w:cs="Times New Roman"/>
          <w:szCs w:val="32"/>
        </w:rPr>
        <w:t>云监测平台</w:t>
      </w:r>
      <w:r>
        <w:rPr>
          <w:rFonts w:ascii="Times New Roman" w:hAnsi="Times New Roman" w:cs="Times New Roman"/>
          <w:szCs w:val="32"/>
        </w:rPr>
        <w:t>”</w:t>
      </w:r>
      <w:r>
        <w:rPr>
          <w:rFonts w:ascii="Times New Roman" w:hAnsi="Times New Roman" w:cs="Times New Roman"/>
          <w:szCs w:val="32"/>
        </w:rPr>
        <w:t>对网站实</w:t>
      </w:r>
      <w:r>
        <w:rPr>
          <w:rFonts w:ascii="Times New Roman" w:hAnsi="Times New Roman" w:cs="Times New Roman"/>
          <w:szCs w:val="32"/>
        </w:rPr>
        <w:lastRenderedPageBreak/>
        <w:t>施</w:t>
      </w:r>
      <w:r>
        <w:rPr>
          <w:rFonts w:ascii="Times New Roman" w:hAnsi="Times New Roman" w:cs="Times New Roman"/>
          <w:szCs w:val="32"/>
        </w:rPr>
        <w:t>24</w:t>
      </w:r>
      <w:r>
        <w:rPr>
          <w:rFonts w:ascii="Times New Roman" w:hAnsi="Times New Roman" w:cs="Times New Roman"/>
          <w:szCs w:val="32"/>
        </w:rPr>
        <w:t>小时智能监测，通过人工</w:t>
      </w:r>
      <w:r w:rsidRPr="00136D01">
        <w:rPr>
          <w:rFonts w:ascii="Times New Roman" w:hAnsi="Times New Roman" w:cs="Times New Roman"/>
          <w:color w:val="000000"/>
          <w:szCs w:val="32"/>
        </w:rPr>
        <w:t>读</w:t>
      </w:r>
      <w:r>
        <w:rPr>
          <w:rFonts w:ascii="Times New Roman" w:hAnsi="Times New Roman" w:cs="Times New Roman"/>
          <w:szCs w:val="32"/>
        </w:rPr>
        <w:t>网、巡查等方式，从网站可访问性、功能可用性、网站整体服务性能等方面对</w:t>
      </w:r>
      <w:r>
        <w:rPr>
          <w:rFonts w:ascii="Times New Roman" w:hAnsi="Times New Roman" w:cs="Times New Roman"/>
          <w:szCs w:val="32"/>
        </w:rPr>
        <w:t>网站进行日常监测巡检</w:t>
      </w:r>
      <w:r>
        <w:rPr>
          <w:rFonts w:ascii="Times New Roman" w:hAnsi="Times New Roman" w:cs="Times New Roman"/>
          <w:szCs w:val="32"/>
        </w:rPr>
        <w:t>64</w:t>
      </w:r>
      <w:r>
        <w:rPr>
          <w:rFonts w:ascii="Times New Roman" w:hAnsi="Times New Roman" w:cs="Times New Roman"/>
          <w:szCs w:val="32"/>
        </w:rPr>
        <w:t>次。针对</w:t>
      </w:r>
      <w:r>
        <w:rPr>
          <w:rFonts w:ascii="Times New Roman" w:hAnsi="Times New Roman" w:cs="Times New Roman"/>
          <w:szCs w:val="32"/>
        </w:rPr>
        <w:t>“</w:t>
      </w:r>
      <w:r>
        <w:rPr>
          <w:rFonts w:ascii="Times New Roman" w:hAnsi="Times New Roman" w:cs="Times New Roman"/>
          <w:szCs w:val="32"/>
        </w:rPr>
        <w:t>春节</w:t>
      </w:r>
      <w:r>
        <w:rPr>
          <w:rFonts w:ascii="Times New Roman" w:hAnsi="Times New Roman" w:cs="Times New Roman"/>
          <w:szCs w:val="32"/>
        </w:rPr>
        <w:t>”</w:t>
      </w:r>
      <w:r w:rsidR="00136D01">
        <w:rPr>
          <w:rFonts w:ascii="Times New Roman" w:hAnsi="Times New Roman" w:cs="Times New Roman"/>
          <w:szCs w:val="32"/>
        </w:rPr>
        <w:t xml:space="preserve"> </w:t>
      </w:r>
      <w:r>
        <w:rPr>
          <w:rFonts w:ascii="Times New Roman" w:hAnsi="Times New Roman" w:cs="Times New Roman"/>
          <w:szCs w:val="32"/>
        </w:rPr>
        <w:t>“</w:t>
      </w:r>
      <w:r>
        <w:rPr>
          <w:rFonts w:ascii="Times New Roman" w:hAnsi="Times New Roman" w:cs="Times New Roman"/>
          <w:szCs w:val="32"/>
        </w:rPr>
        <w:t>元旦</w:t>
      </w:r>
      <w:r>
        <w:rPr>
          <w:rFonts w:ascii="Times New Roman" w:hAnsi="Times New Roman" w:cs="Times New Roman"/>
          <w:szCs w:val="32"/>
        </w:rPr>
        <w:t>”</w:t>
      </w:r>
      <w:r>
        <w:rPr>
          <w:rFonts w:ascii="Times New Roman" w:hAnsi="Times New Roman" w:cs="Times New Roman"/>
          <w:szCs w:val="32"/>
        </w:rPr>
        <w:t>节假，制定相关应急预案，做好相关值班值守、巡查巡检工作，实行</w:t>
      </w:r>
      <w:proofErr w:type="gramStart"/>
      <w:r>
        <w:rPr>
          <w:rFonts w:ascii="Times New Roman" w:hAnsi="Times New Roman" w:cs="Times New Roman"/>
          <w:szCs w:val="32"/>
        </w:rPr>
        <w:t>日报告</w:t>
      </w:r>
      <w:proofErr w:type="gramEnd"/>
      <w:r>
        <w:rPr>
          <w:rFonts w:ascii="Times New Roman" w:hAnsi="Times New Roman" w:cs="Times New Roman"/>
          <w:szCs w:val="32"/>
        </w:rPr>
        <w:t>和零报告制度，确保重要时间节点网站稳定运行。</w:t>
      </w:r>
    </w:p>
    <w:p w:rsidR="004233C2" w:rsidRDefault="00357921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eastAsia="方正楷体简体" w:hAnsi="Times New Roman" w:cs="Times New Roman"/>
          <w:szCs w:val="32"/>
        </w:rPr>
        <w:t>（二）完善网站栏目及功能优化。</w:t>
      </w:r>
      <w:r>
        <w:rPr>
          <w:rFonts w:ascii="Times New Roman" w:hAnsi="Times New Roman" w:cs="Times New Roman"/>
          <w:szCs w:val="32"/>
        </w:rPr>
        <w:t>在</w:t>
      </w:r>
      <w:r>
        <w:rPr>
          <w:rFonts w:ascii="Times New Roman" w:hAnsi="Times New Roman" w:cs="Times New Roman"/>
          <w:szCs w:val="32"/>
        </w:rPr>
        <w:t>“</w:t>
      </w:r>
      <w:r>
        <w:rPr>
          <w:rFonts w:ascii="Times New Roman" w:hAnsi="Times New Roman" w:cs="Times New Roman"/>
          <w:szCs w:val="32"/>
        </w:rPr>
        <w:t>质量强省专栏</w:t>
      </w:r>
      <w:r>
        <w:rPr>
          <w:rFonts w:ascii="Times New Roman" w:hAnsi="Times New Roman" w:cs="Times New Roman"/>
          <w:szCs w:val="32"/>
        </w:rPr>
        <w:t>”</w:t>
      </w:r>
      <w:r>
        <w:rPr>
          <w:rFonts w:ascii="Times New Roman" w:hAnsi="Times New Roman" w:cs="Times New Roman"/>
          <w:szCs w:val="32"/>
        </w:rPr>
        <w:t>子栏目</w:t>
      </w:r>
      <w:r>
        <w:rPr>
          <w:rFonts w:ascii="Times New Roman" w:hAnsi="Times New Roman" w:cs="Times New Roman"/>
          <w:szCs w:val="32"/>
        </w:rPr>
        <w:t>“</w:t>
      </w:r>
      <w:r>
        <w:rPr>
          <w:rFonts w:ascii="Times New Roman" w:hAnsi="Times New Roman" w:cs="Times New Roman"/>
          <w:szCs w:val="32"/>
        </w:rPr>
        <w:t>品牌建设</w:t>
      </w:r>
      <w:r>
        <w:rPr>
          <w:rFonts w:ascii="Times New Roman" w:hAnsi="Times New Roman" w:cs="Times New Roman"/>
          <w:szCs w:val="32"/>
        </w:rPr>
        <w:t>”</w:t>
      </w:r>
      <w:r>
        <w:rPr>
          <w:rFonts w:ascii="Times New Roman" w:hAnsi="Times New Roman" w:cs="Times New Roman"/>
          <w:szCs w:val="32"/>
        </w:rPr>
        <w:t>中创建</w:t>
      </w:r>
      <w:r>
        <w:rPr>
          <w:rFonts w:ascii="Times New Roman" w:hAnsi="Times New Roman" w:cs="Times New Roman"/>
          <w:szCs w:val="32"/>
        </w:rPr>
        <w:t>“</w:t>
      </w:r>
      <w:r>
        <w:rPr>
          <w:rFonts w:ascii="Times New Roman" w:hAnsi="Times New Roman" w:cs="Times New Roman"/>
          <w:szCs w:val="32"/>
        </w:rPr>
        <w:t>蜀绣及蜀绣大师简介</w:t>
      </w:r>
      <w:r>
        <w:rPr>
          <w:rFonts w:ascii="Times New Roman" w:hAnsi="Times New Roman" w:cs="Times New Roman"/>
          <w:szCs w:val="32"/>
        </w:rPr>
        <w:t>”</w:t>
      </w:r>
      <w:r>
        <w:rPr>
          <w:rFonts w:ascii="Times New Roman" w:hAnsi="Times New Roman" w:cs="Times New Roman"/>
          <w:szCs w:val="32"/>
        </w:rPr>
        <w:t>栏目。对网站</w:t>
      </w:r>
      <w:r>
        <w:rPr>
          <w:rFonts w:ascii="Times New Roman" w:hAnsi="Times New Roman" w:cs="Times New Roman"/>
          <w:szCs w:val="32"/>
        </w:rPr>
        <w:t>“</w:t>
      </w:r>
      <w:r>
        <w:rPr>
          <w:rFonts w:ascii="Times New Roman" w:hAnsi="Times New Roman" w:cs="Times New Roman"/>
          <w:szCs w:val="32"/>
        </w:rPr>
        <w:t>食安四川</w:t>
      </w:r>
      <w:r>
        <w:rPr>
          <w:rFonts w:ascii="Times New Roman" w:hAnsi="Times New Roman" w:cs="Times New Roman"/>
          <w:szCs w:val="32"/>
        </w:rPr>
        <w:t>”</w:t>
      </w:r>
      <w:r>
        <w:rPr>
          <w:rFonts w:ascii="Times New Roman" w:hAnsi="Times New Roman" w:cs="Times New Roman"/>
          <w:szCs w:val="32"/>
        </w:rPr>
        <w:t>栏目头部导航栏展示进行了优化。持续做好网站优化改造，完成了网站的</w:t>
      </w:r>
      <w:r>
        <w:rPr>
          <w:rFonts w:ascii="Times New Roman" w:hAnsi="Times New Roman" w:cs="Times New Roman"/>
          <w:szCs w:val="32"/>
        </w:rPr>
        <w:t>HTTPS</w:t>
      </w:r>
      <w:r>
        <w:rPr>
          <w:rFonts w:ascii="Times New Roman" w:hAnsi="Times New Roman" w:cs="Times New Roman"/>
          <w:szCs w:val="32"/>
        </w:rPr>
        <w:t>加密升级改造。做好局长信箱、依申请公开等模块的问题解答和技术支持，加强信息统计分析、做好数据发布。</w:t>
      </w:r>
    </w:p>
    <w:p w:rsidR="004233C2" w:rsidRDefault="00357921" w:rsidP="00136D01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eastAsia="方正楷体简体" w:hAnsi="Times New Roman" w:cs="Times New Roman"/>
          <w:szCs w:val="32"/>
        </w:rPr>
        <w:t>（三）加强网站安全保障。</w:t>
      </w:r>
      <w:r>
        <w:rPr>
          <w:rFonts w:ascii="Times New Roman" w:hAnsi="Times New Roman" w:cs="Times New Roman"/>
          <w:szCs w:val="32"/>
        </w:rPr>
        <w:t>一季度，完成网站安全巡检评估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次，</w:t>
      </w:r>
      <w:r>
        <w:rPr>
          <w:rFonts w:ascii="Times New Roman" w:hAnsi="Times New Roman" w:cs="Times New Roman"/>
          <w:szCs w:val="32"/>
        </w:rPr>
        <w:t>做好网站日常巡检，及时更新漏洞补丁，防范安全风险。及时更新平台账号密码，做好</w:t>
      </w:r>
      <w:r>
        <w:rPr>
          <w:rFonts w:ascii="Times New Roman" w:hAnsi="Times New Roman" w:cs="Times New Roman"/>
          <w:szCs w:val="32"/>
        </w:rPr>
        <w:t>“</w:t>
      </w:r>
      <w:r w:rsidRPr="00136D01">
        <w:rPr>
          <w:rFonts w:ascii="Times New Roman" w:hAnsi="Times New Roman" w:cs="Times New Roman"/>
          <w:color w:val="000000"/>
          <w:szCs w:val="32"/>
        </w:rPr>
        <w:t>暗链</w:t>
      </w:r>
      <w:r>
        <w:rPr>
          <w:rFonts w:ascii="Times New Roman" w:hAnsi="Times New Roman" w:cs="Times New Roman"/>
          <w:szCs w:val="32"/>
        </w:rPr>
        <w:t>”</w:t>
      </w:r>
      <w:r>
        <w:rPr>
          <w:rFonts w:ascii="Times New Roman" w:hAnsi="Times New Roman" w:cs="Times New Roman"/>
          <w:szCs w:val="32"/>
        </w:rPr>
        <w:t>“</w:t>
      </w:r>
      <w:r>
        <w:rPr>
          <w:rFonts w:ascii="Times New Roman" w:hAnsi="Times New Roman" w:cs="Times New Roman"/>
          <w:szCs w:val="32"/>
        </w:rPr>
        <w:t>外</w:t>
      </w:r>
      <w:r w:rsidRPr="00136D01">
        <w:rPr>
          <w:rFonts w:ascii="Times New Roman" w:hAnsi="Times New Roman" w:cs="Times New Roman"/>
          <w:color w:val="000000"/>
          <w:szCs w:val="32"/>
        </w:rPr>
        <w:t>链</w:t>
      </w:r>
      <w:r>
        <w:rPr>
          <w:rFonts w:ascii="Times New Roman" w:hAnsi="Times New Roman" w:cs="Times New Roman"/>
          <w:szCs w:val="32"/>
        </w:rPr>
        <w:t>”</w:t>
      </w:r>
      <w:r w:rsidR="00136D01">
        <w:rPr>
          <w:rFonts w:ascii="Times New Roman" w:hAnsi="Times New Roman" w:cs="Times New Roman"/>
          <w:szCs w:val="32"/>
        </w:rPr>
        <w:t xml:space="preserve"> </w:t>
      </w:r>
      <w:r>
        <w:rPr>
          <w:rFonts w:ascii="Times New Roman" w:hAnsi="Times New Roman" w:cs="Times New Roman"/>
          <w:szCs w:val="32"/>
        </w:rPr>
        <w:t>“</w:t>
      </w:r>
      <w:r>
        <w:rPr>
          <w:rFonts w:ascii="Times New Roman" w:hAnsi="Times New Roman" w:cs="Times New Roman"/>
          <w:szCs w:val="32"/>
        </w:rPr>
        <w:t>空标签</w:t>
      </w:r>
      <w:r>
        <w:rPr>
          <w:rFonts w:ascii="Times New Roman" w:hAnsi="Times New Roman" w:cs="Times New Roman"/>
          <w:szCs w:val="32"/>
        </w:rPr>
        <w:t>”</w:t>
      </w:r>
      <w:r>
        <w:rPr>
          <w:rFonts w:ascii="Times New Roman" w:hAnsi="Times New Roman" w:cs="Times New Roman"/>
          <w:szCs w:val="32"/>
        </w:rPr>
        <w:t>等问题处理和加固整改。</w:t>
      </w:r>
    </w:p>
    <w:p w:rsidR="004233C2" w:rsidRDefault="00357921">
      <w:pPr>
        <w:ind w:firstLineChars="200" w:firstLine="632"/>
        <w:rPr>
          <w:rFonts w:ascii="Times New Roman" w:eastAsia="方正黑体简体" w:hAnsi="Times New Roman" w:cs="Times New Roman"/>
          <w:szCs w:val="32"/>
        </w:rPr>
      </w:pPr>
      <w:r>
        <w:rPr>
          <w:rFonts w:ascii="Times New Roman" w:eastAsia="方正黑体简体" w:hAnsi="Times New Roman" w:cs="Times New Roman"/>
          <w:szCs w:val="32"/>
        </w:rPr>
        <w:t>二、下一步工作计划</w:t>
      </w:r>
    </w:p>
    <w:p w:rsidR="004233C2" w:rsidRDefault="00357921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eastAsia="方正楷体简体" w:hAnsi="Times New Roman" w:cs="Times New Roman"/>
          <w:szCs w:val="32"/>
        </w:rPr>
        <w:t>（一）深化主动公开。</w:t>
      </w:r>
      <w:r>
        <w:rPr>
          <w:rFonts w:ascii="Times New Roman" w:hAnsi="Times New Roman" w:cs="Times New Roman"/>
          <w:szCs w:val="32"/>
        </w:rPr>
        <w:t>持续发布食品、产品质量抽检情况。聚焦社会民生热点，发布消费提示警示，指导公众科学、理性、文明消费。及时公开人大建议政协提案答复情况。</w:t>
      </w:r>
    </w:p>
    <w:p w:rsidR="004233C2" w:rsidRDefault="00357921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eastAsia="方正楷体简体" w:hAnsi="Times New Roman" w:cs="Times New Roman"/>
          <w:szCs w:val="32"/>
        </w:rPr>
        <w:t>（二）优化网站建设。</w:t>
      </w:r>
      <w:r>
        <w:rPr>
          <w:rFonts w:ascii="Times New Roman" w:hAnsi="Times New Roman" w:cs="Times New Roman"/>
          <w:szCs w:val="32"/>
        </w:rPr>
        <w:t>持续完善网站栏目模块建设，启动智能问答、长者专区等功能设计，不断提升网站智能化水平。</w:t>
      </w:r>
    </w:p>
    <w:p w:rsidR="004233C2" w:rsidRDefault="00357921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eastAsia="方正楷体简体" w:hAnsi="Times New Roman" w:cs="Times New Roman"/>
          <w:szCs w:val="32"/>
        </w:rPr>
        <w:t>（三）做好互动服务办理答复。</w:t>
      </w:r>
      <w:r>
        <w:rPr>
          <w:rFonts w:ascii="Times New Roman" w:hAnsi="Times New Roman" w:cs="Times New Roman"/>
          <w:szCs w:val="32"/>
        </w:rPr>
        <w:t>严格按照要求对用户留言及咨询及时高效地进行高质量答复，持续优化用户体验，更</w:t>
      </w:r>
      <w:r>
        <w:rPr>
          <w:rFonts w:ascii="Times New Roman" w:hAnsi="Times New Roman" w:cs="Times New Roman"/>
          <w:szCs w:val="32"/>
        </w:rPr>
        <w:t>好服务</w:t>
      </w:r>
      <w:r>
        <w:rPr>
          <w:rFonts w:ascii="Times New Roman" w:hAnsi="Times New Roman" w:cs="Times New Roman"/>
          <w:szCs w:val="32"/>
        </w:rPr>
        <w:lastRenderedPageBreak/>
        <w:t>企业和群众的办事需求。</w:t>
      </w:r>
    </w:p>
    <w:p w:rsidR="004233C2" w:rsidRDefault="004233C2">
      <w:pPr>
        <w:ind w:firstLineChars="200" w:firstLine="632"/>
        <w:rPr>
          <w:rFonts w:ascii="Times New Roman" w:hAnsi="Times New Roman" w:cs="Times New Roman"/>
          <w:szCs w:val="32"/>
        </w:rPr>
      </w:pPr>
    </w:p>
    <w:p w:rsidR="004233C2" w:rsidRDefault="00357921">
      <w:pPr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附件：四川省市场监督管理局政务新媒体自查情况统计表</w:t>
      </w:r>
    </w:p>
    <w:p w:rsidR="004233C2" w:rsidRDefault="004233C2">
      <w:pPr>
        <w:spacing w:line="660" w:lineRule="exact"/>
        <w:ind w:firstLineChars="200" w:firstLine="632"/>
        <w:rPr>
          <w:rFonts w:ascii="Times New Roman" w:hAnsi="Times New Roman" w:cs="Times New Roman"/>
          <w:szCs w:val="32"/>
        </w:rPr>
      </w:pPr>
    </w:p>
    <w:p w:rsidR="004233C2" w:rsidRDefault="004233C2">
      <w:pPr>
        <w:spacing w:line="660" w:lineRule="exact"/>
        <w:ind w:firstLineChars="200" w:firstLine="632"/>
        <w:rPr>
          <w:rFonts w:ascii="Times New Roman" w:hAnsi="Times New Roman" w:cs="Times New Roman"/>
          <w:szCs w:val="32"/>
        </w:rPr>
      </w:pPr>
    </w:p>
    <w:p w:rsidR="004233C2" w:rsidRDefault="004233C2">
      <w:pPr>
        <w:rPr>
          <w:rFonts w:ascii="Times New Roman" w:hAnsi="Times New Roman" w:cs="Times New Roman"/>
          <w:szCs w:val="32"/>
        </w:rPr>
      </w:pPr>
    </w:p>
    <w:p w:rsidR="004233C2" w:rsidRDefault="004233C2">
      <w:pPr>
        <w:spacing w:line="660" w:lineRule="exact"/>
        <w:ind w:firstLineChars="200" w:firstLine="632"/>
        <w:rPr>
          <w:rFonts w:ascii="Times New Roman" w:hAnsi="Times New Roman" w:cs="Times New Roman"/>
          <w:szCs w:val="32"/>
        </w:rPr>
        <w:sectPr w:rsidR="004233C2">
          <w:footerReference w:type="default" r:id="rId8"/>
          <w:pgSz w:w="11906" w:h="16838"/>
          <w:pgMar w:top="2098" w:right="1474" w:bottom="1984" w:left="1587" w:header="851" w:footer="1361" w:gutter="0"/>
          <w:cols w:space="0"/>
          <w:docGrid w:type="linesAndChars" w:linePitch="579" w:charSpace="-842"/>
        </w:sectPr>
      </w:pPr>
    </w:p>
    <w:p w:rsidR="004233C2" w:rsidRDefault="00357921">
      <w:pPr>
        <w:widowControl/>
        <w:spacing w:line="600" w:lineRule="exact"/>
        <w:rPr>
          <w:rFonts w:ascii="Times New Roman" w:eastAsia="方正黑体简体" w:hAnsi="Times New Roman" w:cs="Times New Roman"/>
          <w:bCs/>
          <w:color w:val="000000"/>
          <w:kern w:val="0"/>
          <w:szCs w:val="32"/>
          <w:lang w:bidi="ar"/>
        </w:rPr>
      </w:pPr>
      <w:r>
        <w:rPr>
          <w:rFonts w:ascii="Times New Roman" w:eastAsia="方正黑体简体" w:hAnsi="Times New Roman" w:cs="Times New Roman"/>
          <w:bCs/>
          <w:color w:val="000000"/>
          <w:kern w:val="0"/>
          <w:szCs w:val="32"/>
          <w:lang w:bidi="ar"/>
        </w:rPr>
        <w:lastRenderedPageBreak/>
        <w:t>附件</w:t>
      </w:r>
    </w:p>
    <w:p w:rsidR="004233C2" w:rsidRDefault="00357921" w:rsidP="00136D01">
      <w:pPr>
        <w:widowControl/>
        <w:spacing w:beforeLines="50" w:before="294" w:afterLines="50" w:after="294" w:line="520" w:lineRule="exact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  <w:lang w:bidi="ar"/>
        </w:rPr>
        <w:t>四川省市场监督管理局政务新媒体检查结果统计表</w:t>
      </w:r>
    </w:p>
    <w:p w:rsidR="004233C2" w:rsidRDefault="00357921">
      <w:pPr>
        <w:widowControl/>
        <w:spacing w:line="57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>联系人：许华清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>028-86607732</w:t>
      </w:r>
    </w:p>
    <w:tbl>
      <w:tblPr>
        <w:tblW w:w="1431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1171"/>
        <w:gridCol w:w="1732"/>
        <w:gridCol w:w="2201"/>
        <w:gridCol w:w="3000"/>
        <w:gridCol w:w="2100"/>
        <w:gridCol w:w="1440"/>
        <w:gridCol w:w="1834"/>
      </w:tblGrid>
      <w:tr w:rsidR="004233C2">
        <w:trPr>
          <w:jc w:val="center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eastAsia="方正黑体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eastAsia="方正黑体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主体类型</w:t>
            </w:r>
          </w:p>
        </w:tc>
        <w:tc>
          <w:tcPr>
            <w:tcW w:w="1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eastAsia="方正黑体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代表主体名称</w:t>
            </w:r>
          </w:p>
        </w:tc>
        <w:tc>
          <w:tcPr>
            <w:tcW w:w="2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eastAsia="方正黑体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政务新媒体类型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eastAsia="方正黑体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政务新媒体名称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340" w:lineRule="exact"/>
              <w:jc w:val="center"/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136D01"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单否</w:t>
            </w: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情况</w:t>
            </w:r>
            <w:proofErr w:type="gramEnd"/>
          </w:p>
          <w:p w:rsidR="004233C2" w:rsidRDefault="00357921">
            <w:pPr>
              <w:widowControl/>
              <w:spacing w:line="340" w:lineRule="exact"/>
              <w:jc w:val="center"/>
              <w:rPr>
                <w:rFonts w:ascii="Times New Roman" w:eastAsia="方正黑体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（否决</w:t>
            </w: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 w:rsidRPr="00136D01"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未否</w:t>
            </w: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eastAsia="方正黑体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工作措施</w:t>
            </w:r>
          </w:p>
        </w:tc>
        <w:tc>
          <w:tcPr>
            <w:tcW w:w="1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eastAsia="方正黑体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4233C2">
        <w:trPr>
          <w:jc w:val="center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省级部门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省市场监管局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微信</w:t>
            </w:r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天府</w:t>
            </w:r>
            <w:r w:rsidRPr="00136D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记市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Pr="00136D01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36D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未否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微信订阅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4233C2">
        <w:trPr>
          <w:jc w:val="center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省级部门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省市场监管局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微博</w:t>
            </w:r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天府</w:t>
            </w:r>
            <w:r w:rsidRPr="00136D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记市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Pr="00136D01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36D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未否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浪微博</w:t>
            </w:r>
            <w:proofErr w:type="gramEnd"/>
          </w:p>
        </w:tc>
      </w:tr>
      <w:tr w:rsidR="004233C2">
        <w:trPr>
          <w:jc w:val="center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省级部门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省市场监管局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其他第三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方平台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天府</w:t>
            </w:r>
            <w:r w:rsidRPr="00136D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记市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Pr="00136D01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36D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未否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今日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头条号</w:t>
            </w:r>
            <w:proofErr w:type="gramEnd"/>
          </w:p>
        </w:tc>
      </w:tr>
      <w:tr w:rsidR="004233C2">
        <w:trPr>
          <w:jc w:val="center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省级部门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省市场监管局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其他第三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方平台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天府</w:t>
            </w:r>
            <w:r w:rsidRPr="00136D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记市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Pr="00136D01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36D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未否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抖音短视频</w:t>
            </w:r>
          </w:p>
        </w:tc>
      </w:tr>
      <w:tr w:rsidR="004233C2">
        <w:trPr>
          <w:jc w:val="center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省级部门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省市场监管局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其他第三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方平台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天府</w:t>
            </w:r>
            <w:r w:rsidRPr="00136D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记市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Pr="00136D01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36D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未否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人民号</w:t>
            </w:r>
          </w:p>
        </w:tc>
      </w:tr>
      <w:tr w:rsidR="004233C2">
        <w:trPr>
          <w:jc w:val="center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省级部门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省市场监管局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其他第三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方平台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天府</w:t>
            </w:r>
            <w:r w:rsidRPr="00136D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记市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Pr="00136D01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36D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未否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百家号</w:t>
            </w:r>
          </w:p>
        </w:tc>
      </w:tr>
      <w:tr w:rsidR="004233C2">
        <w:trPr>
          <w:jc w:val="center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省级部门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省市场监管局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其他第三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方平台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天府记市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未否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快手短视频</w:t>
            </w:r>
          </w:p>
        </w:tc>
      </w:tr>
      <w:tr w:rsidR="004233C2">
        <w:trPr>
          <w:jc w:val="center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省级部门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省市场监管局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应用程序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APP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营商通（现已改名营商环境云地图）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未否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4233C2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应用程序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APP</w:t>
            </w:r>
          </w:p>
        </w:tc>
      </w:tr>
      <w:tr w:rsidR="004233C2">
        <w:trPr>
          <w:jc w:val="center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省级部门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省市场监管局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四川民营经济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Pr="00136D01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136D0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未否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4233C2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233C2" w:rsidRDefault="003579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微信订阅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</w:tbl>
    <w:p w:rsidR="004233C2" w:rsidRDefault="00357921">
      <w:pPr>
        <w:spacing w:line="320" w:lineRule="exact"/>
        <w:ind w:firstLineChars="200" w:firstLine="472"/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>注：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>1.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>政务新媒体被单</w:t>
      </w:r>
      <w:r w:rsidRPr="00136D01"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>否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>时，需填写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>“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>工作措施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>”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>；</w:t>
      </w:r>
    </w:p>
    <w:p w:rsidR="004233C2" w:rsidRDefault="00357921">
      <w:pPr>
        <w:spacing w:line="320" w:lineRule="exact"/>
        <w:ind w:firstLineChars="400" w:firstLine="944"/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>2.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>政务新媒体类型为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>“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>其他第三方应用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>”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>情况请在备注中说明具体平台名称；</w:t>
      </w:r>
    </w:p>
    <w:p w:rsidR="004233C2" w:rsidRDefault="00357921">
      <w:pPr>
        <w:spacing w:line="320" w:lineRule="exact"/>
        <w:ind w:firstLineChars="400" w:firstLine="944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>3.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>各单位填报统计表时不得更改表格结构。</w:t>
      </w:r>
    </w:p>
    <w:sectPr w:rsidR="004233C2">
      <w:footerReference w:type="default" r:id="rId9"/>
      <w:pgSz w:w="16838" w:h="11906" w:orient="landscape"/>
      <w:pgMar w:top="1587" w:right="2098" w:bottom="1474" w:left="1984" w:header="851" w:footer="992" w:gutter="0"/>
      <w:cols w:space="0"/>
      <w:docGrid w:type="linesAndChars" w:linePitch="58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921" w:rsidRDefault="00357921">
      <w:r>
        <w:separator/>
      </w:r>
    </w:p>
  </w:endnote>
  <w:endnote w:type="continuationSeparator" w:id="0">
    <w:p w:rsidR="00357921" w:rsidRDefault="0035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3C2" w:rsidRDefault="0035792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30C91B" wp14:editId="53A01A2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33C2" w:rsidRDefault="00357921">
                          <w:pPr>
                            <w:pStyle w:val="a3"/>
                            <w:rPr>
                              <w:rFonts w:asciiTheme="majorEastAsia" w:eastAsiaTheme="majorEastAsia" w:hAnsi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36D01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4233C2" w:rsidRDefault="00357921">
                    <w:pPr>
                      <w:pStyle w:val="a3"/>
                      <w:rPr>
                        <w:rFonts w:asciiTheme="majorEastAsia" w:eastAsiaTheme="majorEastAsia" w:hAnsi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separate"/>
                    </w:r>
                    <w:r w:rsidR="00136D01">
                      <w:rPr>
                        <w:rFonts w:asciiTheme="majorEastAsia" w:eastAsiaTheme="majorEastAsia" w:hAnsiTheme="majorEastAsia" w:cstheme="majorEastAsia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3C2" w:rsidRDefault="0035792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33C2" w:rsidRDefault="00357921">
                          <w:pPr>
                            <w:pStyle w:val="a3"/>
                            <w:rPr>
                              <w:rFonts w:asciiTheme="majorEastAsia" w:eastAsiaTheme="majorEastAsia" w:hAnsi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36D01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4233C2" w:rsidRDefault="00357921">
                    <w:pPr>
                      <w:pStyle w:val="a3"/>
                      <w:rPr>
                        <w:rFonts w:asciiTheme="majorEastAsia" w:eastAsiaTheme="majorEastAsia" w:hAnsi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separate"/>
                    </w:r>
                    <w:r w:rsidR="00136D01">
                      <w:rPr>
                        <w:rFonts w:asciiTheme="majorEastAsia" w:eastAsiaTheme="majorEastAsia" w:hAnsiTheme="majorEastAsia" w:cstheme="majorEastAsia"/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921" w:rsidRDefault="00357921">
      <w:r>
        <w:separator/>
      </w:r>
    </w:p>
  </w:footnote>
  <w:footnote w:type="continuationSeparator" w:id="0">
    <w:p w:rsidR="00357921" w:rsidRDefault="00357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29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BC"/>
    <w:rsid w:val="00107FFC"/>
    <w:rsid w:val="0013601A"/>
    <w:rsid w:val="00136D01"/>
    <w:rsid w:val="00302EBC"/>
    <w:rsid w:val="00306BD6"/>
    <w:rsid w:val="00357921"/>
    <w:rsid w:val="003E1878"/>
    <w:rsid w:val="004233C2"/>
    <w:rsid w:val="00580827"/>
    <w:rsid w:val="005D557E"/>
    <w:rsid w:val="00681492"/>
    <w:rsid w:val="0075645B"/>
    <w:rsid w:val="007D1916"/>
    <w:rsid w:val="00854872"/>
    <w:rsid w:val="00956173"/>
    <w:rsid w:val="00BF3CF2"/>
    <w:rsid w:val="00DD79FE"/>
    <w:rsid w:val="00E84BB9"/>
    <w:rsid w:val="71E5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简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简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刘静</dc:creator>
  <cp:lastModifiedBy>刘静</cp:lastModifiedBy>
  <cp:revision>5</cp:revision>
  <dcterms:created xsi:type="dcterms:W3CDTF">2024-03-13T17:38:00Z</dcterms:created>
  <dcterms:modified xsi:type="dcterms:W3CDTF">2024-03-15T06:56:00Z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