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975" w:rsidRPr="00456975" w:rsidRDefault="00456975" w:rsidP="00456975">
      <w:pPr>
        <w:overflowPunct w:val="0"/>
        <w:autoSpaceDE w:val="0"/>
        <w:autoSpaceDN w:val="0"/>
        <w:adjustRightInd w:val="0"/>
        <w:snapToGrid w:val="0"/>
        <w:spacing w:line="500" w:lineRule="atLeast"/>
        <w:jc w:val="left"/>
        <w:rPr>
          <w:rFonts w:ascii="方正黑体简体" w:eastAsia="方正黑体简体" w:cs="Times New Roman"/>
          <w:bCs/>
          <w:szCs w:val="32"/>
        </w:rPr>
      </w:pPr>
      <w:r w:rsidRPr="00456975">
        <w:rPr>
          <w:rFonts w:ascii="方正黑体简体" w:eastAsia="方正黑体简体" w:cs="Times New Roman" w:hint="eastAsia"/>
          <w:bCs/>
          <w:szCs w:val="32"/>
        </w:rPr>
        <w:t>附件2</w:t>
      </w:r>
    </w:p>
    <w:p w:rsidR="00456975" w:rsidRPr="00456975" w:rsidRDefault="00456975" w:rsidP="00456975">
      <w:pPr>
        <w:overflowPunct w:val="0"/>
        <w:autoSpaceDE w:val="0"/>
        <w:autoSpaceDN w:val="0"/>
        <w:adjustRightInd w:val="0"/>
        <w:snapToGrid w:val="0"/>
        <w:spacing w:line="500" w:lineRule="atLeast"/>
        <w:rPr>
          <w:rFonts w:ascii="方正黑体简体" w:eastAsia="方正黑体简体" w:cs="Times New Roman"/>
          <w:bCs/>
          <w:szCs w:val="32"/>
        </w:rPr>
      </w:pPr>
    </w:p>
    <w:p w:rsidR="00456975" w:rsidRPr="00456975" w:rsidRDefault="00456975" w:rsidP="00456975">
      <w:pPr>
        <w:overflowPunct w:val="0"/>
        <w:autoSpaceDE w:val="0"/>
        <w:autoSpaceDN w:val="0"/>
        <w:adjustRightInd w:val="0"/>
        <w:snapToGrid w:val="0"/>
        <w:spacing w:line="500" w:lineRule="atLeast"/>
        <w:jc w:val="center"/>
        <w:rPr>
          <w:rFonts w:ascii="方正小标宋简体" w:eastAsia="方正小标宋简体" w:cs="Times New Roman"/>
          <w:bCs/>
          <w:sz w:val="44"/>
          <w:szCs w:val="44"/>
        </w:rPr>
      </w:pPr>
      <w:r w:rsidRPr="00456975">
        <w:rPr>
          <w:rFonts w:ascii="方正小标宋简体" w:eastAsia="方正小标宋简体" w:cs="Times New Roman" w:hint="eastAsia"/>
          <w:bCs/>
          <w:sz w:val="44"/>
          <w:szCs w:val="44"/>
        </w:rPr>
        <w:t>四川省特种设备行政许可鉴定评审委托函</w:t>
      </w:r>
    </w:p>
    <w:p w:rsidR="00456975" w:rsidRPr="00456975" w:rsidRDefault="00456975" w:rsidP="00456975">
      <w:pPr>
        <w:overflowPunct w:val="0"/>
        <w:autoSpaceDE w:val="0"/>
        <w:autoSpaceDN w:val="0"/>
        <w:adjustRightInd w:val="0"/>
        <w:snapToGrid w:val="0"/>
        <w:spacing w:line="360" w:lineRule="exact"/>
        <w:jc w:val="center"/>
        <w:rPr>
          <w:rFonts w:cs="Times New Roman"/>
          <w:szCs w:val="32"/>
        </w:rPr>
      </w:pPr>
    </w:p>
    <w:p w:rsidR="00456975" w:rsidRPr="00456975" w:rsidRDefault="00456975" w:rsidP="00456975">
      <w:pPr>
        <w:wordWrap w:val="0"/>
        <w:autoSpaceDE w:val="0"/>
        <w:autoSpaceDN w:val="0"/>
        <w:adjustRightInd w:val="0"/>
        <w:snapToGrid w:val="0"/>
        <w:spacing w:line="580" w:lineRule="atLeast"/>
        <w:ind w:firstLineChars="50" w:firstLine="160"/>
        <w:rPr>
          <w:rFonts w:cs="Times New Roman"/>
          <w:szCs w:val="32"/>
        </w:rPr>
      </w:pPr>
      <w:r w:rsidRPr="00456975">
        <w:rPr>
          <w:rFonts w:cs="Times New Roman"/>
          <w:szCs w:val="32"/>
          <w:u w:val="single"/>
        </w:rPr>
        <w:t xml:space="preserve">                     </w:t>
      </w:r>
      <w:r w:rsidRPr="00456975">
        <w:rPr>
          <w:rFonts w:cs="Times New Roman"/>
          <w:szCs w:val="32"/>
        </w:rPr>
        <w:t>：</w:t>
      </w:r>
    </w:p>
    <w:p w:rsidR="00456975" w:rsidRPr="00456975" w:rsidRDefault="00456975" w:rsidP="00456975">
      <w:pPr>
        <w:wordWrap w:val="0"/>
        <w:autoSpaceDE w:val="0"/>
        <w:autoSpaceDN w:val="0"/>
        <w:adjustRightInd w:val="0"/>
        <w:snapToGrid w:val="0"/>
        <w:spacing w:line="560" w:lineRule="exact"/>
        <w:ind w:firstLineChars="200" w:firstLine="640"/>
        <w:rPr>
          <w:rFonts w:cs="Times New Roman"/>
          <w:szCs w:val="32"/>
        </w:rPr>
      </w:pPr>
      <w:r w:rsidRPr="00456975">
        <w:rPr>
          <w:rFonts w:cs="Times New Roman"/>
          <w:szCs w:val="32"/>
        </w:rPr>
        <w:t>依据《中华人民共和国特种设备安全法》《中华人民共和国行政许可法》《特种设备生产和充装单位许可规则》《特种设备检验检测机构核准规则》等法律法规及相关特种设备安全技术规范的规定，现委托你单位对</w:t>
      </w:r>
      <w:r w:rsidRPr="00456975">
        <w:rPr>
          <w:rFonts w:cs="Times New Roman"/>
          <w:szCs w:val="32"/>
          <w:u w:val="single"/>
        </w:rPr>
        <w:t xml:space="preserve">                                </w:t>
      </w:r>
      <w:r w:rsidRPr="00456975">
        <w:rPr>
          <w:rFonts w:cs="Times New Roman"/>
          <w:szCs w:val="32"/>
        </w:rPr>
        <w:t>申请的</w:t>
      </w:r>
      <w:r w:rsidRPr="00456975">
        <w:rPr>
          <w:rFonts w:cs="Times New Roman"/>
          <w:szCs w:val="32"/>
          <w:u w:val="single"/>
        </w:rPr>
        <w:t xml:space="preserve">                   </w:t>
      </w:r>
      <w:r w:rsidRPr="00456975">
        <w:rPr>
          <w:rFonts w:cs="Times New Roman"/>
          <w:szCs w:val="32"/>
        </w:rPr>
        <w:t>特种设备行政许可项目（受理书编号：</w:t>
      </w:r>
      <w:r w:rsidRPr="00456975">
        <w:rPr>
          <w:rFonts w:cs="Times New Roman"/>
          <w:szCs w:val="32"/>
          <w:u w:val="single"/>
        </w:rPr>
        <w:t xml:space="preserve">                  </w:t>
      </w:r>
      <w:r w:rsidRPr="00456975">
        <w:rPr>
          <w:rFonts w:cs="Times New Roman"/>
          <w:szCs w:val="32"/>
        </w:rPr>
        <w:t>）进行鉴定评审，由四川省质量技术审查评价中心与你单位签订鉴定评审技术服务合同。</w:t>
      </w:r>
    </w:p>
    <w:p w:rsidR="00456975" w:rsidRPr="00456975" w:rsidRDefault="00456975" w:rsidP="00456975">
      <w:pPr>
        <w:wordWrap w:val="0"/>
        <w:autoSpaceDE w:val="0"/>
        <w:autoSpaceDN w:val="0"/>
        <w:adjustRightInd w:val="0"/>
        <w:snapToGrid w:val="0"/>
        <w:spacing w:line="560" w:lineRule="exact"/>
        <w:ind w:firstLineChars="200" w:firstLine="640"/>
        <w:rPr>
          <w:rFonts w:cs="Times New Roman"/>
          <w:szCs w:val="32"/>
        </w:rPr>
      </w:pPr>
    </w:p>
    <w:p w:rsidR="00456975" w:rsidRPr="00456975" w:rsidRDefault="00456975" w:rsidP="00456975">
      <w:pPr>
        <w:wordWrap w:val="0"/>
        <w:autoSpaceDE w:val="0"/>
        <w:autoSpaceDN w:val="0"/>
        <w:adjustRightInd w:val="0"/>
        <w:snapToGrid w:val="0"/>
        <w:spacing w:line="560" w:lineRule="exact"/>
        <w:ind w:firstLineChars="150" w:firstLine="480"/>
        <w:rPr>
          <w:rFonts w:cs="Times New Roman"/>
          <w:szCs w:val="32"/>
        </w:rPr>
      </w:pPr>
      <w:r w:rsidRPr="00456975">
        <w:rPr>
          <w:rFonts w:cs="Times New Roman"/>
          <w:szCs w:val="32"/>
        </w:rPr>
        <w:t>申请许可单位联系人：</w:t>
      </w:r>
    </w:p>
    <w:p w:rsidR="00456975" w:rsidRPr="00456975" w:rsidRDefault="00456975" w:rsidP="00456975">
      <w:pPr>
        <w:wordWrap w:val="0"/>
        <w:autoSpaceDE w:val="0"/>
        <w:autoSpaceDN w:val="0"/>
        <w:adjustRightInd w:val="0"/>
        <w:snapToGrid w:val="0"/>
        <w:spacing w:line="560" w:lineRule="exact"/>
        <w:ind w:firstLineChars="150" w:firstLine="480"/>
        <w:rPr>
          <w:rFonts w:cs="Times New Roman"/>
          <w:sz w:val="30"/>
          <w:szCs w:val="30"/>
        </w:rPr>
      </w:pPr>
      <w:r w:rsidRPr="00456975">
        <w:rPr>
          <w:rFonts w:cs="Times New Roman"/>
          <w:szCs w:val="32"/>
        </w:rPr>
        <w:t>联</w:t>
      </w:r>
      <w:r w:rsidRPr="00456975">
        <w:rPr>
          <w:rFonts w:cs="Times New Roman"/>
          <w:szCs w:val="32"/>
        </w:rPr>
        <w:t xml:space="preserve">   </w:t>
      </w:r>
      <w:r w:rsidRPr="00456975">
        <w:rPr>
          <w:rFonts w:cs="Times New Roman"/>
          <w:szCs w:val="32"/>
        </w:rPr>
        <w:t>系</w:t>
      </w:r>
      <w:r w:rsidRPr="00456975">
        <w:rPr>
          <w:rFonts w:cs="Times New Roman"/>
          <w:szCs w:val="32"/>
        </w:rPr>
        <w:t xml:space="preserve">    </w:t>
      </w:r>
      <w:r w:rsidRPr="00456975">
        <w:rPr>
          <w:rFonts w:cs="Times New Roman"/>
          <w:szCs w:val="32"/>
        </w:rPr>
        <w:t>电</w:t>
      </w:r>
      <w:r w:rsidRPr="00456975">
        <w:rPr>
          <w:rFonts w:cs="Times New Roman"/>
          <w:szCs w:val="32"/>
        </w:rPr>
        <w:t xml:space="preserve">   </w:t>
      </w:r>
      <w:r w:rsidRPr="00456975">
        <w:rPr>
          <w:rFonts w:cs="Times New Roman"/>
          <w:szCs w:val="32"/>
        </w:rPr>
        <w:t>话：</w:t>
      </w:r>
    </w:p>
    <w:p w:rsidR="00456975" w:rsidRPr="00456975" w:rsidRDefault="00456975" w:rsidP="00456975">
      <w:pPr>
        <w:overflowPunct w:val="0"/>
        <w:autoSpaceDE w:val="0"/>
        <w:autoSpaceDN w:val="0"/>
        <w:adjustRightInd w:val="0"/>
        <w:snapToGrid w:val="0"/>
        <w:spacing w:line="500" w:lineRule="atLeast"/>
        <w:ind w:firstLine="600"/>
        <w:rPr>
          <w:rFonts w:cs="Times New Roman"/>
          <w:sz w:val="30"/>
          <w:szCs w:val="30"/>
        </w:rPr>
      </w:pPr>
    </w:p>
    <w:p w:rsidR="00456975" w:rsidRPr="00456975" w:rsidRDefault="00456975" w:rsidP="00456975">
      <w:pPr>
        <w:overflowPunct w:val="0"/>
        <w:autoSpaceDE w:val="0"/>
        <w:autoSpaceDN w:val="0"/>
        <w:adjustRightInd w:val="0"/>
        <w:snapToGrid w:val="0"/>
        <w:spacing w:line="500" w:lineRule="atLeast"/>
        <w:rPr>
          <w:rFonts w:cs="Times New Roman"/>
          <w:sz w:val="30"/>
          <w:szCs w:val="30"/>
        </w:rPr>
      </w:pPr>
    </w:p>
    <w:p w:rsidR="00456975" w:rsidRPr="00456975" w:rsidRDefault="00456975" w:rsidP="00456975">
      <w:pPr>
        <w:spacing w:line="480" w:lineRule="exact"/>
        <w:rPr>
          <w:rFonts w:cs="Times New Roman"/>
          <w:szCs w:val="32"/>
        </w:rPr>
      </w:pPr>
      <w:r w:rsidRPr="00456975">
        <w:rPr>
          <w:rFonts w:cs="Times New Roman"/>
          <w:sz w:val="24"/>
        </w:rPr>
        <w:t xml:space="preserve">                                                       </w:t>
      </w:r>
      <w:r w:rsidRPr="00456975">
        <w:rPr>
          <w:rFonts w:cs="Times New Roman"/>
          <w:szCs w:val="32"/>
        </w:rPr>
        <w:t>（盖章）</w:t>
      </w:r>
    </w:p>
    <w:p w:rsidR="00456975" w:rsidRPr="00456975" w:rsidRDefault="00456975" w:rsidP="00456975">
      <w:pPr>
        <w:adjustRightInd w:val="0"/>
        <w:snapToGrid w:val="0"/>
        <w:spacing w:line="360" w:lineRule="auto"/>
        <w:rPr>
          <w:rFonts w:cs="Times New Roman"/>
          <w:sz w:val="24"/>
        </w:rPr>
      </w:pPr>
      <w:r>
        <w:rPr>
          <w:rFonts w:cs="Times New Roman"/>
          <w:szCs w:val="32"/>
        </w:rPr>
        <w:t xml:space="preserve">  </w:t>
      </w:r>
      <w:r w:rsidRPr="00456975">
        <w:rPr>
          <w:rFonts w:cs="Times New Roman"/>
          <w:szCs w:val="32"/>
        </w:rPr>
        <w:t xml:space="preserve">                                     </w:t>
      </w:r>
      <w:r w:rsidRPr="00456975">
        <w:rPr>
          <w:rFonts w:cs="Times New Roman"/>
          <w:szCs w:val="32"/>
        </w:rPr>
        <w:t>年</w:t>
      </w:r>
      <w:r w:rsidRPr="00456975">
        <w:rPr>
          <w:rFonts w:cs="Times New Roman"/>
          <w:szCs w:val="32"/>
        </w:rPr>
        <w:t xml:space="preserve">   </w:t>
      </w:r>
      <w:r w:rsidRPr="00456975">
        <w:rPr>
          <w:rFonts w:cs="Times New Roman"/>
          <w:szCs w:val="32"/>
        </w:rPr>
        <w:t>月</w:t>
      </w:r>
      <w:r w:rsidRPr="00456975">
        <w:rPr>
          <w:rFonts w:cs="Times New Roman"/>
          <w:szCs w:val="32"/>
        </w:rPr>
        <w:t xml:space="preserve">   </w:t>
      </w:r>
      <w:r w:rsidRPr="00456975">
        <w:rPr>
          <w:rFonts w:cs="Times New Roman"/>
          <w:szCs w:val="32"/>
        </w:rPr>
        <w:t>日</w:t>
      </w:r>
    </w:p>
    <w:p w:rsidR="00456975" w:rsidRPr="00456975" w:rsidRDefault="00456975" w:rsidP="00456975">
      <w:pPr>
        <w:pBdr>
          <w:bottom w:val="single" w:sz="12" w:space="2" w:color="auto"/>
        </w:pBdr>
        <w:adjustRightInd w:val="0"/>
        <w:snapToGrid w:val="0"/>
        <w:spacing w:line="360" w:lineRule="auto"/>
        <w:rPr>
          <w:rFonts w:cs="Times New Roman" w:hint="eastAsia"/>
          <w:sz w:val="18"/>
          <w:szCs w:val="18"/>
        </w:rPr>
      </w:pPr>
    </w:p>
    <w:p w:rsidR="00456975" w:rsidRPr="00456975" w:rsidRDefault="00456975" w:rsidP="00456975">
      <w:pPr>
        <w:overflowPunct w:val="0"/>
        <w:autoSpaceDE w:val="0"/>
        <w:autoSpaceDN w:val="0"/>
        <w:adjustRightInd w:val="0"/>
        <w:snapToGrid w:val="0"/>
        <w:spacing w:line="300" w:lineRule="exact"/>
        <w:rPr>
          <w:rFonts w:cs="Times New Roman"/>
          <w:sz w:val="24"/>
        </w:rPr>
      </w:pPr>
      <w:r w:rsidRPr="00456975">
        <w:rPr>
          <w:rFonts w:cs="Times New Roman"/>
          <w:sz w:val="24"/>
        </w:rPr>
        <w:t>说明：</w:t>
      </w:r>
      <w:r w:rsidRPr="00456975">
        <w:rPr>
          <w:rFonts w:cs="Times New Roman"/>
          <w:sz w:val="24"/>
        </w:rPr>
        <w:t>1</w:t>
      </w:r>
      <w:r w:rsidRPr="00456975">
        <w:rPr>
          <w:rFonts w:cs="Times New Roman"/>
          <w:sz w:val="24"/>
        </w:rPr>
        <w:t>、省局委托市（州）局办理的特种设备行政许可事项（详见《四川省质量技术监督局进一步简政放权放管结合优化服务实施意见》川质监发〔</w:t>
      </w:r>
      <w:r w:rsidRPr="00456975">
        <w:rPr>
          <w:rFonts w:cs="Times New Roman"/>
          <w:sz w:val="24"/>
        </w:rPr>
        <w:t>2017</w:t>
      </w:r>
      <w:r w:rsidRPr="00456975">
        <w:rPr>
          <w:rFonts w:cs="Times New Roman"/>
          <w:sz w:val="24"/>
        </w:rPr>
        <w:t>〕</w:t>
      </w:r>
      <w:r w:rsidRPr="00456975">
        <w:rPr>
          <w:rFonts w:cs="Times New Roman"/>
          <w:sz w:val="24"/>
        </w:rPr>
        <w:t>28</w:t>
      </w:r>
      <w:r w:rsidRPr="00456975">
        <w:rPr>
          <w:rFonts w:cs="Times New Roman"/>
          <w:sz w:val="24"/>
        </w:rPr>
        <w:t>号</w:t>
      </w:r>
      <w:r w:rsidRPr="00456975">
        <w:rPr>
          <w:rFonts w:cs="Times New Roman"/>
          <w:sz w:val="24"/>
        </w:rPr>
        <w:t>)</w:t>
      </w:r>
      <w:r w:rsidRPr="00456975">
        <w:rPr>
          <w:rFonts w:cs="Times New Roman"/>
          <w:sz w:val="24"/>
        </w:rPr>
        <w:t>，</w:t>
      </w:r>
      <w:r w:rsidRPr="00456975">
        <w:rPr>
          <w:rFonts w:cs="Times New Roman"/>
          <w:spacing w:val="-4"/>
          <w:sz w:val="24"/>
        </w:rPr>
        <w:t>由市（州）局出具特种设备行政许可鉴定评审委托</w:t>
      </w:r>
      <w:r w:rsidRPr="00456975">
        <w:rPr>
          <w:rFonts w:cs="Times New Roman"/>
          <w:sz w:val="24"/>
        </w:rPr>
        <w:t>函。</w:t>
      </w:r>
    </w:p>
    <w:p w:rsidR="00456975" w:rsidRPr="00456975" w:rsidRDefault="00456975" w:rsidP="00456975">
      <w:pPr>
        <w:overflowPunct w:val="0"/>
        <w:autoSpaceDE w:val="0"/>
        <w:autoSpaceDN w:val="0"/>
        <w:adjustRightInd w:val="0"/>
        <w:snapToGrid w:val="0"/>
        <w:spacing w:line="300" w:lineRule="exact"/>
        <w:ind w:firstLineChars="300" w:firstLine="720"/>
        <w:rPr>
          <w:rFonts w:cs="Times New Roman"/>
          <w:sz w:val="24"/>
        </w:rPr>
      </w:pPr>
      <w:r w:rsidRPr="00456975">
        <w:rPr>
          <w:rFonts w:cs="Times New Roman"/>
          <w:sz w:val="24"/>
        </w:rPr>
        <w:t>2</w:t>
      </w:r>
      <w:r w:rsidRPr="00456975">
        <w:rPr>
          <w:rFonts w:cs="Times New Roman"/>
          <w:sz w:val="24"/>
        </w:rPr>
        <w:t>、鉴定评审费用由发证部门承担，按照四川省质量技术审查评价中心与评审机构签订的鉴定评审技术服务合同支付；申请许可单位不承担相关费用。</w:t>
      </w:r>
    </w:p>
    <w:p w:rsidR="00456975" w:rsidRPr="00456975" w:rsidRDefault="00456975" w:rsidP="00456975">
      <w:pPr>
        <w:overflowPunct w:val="0"/>
        <w:autoSpaceDE w:val="0"/>
        <w:autoSpaceDN w:val="0"/>
        <w:adjustRightInd w:val="0"/>
        <w:snapToGrid w:val="0"/>
        <w:spacing w:line="300" w:lineRule="exact"/>
        <w:ind w:firstLineChars="300" w:firstLine="720"/>
        <w:rPr>
          <w:rFonts w:cs="Times New Roman"/>
          <w:sz w:val="24"/>
        </w:rPr>
      </w:pPr>
      <w:r w:rsidRPr="00456975">
        <w:rPr>
          <w:rFonts w:cs="Times New Roman"/>
          <w:sz w:val="24"/>
        </w:rPr>
        <w:t>3</w:t>
      </w:r>
      <w:r w:rsidRPr="00456975">
        <w:rPr>
          <w:rFonts w:cs="Times New Roman"/>
          <w:sz w:val="24"/>
        </w:rPr>
        <w:t>、本文书一式三份，一份送达四川省质量技术审查评价中心，一份送达评审机构，一份受理部门存档。</w:t>
      </w:r>
    </w:p>
    <w:p w:rsidR="00456975" w:rsidRPr="00456975" w:rsidRDefault="00456975" w:rsidP="00456975">
      <w:pPr>
        <w:overflowPunct w:val="0"/>
        <w:autoSpaceDE w:val="0"/>
        <w:autoSpaceDN w:val="0"/>
        <w:adjustRightInd w:val="0"/>
        <w:snapToGrid w:val="0"/>
        <w:spacing w:line="500" w:lineRule="exact"/>
        <w:jc w:val="center"/>
        <w:rPr>
          <w:rFonts w:ascii="方正小标宋简体" w:eastAsia="方正小标宋简体" w:cs="Times New Roman"/>
          <w:bCs/>
          <w:sz w:val="44"/>
          <w:szCs w:val="44"/>
        </w:rPr>
      </w:pPr>
      <w:r w:rsidRPr="00456975">
        <w:rPr>
          <w:rFonts w:cs="Times New Roman"/>
          <w:kern w:val="0"/>
          <w:sz w:val="44"/>
          <w:szCs w:val="44"/>
        </w:rPr>
        <w:br w:type="page"/>
      </w:r>
      <w:r w:rsidRPr="00456975">
        <w:rPr>
          <w:rFonts w:ascii="方正小标宋简体" w:eastAsia="方正小标宋简体" w:cs="Times New Roman"/>
          <w:bCs/>
          <w:sz w:val="44"/>
          <w:szCs w:val="44"/>
        </w:rPr>
        <w:lastRenderedPageBreak/>
        <w:t>行政许可鉴定评审告知书</w:t>
      </w:r>
    </w:p>
    <w:p w:rsidR="00456975" w:rsidRPr="00456975" w:rsidRDefault="00456975" w:rsidP="00456975">
      <w:pPr>
        <w:widowControl/>
        <w:adjustRightInd w:val="0"/>
        <w:snapToGrid w:val="0"/>
        <w:spacing w:line="500" w:lineRule="exact"/>
        <w:ind w:firstLineChars="200" w:firstLine="480"/>
        <w:jc w:val="left"/>
        <w:rPr>
          <w:rFonts w:cs="Times New Roman"/>
          <w:kern w:val="0"/>
          <w:sz w:val="24"/>
        </w:rPr>
      </w:pPr>
    </w:p>
    <w:p w:rsidR="00456975" w:rsidRPr="00456975" w:rsidRDefault="00456975" w:rsidP="00456975">
      <w:pPr>
        <w:widowControl/>
        <w:adjustRightInd w:val="0"/>
        <w:snapToGrid w:val="0"/>
        <w:spacing w:line="440" w:lineRule="exact"/>
        <w:ind w:firstLineChars="200" w:firstLine="480"/>
        <w:jc w:val="left"/>
        <w:rPr>
          <w:rFonts w:cs="Times New Roman"/>
          <w:kern w:val="0"/>
          <w:sz w:val="24"/>
        </w:rPr>
      </w:pPr>
      <w:r w:rsidRPr="00456975">
        <w:rPr>
          <w:rFonts w:cs="Times New Roman"/>
          <w:kern w:val="0"/>
          <w:sz w:val="24"/>
        </w:rPr>
        <w:t>为保证特种设备许可鉴定评审工作依法规范、科学公正，根据法律和有关规定，鉴定评审机构、鉴定评审人员等应当遵守下列义务：</w:t>
      </w:r>
    </w:p>
    <w:p w:rsidR="00456975" w:rsidRPr="00456975" w:rsidRDefault="00456975" w:rsidP="00456975">
      <w:pPr>
        <w:widowControl/>
        <w:adjustRightInd w:val="0"/>
        <w:snapToGrid w:val="0"/>
        <w:spacing w:line="440" w:lineRule="exact"/>
        <w:ind w:firstLineChars="200" w:firstLine="480"/>
        <w:rPr>
          <w:rFonts w:ascii="方正黑体简体" w:eastAsia="方正黑体简体" w:cs="Times New Roman"/>
          <w:kern w:val="0"/>
          <w:sz w:val="24"/>
        </w:rPr>
      </w:pPr>
      <w:r w:rsidRPr="00456975">
        <w:rPr>
          <w:rFonts w:ascii="方正黑体简体" w:eastAsia="方正黑体简体" w:cs="Times New Roman" w:hint="eastAsia"/>
          <w:kern w:val="0"/>
          <w:sz w:val="24"/>
        </w:rPr>
        <w:t>一、鉴定评审机构应当加强对鉴定评审工作的管理，并遵守以下规定：</w:t>
      </w:r>
    </w:p>
    <w:p w:rsidR="00456975" w:rsidRPr="00456975" w:rsidRDefault="00456975" w:rsidP="00456975">
      <w:pPr>
        <w:widowControl/>
        <w:adjustRightInd w:val="0"/>
        <w:snapToGrid w:val="0"/>
        <w:spacing w:line="440" w:lineRule="exact"/>
        <w:ind w:firstLineChars="200" w:firstLine="480"/>
        <w:rPr>
          <w:rFonts w:cs="Times New Roman"/>
          <w:kern w:val="0"/>
          <w:sz w:val="24"/>
        </w:rPr>
      </w:pPr>
      <w:r w:rsidRPr="00456975">
        <w:rPr>
          <w:rFonts w:cs="Times New Roman"/>
          <w:kern w:val="0"/>
          <w:sz w:val="24"/>
        </w:rPr>
        <w:t>（一）不得将鉴定评审工作转包或再委托给其他机构进行；</w:t>
      </w:r>
    </w:p>
    <w:p w:rsidR="00456975" w:rsidRPr="00456975" w:rsidRDefault="00456975" w:rsidP="00456975">
      <w:pPr>
        <w:widowControl/>
        <w:adjustRightInd w:val="0"/>
        <w:snapToGrid w:val="0"/>
        <w:spacing w:line="440" w:lineRule="exact"/>
        <w:ind w:firstLineChars="200" w:firstLine="480"/>
        <w:rPr>
          <w:rFonts w:cs="Times New Roman"/>
          <w:kern w:val="0"/>
          <w:sz w:val="24"/>
        </w:rPr>
      </w:pPr>
      <w:r w:rsidRPr="00456975">
        <w:rPr>
          <w:rFonts w:cs="Times New Roman"/>
          <w:kern w:val="0"/>
          <w:sz w:val="24"/>
        </w:rPr>
        <w:t>（二）不得聘用无资格的人员进行鉴定评审工作；</w:t>
      </w:r>
    </w:p>
    <w:p w:rsidR="00456975" w:rsidRPr="00456975" w:rsidRDefault="00456975" w:rsidP="00456975">
      <w:pPr>
        <w:widowControl/>
        <w:adjustRightInd w:val="0"/>
        <w:snapToGrid w:val="0"/>
        <w:spacing w:line="440" w:lineRule="exact"/>
        <w:ind w:firstLineChars="200" w:firstLine="480"/>
        <w:rPr>
          <w:rFonts w:cs="Times New Roman"/>
          <w:kern w:val="0"/>
          <w:sz w:val="24"/>
        </w:rPr>
      </w:pPr>
      <w:r w:rsidRPr="00456975">
        <w:rPr>
          <w:rFonts w:cs="Times New Roman"/>
          <w:kern w:val="0"/>
          <w:sz w:val="24"/>
        </w:rPr>
        <w:t>（三）不得进行有偿咨询；</w:t>
      </w:r>
    </w:p>
    <w:p w:rsidR="00456975" w:rsidRPr="00456975" w:rsidRDefault="00456975" w:rsidP="00456975">
      <w:pPr>
        <w:widowControl/>
        <w:adjustRightInd w:val="0"/>
        <w:snapToGrid w:val="0"/>
        <w:spacing w:line="440" w:lineRule="exact"/>
        <w:ind w:firstLineChars="200" w:firstLine="480"/>
        <w:rPr>
          <w:rFonts w:cs="Times New Roman"/>
          <w:kern w:val="0"/>
          <w:sz w:val="24"/>
        </w:rPr>
      </w:pPr>
      <w:r w:rsidRPr="00456975">
        <w:rPr>
          <w:rFonts w:cs="Times New Roman"/>
          <w:kern w:val="0"/>
          <w:sz w:val="24"/>
        </w:rPr>
        <w:t>（四）不得泄漏国家秘密、商业秘密和个人隐私；</w:t>
      </w:r>
    </w:p>
    <w:p w:rsidR="00456975" w:rsidRPr="00456975" w:rsidRDefault="00456975" w:rsidP="00456975">
      <w:pPr>
        <w:widowControl/>
        <w:adjustRightInd w:val="0"/>
        <w:snapToGrid w:val="0"/>
        <w:spacing w:line="440" w:lineRule="exact"/>
        <w:ind w:firstLineChars="200" w:firstLine="480"/>
        <w:jc w:val="left"/>
        <w:rPr>
          <w:rFonts w:cs="Times New Roman"/>
          <w:kern w:val="0"/>
          <w:sz w:val="24"/>
        </w:rPr>
      </w:pPr>
      <w:r w:rsidRPr="00456975">
        <w:rPr>
          <w:rFonts w:cs="Times New Roman"/>
          <w:kern w:val="0"/>
          <w:sz w:val="24"/>
        </w:rPr>
        <w:t>（五）不得收取鉴定评审费用；</w:t>
      </w:r>
    </w:p>
    <w:p w:rsidR="00456975" w:rsidRPr="00456975" w:rsidRDefault="00456975" w:rsidP="00456975">
      <w:pPr>
        <w:widowControl/>
        <w:adjustRightInd w:val="0"/>
        <w:snapToGrid w:val="0"/>
        <w:spacing w:line="440" w:lineRule="exact"/>
        <w:ind w:firstLineChars="200" w:firstLine="480"/>
        <w:jc w:val="left"/>
        <w:rPr>
          <w:rFonts w:cs="Times New Roman"/>
          <w:kern w:val="0"/>
          <w:sz w:val="24"/>
        </w:rPr>
      </w:pPr>
      <w:r w:rsidRPr="00456975">
        <w:rPr>
          <w:rFonts w:cs="Times New Roman"/>
          <w:kern w:val="0"/>
          <w:sz w:val="24"/>
        </w:rPr>
        <w:t>（六）不得参与被鉴定评审单位的经营性活动；</w:t>
      </w:r>
    </w:p>
    <w:p w:rsidR="00456975" w:rsidRPr="00456975" w:rsidRDefault="00456975" w:rsidP="00456975">
      <w:pPr>
        <w:widowControl/>
        <w:adjustRightInd w:val="0"/>
        <w:snapToGrid w:val="0"/>
        <w:spacing w:line="440" w:lineRule="exact"/>
        <w:ind w:firstLineChars="200" w:firstLine="480"/>
        <w:jc w:val="left"/>
        <w:rPr>
          <w:rFonts w:cs="Times New Roman"/>
          <w:kern w:val="0"/>
          <w:sz w:val="24"/>
        </w:rPr>
      </w:pPr>
      <w:r w:rsidRPr="00456975">
        <w:rPr>
          <w:rFonts w:cs="Times New Roman"/>
          <w:kern w:val="0"/>
          <w:sz w:val="24"/>
        </w:rPr>
        <w:t>（七）不得借机推销产品；</w:t>
      </w:r>
    </w:p>
    <w:p w:rsidR="00456975" w:rsidRPr="00456975" w:rsidRDefault="00456975" w:rsidP="00456975">
      <w:pPr>
        <w:widowControl/>
        <w:adjustRightInd w:val="0"/>
        <w:snapToGrid w:val="0"/>
        <w:spacing w:line="440" w:lineRule="exact"/>
        <w:ind w:firstLineChars="200" w:firstLine="480"/>
        <w:jc w:val="left"/>
        <w:rPr>
          <w:rFonts w:cs="Times New Roman"/>
          <w:kern w:val="0"/>
          <w:sz w:val="24"/>
        </w:rPr>
      </w:pPr>
      <w:r w:rsidRPr="00456975">
        <w:rPr>
          <w:rFonts w:cs="Times New Roman"/>
          <w:kern w:val="0"/>
          <w:sz w:val="24"/>
        </w:rPr>
        <w:t>（八）不得借机要求被鉴定评审单位将型式试验、监督检验、无损检测等工作委托本机构进行。</w:t>
      </w:r>
    </w:p>
    <w:p w:rsidR="00456975" w:rsidRPr="00456975" w:rsidRDefault="00456975" w:rsidP="00456975">
      <w:pPr>
        <w:widowControl/>
        <w:adjustRightInd w:val="0"/>
        <w:snapToGrid w:val="0"/>
        <w:spacing w:line="440" w:lineRule="exact"/>
        <w:ind w:firstLineChars="200" w:firstLine="480"/>
        <w:rPr>
          <w:rFonts w:ascii="方正黑体简体" w:eastAsia="方正黑体简体" w:cs="Times New Roman"/>
          <w:kern w:val="0"/>
          <w:sz w:val="24"/>
        </w:rPr>
      </w:pPr>
      <w:r w:rsidRPr="00456975">
        <w:rPr>
          <w:rFonts w:ascii="方正黑体简体" w:eastAsia="方正黑体简体" w:cs="Times New Roman"/>
          <w:kern w:val="0"/>
          <w:sz w:val="24"/>
        </w:rPr>
        <w:t>二、鉴定评审人员从事鉴定评审工作，应当严格遵守以下规定：</w:t>
      </w:r>
    </w:p>
    <w:p w:rsidR="00456975" w:rsidRPr="00456975" w:rsidRDefault="00456975" w:rsidP="00456975">
      <w:pPr>
        <w:widowControl/>
        <w:adjustRightInd w:val="0"/>
        <w:snapToGrid w:val="0"/>
        <w:spacing w:line="440" w:lineRule="exact"/>
        <w:ind w:firstLineChars="200" w:firstLine="480"/>
        <w:jc w:val="left"/>
        <w:rPr>
          <w:rFonts w:cs="Times New Roman"/>
          <w:kern w:val="0"/>
          <w:sz w:val="24"/>
        </w:rPr>
      </w:pPr>
      <w:r w:rsidRPr="00456975">
        <w:rPr>
          <w:rFonts w:cs="Times New Roman"/>
          <w:kern w:val="0"/>
          <w:sz w:val="24"/>
        </w:rPr>
        <w:t>（一）不得接受任何有价证券、礼品和现金；</w:t>
      </w:r>
    </w:p>
    <w:p w:rsidR="00456975" w:rsidRPr="00456975" w:rsidRDefault="00456975" w:rsidP="00456975">
      <w:pPr>
        <w:widowControl/>
        <w:adjustRightInd w:val="0"/>
        <w:snapToGrid w:val="0"/>
        <w:spacing w:line="440" w:lineRule="exact"/>
        <w:ind w:firstLineChars="200" w:firstLine="480"/>
        <w:jc w:val="left"/>
        <w:rPr>
          <w:rFonts w:cs="Times New Roman"/>
          <w:kern w:val="0"/>
          <w:sz w:val="24"/>
        </w:rPr>
      </w:pPr>
      <w:r w:rsidRPr="00456975">
        <w:rPr>
          <w:rFonts w:cs="Times New Roman"/>
          <w:kern w:val="0"/>
          <w:sz w:val="24"/>
        </w:rPr>
        <w:t>（二）不得要求被鉴定评审单位报销食宿、交通或其他应当由</w:t>
      </w:r>
      <w:r w:rsidRPr="00456975">
        <w:rPr>
          <w:rFonts w:cs="Times New Roman"/>
          <w:color w:val="000000"/>
          <w:kern w:val="0"/>
          <w:sz w:val="24"/>
        </w:rPr>
        <w:t>鉴定评审</w:t>
      </w:r>
      <w:r w:rsidRPr="00456975">
        <w:rPr>
          <w:rFonts w:cs="Times New Roman"/>
          <w:kern w:val="0"/>
          <w:sz w:val="24"/>
        </w:rPr>
        <w:t>单位、个人支付的费用；</w:t>
      </w:r>
    </w:p>
    <w:p w:rsidR="00456975" w:rsidRPr="00456975" w:rsidRDefault="00456975" w:rsidP="00456975">
      <w:pPr>
        <w:widowControl/>
        <w:adjustRightInd w:val="0"/>
        <w:snapToGrid w:val="0"/>
        <w:spacing w:line="440" w:lineRule="exact"/>
        <w:ind w:firstLineChars="200" w:firstLine="480"/>
        <w:jc w:val="left"/>
        <w:rPr>
          <w:rFonts w:cs="Times New Roman"/>
          <w:kern w:val="0"/>
          <w:sz w:val="24"/>
        </w:rPr>
      </w:pPr>
      <w:r w:rsidRPr="00456975">
        <w:rPr>
          <w:rFonts w:cs="Times New Roman"/>
          <w:kern w:val="0"/>
          <w:sz w:val="24"/>
        </w:rPr>
        <w:t>（三）不得参加任何被鉴定评审单位付费的经营性娱乐活动；</w:t>
      </w:r>
    </w:p>
    <w:p w:rsidR="00456975" w:rsidRPr="00456975" w:rsidRDefault="00456975" w:rsidP="00456975">
      <w:pPr>
        <w:widowControl/>
        <w:adjustRightInd w:val="0"/>
        <w:snapToGrid w:val="0"/>
        <w:spacing w:line="440" w:lineRule="exact"/>
        <w:ind w:firstLineChars="200" w:firstLine="480"/>
        <w:jc w:val="left"/>
        <w:rPr>
          <w:rFonts w:cs="Times New Roman"/>
          <w:kern w:val="0"/>
          <w:sz w:val="24"/>
        </w:rPr>
      </w:pPr>
      <w:r w:rsidRPr="00456975">
        <w:rPr>
          <w:rFonts w:cs="Times New Roman"/>
          <w:kern w:val="0"/>
          <w:sz w:val="24"/>
        </w:rPr>
        <w:t>（四）不得以个人名义提供有偿咨询；</w:t>
      </w:r>
    </w:p>
    <w:p w:rsidR="00456975" w:rsidRPr="00456975" w:rsidRDefault="00456975" w:rsidP="00456975">
      <w:pPr>
        <w:widowControl/>
        <w:adjustRightInd w:val="0"/>
        <w:snapToGrid w:val="0"/>
        <w:spacing w:line="440" w:lineRule="exact"/>
        <w:ind w:firstLineChars="200" w:firstLine="480"/>
        <w:jc w:val="left"/>
        <w:rPr>
          <w:rFonts w:cs="Times New Roman"/>
          <w:kern w:val="0"/>
          <w:sz w:val="24"/>
        </w:rPr>
      </w:pPr>
      <w:r w:rsidRPr="00456975">
        <w:rPr>
          <w:rFonts w:cs="Times New Roman"/>
          <w:kern w:val="0"/>
          <w:sz w:val="24"/>
        </w:rPr>
        <w:t>（五）不得泄露鉴定评审过程中知晓的国家秘密、商业秘密和个人隐私；</w:t>
      </w:r>
    </w:p>
    <w:p w:rsidR="00456975" w:rsidRPr="00456975" w:rsidRDefault="00456975" w:rsidP="00456975">
      <w:pPr>
        <w:widowControl/>
        <w:adjustRightInd w:val="0"/>
        <w:snapToGrid w:val="0"/>
        <w:spacing w:line="440" w:lineRule="exact"/>
        <w:ind w:firstLineChars="200" w:firstLine="480"/>
        <w:jc w:val="left"/>
        <w:rPr>
          <w:rFonts w:cs="Times New Roman"/>
          <w:kern w:val="0"/>
          <w:sz w:val="24"/>
        </w:rPr>
      </w:pPr>
      <w:r w:rsidRPr="00456975">
        <w:rPr>
          <w:rFonts w:cs="Times New Roman"/>
          <w:kern w:val="0"/>
          <w:sz w:val="24"/>
        </w:rPr>
        <w:t>（六）不得参与被鉴定评审单位的生产、销售等经营性活动；</w:t>
      </w:r>
    </w:p>
    <w:p w:rsidR="00456975" w:rsidRPr="00456975" w:rsidRDefault="00456975" w:rsidP="00456975">
      <w:pPr>
        <w:widowControl/>
        <w:adjustRightInd w:val="0"/>
        <w:snapToGrid w:val="0"/>
        <w:spacing w:line="440" w:lineRule="exact"/>
        <w:ind w:firstLineChars="200" w:firstLine="480"/>
        <w:jc w:val="left"/>
        <w:rPr>
          <w:rFonts w:cs="Times New Roman"/>
          <w:kern w:val="0"/>
          <w:sz w:val="24"/>
        </w:rPr>
      </w:pPr>
      <w:r w:rsidRPr="00456975">
        <w:rPr>
          <w:rFonts w:cs="Times New Roman"/>
          <w:kern w:val="0"/>
          <w:sz w:val="24"/>
        </w:rPr>
        <w:t>（七）不得借评审之机推销产品。</w:t>
      </w:r>
    </w:p>
    <w:p w:rsidR="00456975" w:rsidRPr="00456975" w:rsidRDefault="00456975" w:rsidP="00456975">
      <w:pPr>
        <w:widowControl/>
        <w:adjustRightInd w:val="0"/>
        <w:snapToGrid w:val="0"/>
        <w:spacing w:line="440" w:lineRule="exact"/>
        <w:ind w:firstLineChars="196" w:firstLine="470"/>
        <w:jc w:val="left"/>
        <w:rPr>
          <w:rFonts w:cs="Times New Roman"/>
          <w:kern w:val="0"/>
          <w:sz w:val="24"/>
        </w:rPr>
      </w:pPr>
      <w:r w:rsidRPr="00456975">
        <w:rPr>
          <w:rFonts w:ascii="方正黑体简体" w:eastAsia="方正黑体简体" w:cs="Times New Roman"/>
          <w:kern w:val="0"/>
          <w:sz w:val="24"/>
        </w:rPr>
        <w:t>三、申请单位对鉴定评审工作有异议时，可以向省市场监督管理局申诉，省市场监</w:t>
      </w:r>
      <w:r w:rsidRPr="00456975">
        <w:rPr>
          <w:rFonts w:cs="Times New Roman"/>
          <w:kern w:val="0"/>
          <w:sz w:val="24"/>
        </w:rPr>
        <w:t>督管理局应当及时处理，必要时可以另行委托评鉴定审机构评审。</w:t>
      </w:r>
    </w:p>
    <w:p w:rsidR="00456975" w:rsidRPr="00456975" w:rsidRDefault="00456975" w:rsidP="00456975">
      <w:pPr>
        <w:widowControl/>
        <w:adjustRightInd w:val="0"/>
        <w:snapToGrid w:val="0"/>
        <w:spacing w:line="440" w:lineRule="exact"/>
        <w:ind w:firstLineChars="200" w:firstLine="480"/>
        <w:rPr>
          <w:rFonts w:ascii="方正黑体简体" w:eastAsia="方正黑体简体" w:cs="Times New Roman"/>
          <w:kern w:val="0"/>
          <w:sz w:val="24"/>
        </w:rPr>
      </w:pPr>
      <w:r w:rsidRPr="00456975">
        <w:rPr>
          <w:rFonts w:ascii="方正黑体简体" w:eastAsia="方正黑体简体" w:cs="Times New Roman"/>
          <w:kern w:val="0"/>
          <w:sz w:val="24"/>
        </w:rPr>
        <w:t>四、被许可人以欺骗、贿赂等不正当手段取得行政许可的，应当予以撤销。</w:t>
      </w:r>
    </w:p>
    <w:p w:rsidR="00456975" w:rsidRPr="00456975" w:rsidRDefault="00456975" w:rsidP="00456975">
      <w:pPr>
        <w:overflowPunct w:val="0"/>
        <w:autoSpaceDE w:val="0"/>
        <w:autoSpaceDN w:val="0"/>
        <w:adjustRightInd w:val="0"/>
        <w:snapToGrid w:val="0"/>
        <w:spacing w:line="440" w:lineRule="exact"/>
        <w:ind w:firstLineChars="200" w:firstLine="480"/>
        <w:rPr>
          <w:rFonts w:ascii="方正黑体简体" w:eastAsia="方正黑体简体" w:cs="Times New Roman"/>
          <w:kern w:val="0"/>
          <w:sz w:val="24"/>
        </w:rPr>
      </w:pPr>
      <w:r w:rsidRPr="00456975">
        <w:rPr>
          <w:rFonts w:ascii="方正黑体简体" w:eastAsia="方正黑体简体" w:cs="Times New Roman"/>
          <w:kern w:val="0"/>
          <w:sz w:val="24"/>
        </w:rPr>
        <w:t>五、被许可人以欺骗、贿赂等不正当手段取得行政许可的，行政机关应当依法给予行政处罚；申请人在三年内不得再次申请该行政许可；构成犯罪的，依法追究刑事责任。</w:t>
      </w:r>
    </w:p>
    <w:p w:rsidR="00456975" w:rsidRPr="00456975" w:rsidRDefault="00456975" w:rsidP="00456975">
      <w:pPr>
        <w:overflowPunct w:val="0"/>
        <w:autoSpaceDE w:val="0"/>
        <w:autoSpaceDN w:val="0"/>
        <w:adjustRightInd w:val="0"/>
        <w:snapToGrid w:val="0"/>
        <w:spacing w:line="300" w:lineRule="auto"/>
        <w:ind w:firstLineChars="200" w:firstLine="480"/>
        <w:rPr>
          <w:rFonts w:cs="Times New Roman"/>
          <w:sz w:val="24"/>
        </w:rPr>
      </w:pPr>
      <w:bookmarkStart w:id="0" w:name="_GoBack"/>
      <w:bookmarkEnd w:id="0"/>
    </w:p>
    <w:sectPr w:rsidR="00456975" w:rsidRPr="004569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C0F" w:rsidRDefault="00AD3C0F" w:rsidP="00456975">
      <w:r>
        <w:separator/>
      </w:r>
    </w:p>
  </w:endnote>
  <w:endnote w:type="continuationSeparator" w:id="0">
    <w:p w:rsidR="00AD3C0F" w:rsidRDefault="00AD3C0F" w:rsidP="0045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C0F" w:rsidRDefault="00AD3C0F" w:rsidP="00456975">
      <w:r>
        <w:separator/>
      </w:r>
    </w:p>
  </w:footnote>
  <w:footnote w:type="continuationSeparator" w:id="0">
    <w:p w:rsidR="00AD3C0F" w:rsidRDefault="00AD3C0F" w:rsidP="00456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28"/>
    <w:rsid w:val="00237707"/>
    <w:rsid w:val="00456975"/>
    <w:rsid w:val="00AD3C0F"/>
    <w:rsid w:val="00DC0C65"/>
    <w:rsid w:val="00F13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3798D2-E914-4A73-8367-915EFFBE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975"/>
    <w:pPr>
      <w:widowControl w:val="0"/>
      <w:jc w:val="both"/>
    </w:pPr>
    <w:rPr>
      <w:rFonts w:ascii="Times New Roman" w:eastAsia="方正仿宋简体"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69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6975"/>
    <w:rPr>
      <w:sz w:val="18"/>
      <w:szCs w:val="18"/>
    </w:rPr>
  </w:style>
  <w:style w:type="paragraph" w:styleId="a4">
    <w:name w:val="footer"/>
    <w:basedOn w:val="a"/>
    <w:link w:val="Char0"/>
    <w:uiPriority w:val="99"/>
    <w:unhideWhenUsed/>
    <w:rsid w:val="00456975"/>
    <w:pPr>
      <w:tabs>
        <w:tab w:val="center" w:pos="4153"/>
        <w:tab w:val="right" w:pos="8306"/>
      </w:tabs>
      <w:snapToGrid w:val="0"/>
      <w:jc w:val="left"/>
    </w:pPr>
    <w:rPr>
      <w:sz w:val="18"/>
      <w:szCs w:val="18"/>
    </w:rPr>
  </w:style>
  <w:style w:type="character" w:customStyle="1" w:styleId="Char0">
    <w:name w:val="页脚 Char"/>
    <w:basedOn w:val="a0"/>
    <w:link w:val="a4"/>
    <w:uiPriority w:val="99"/>
    <w:rsid w:val="004569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1109</Characters>
  <Application>Microsoft Office Word</Application>
  <DocSecurity>0</DocSecurity>
  <Lines>9</Lines>
  <Paragraphs>2</Paragraphs>
  <ScaleCrop>false</ScaleCrop>
  <Company>HP</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李忠林</dc:creator>
  <cp:keywords/>
  <dc:description/>
  <cp:lastModifiedBy>李忠林</cp:lastModifiedBy>
  <cp:revision>2</cp:revision>
  <dcterms:created xsi:type="dcterms:W3CDTF">2019-08-23T04:33:00Z</dcterms:created>
  <dcterms:modified xsi:type="dcterms:W3CDTF">2019-08-23T04:34:00Z</dcterms:modified>
</cp:coreProperties>
</file>