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67" w:rsidRDefault="008F5467" w:rsidP="008F5467">
      <w:pPr>
        <w:snapToGrid w:val="0"/>
        <w:spacing w:line="560" w:lineRule="exact"/>
        <w:rPr>
          <w:rFonts w:ascii="方正小标宋简体" w:eastAsia="方正小标宋简体" w:hint="eastAsia"/>
          <w:sz w:val="44"/>
          <w:szCs w:val="44"/>
        </w:rPr>
      </w:pPr>
    </w:p>
    <w:p w:rsidR="008F5467" w:rsidRDefault="008F5467" w:rsidP="008F546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附件一</w:t>
      </w:r>
    </w:p>
    <w:p w:rsidR="008F5467" w:rsidRDefault="008F5467" w:rsidP="008F5467">
      <w:pPr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2019年气体充装单位监督抽查问题清单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45"/>
        <w:gridCol w:w="11065"/>
      </w:tblGrid>
      <w:tr w:rsidR="008F5467" w:rsidTr="008F5467">
        <w:tc>
          <w:tcPr>
            <w:tcW w:w="960" w:type="dxa"/>
          </w:tcPr>
          <w:p w:rsidR="008F5467" w:rsidRDefault="008F5467" w:rsidP="006033E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45" w:type="dxa"/>
          </w:tcPr>
          <w:p w:rsidR="008F5467" w:rsidRDefault="008F5467" w:rsidP="006033E3">
            <w:r>
              <w:rPr>
                <w:rFonts w:hint="eastAsia"/>
              </w:rPr>
              <w:t>受检单位名称</w:t>
            </w:r>
          </w:p>
        </w:tc>
        <w:tc>
          <w:tcPr>
            <w:tcW w:w="11065" w:type="dxa"/>
          </w:tcPr>
          <w:p w:rsidR="008F5467" w:rsidRDefault="008F5467" w:rsidP="006033E3">
            <w:pPr>
              <w:jc w:val="center"/>
            </w:pPr>
            <w:r>
              <w:rPr>
                <w:rFonts w:hint="eastAsia"/>
              </w:rPr>
              <w:t>抽查中发现的问题</w:t>
            </w:r>
          </w:p>
        </w:tc>
      </w:tr>
      <w:tr w:rsidR="008F5467" w:rsidTr="008F5467">
        <w:trPr>
          <w:trHeight w:val="23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广元市东盛特种气体有限公司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未按</w:t>
            </w:r>
            <w:r>
              <w:rPr>
                <w:rFonts w:hint="eastAsia"/>
                <w:sz w:val="24"/>
              </w:rPr>
              <w:t>GB/T14194-2017</w:t>
            </w:r>
            <w:r>
              <w:rPr>
                <w:rFonts w:hint="eastAsia"/>
                <w:sz w:val="24"/>
              </w:rPr>
              <w:t>标准的要求设置氧气充装汇流排固定式抽真空装置；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只氧气探头未见检定证书，未见二氧化碳充装区设置泄漏报警探头；现场见有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只充装的氧气瓶为非自有产权气瓶，不符合国家相关规定；未见二氧化碳管道低温报警</w:t>
            </w:r>
            <w:proofErr w:type="gramStart"/>
            <w:r>
              <w:rPr>
                <w:rFonts w:hint="eastAsia"/>
                <w:sz w:val="24"/>
              </w:rPr>
              <w:t>联锁</w:t>
            </w:r>
            <w:proofErr w:type="gramEnd"/>
            <w:r>
              <w:rPr>
                <w:rFonts w:hint="eastAsia"/>
                <w:sz w:val="24"/>
              </w:rPr>
              <w:t>停泵装置；未见《气瓶充装站安全技术条件》、《压缩气体气瓶充装规定》；未见报</w:t>
            </w:r>
            <w:proofErr w:type="gramStart"/>
            <w:r>
              <w:rPr>
                <w:rFonts w:hint="eastAsia"/>
                <w:sz w:val="24"/>
              </w:rPr>
              <w:t>废气瓶台账</w:t>
            </w:r>
            <w:proofErr w:type="gramEnd"/>
            <w:r>
              <w:rPr>
                <w:rFonts w:hint="eastAsia"/>
                <w:sz w:val="24"/>
              </w:rPr>
              <w:t>；装卸区域地面警示标志、标线不齐。</w:t>
            </w:r>
          </w:p>
        </w:tc>
      </w:tr>
      <w:tr w:rsidR="008F5467" w:rsidTr="008F5467"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广元市利安液化气有限责任公司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</w:pPr>
            <w:r>
              <w:rPr>
                <w:rFonts w:hint="eastAsia"/>
                <w:sz w:val="24"/>
              </w:rPr>
              <w:t>未见卸装区的警示安全标志；未见压力</w:t>
            </w:r>
            <w:proofErr w:type="gramStart"/>
            <w:r>
              <w:rPr>
                <w:rFonts w:hint="eastAsia"/>
                <w:sz w:val="24"/>
              </w:rPr>
              <w:t>容器台</w:t>
            </w:r>
            <w:proofErr w:type="gramEnd"/>
            <w:r>
              <w:rPr>
                <w:rFonts w:hint="eastAsia"/>
                <w:sz w:val="24"/>
              </w:rPr>
              <w:t>账；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只燃气探头、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台台秤未见检定报告（已送检）；未见机械卸车鹤管；未见储罐</w:t>
            </w:r>
            <w:proofErr w:type="gramStart"/>
            <w:r>
              <w:rPr>
                <w:rFonts w:hint="eastAsia"/>
                <w:sz w:val="24"/>
              </w:rPr>
              <w:t>液位计高</w:t>
            </w:r>
            <w:proofErr w:type="gramEnd"/>
            <w:r>
              <w:rPr>
                <w:rFonts w:hint="eastAsia"/>
                <w:sz w:val="24"/>
              </w:rPr>
              <w:t>低位限位标识；未见《中华人民共和国特种设备安全法》、《气瓶充装站安全技术条件》、《气瓶警示标签》。</w:t>
            </w:r>
          </w:p>
        </w:tc>
      </w:tr>
      <w:tr w:rsidR="008F5467" w:rsidTr="008F5467"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攀枝花星力能源</w:t>
            </w:r>
            <w:proofErr w:type="gramEnd"/>
            <w:r>
              <w:rPr>
                <w:rFonts w:hint="eastAsia"/>
                <w:sz w:val="24"/>
              </w:rPr>
              <w:t>有限公司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</w:pPr>
            <w:r>
              <w:rPr>
                <w:rFonts w:hint="eastAsia"/>
                <w:sz w:val="24"/>
              </w:rPr>
              <w:t>未见卸车区地面警示安全标志；未见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名充装检查人员的任命文件；罐区缺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只燃气探头，探头信号线路应采用金属管线铺设；未见</w:t>
            </w:r>
            <w:r>
              <w:rPr>
                <w:rFonts w:hint="eastAsia"/>
                <w:sz w:val="24"/>
              </w:rPr>
              <w:t>TSG 08-2017</w:t>
            </w:r>
            <w:r>
              <w:rPr>
                <w:rFonts w:hint="eastAsia"/>
                <w:sz w:val="24"/>
              </w:rPr>
              <w:t>《特种设备使用管理规则》、</w:t>
            </w:r>
            <w:r>
              <w:rPr>
                <w:rFonts w:hint="eastAsia"/>
                <w:sz w:val="24"/>
              </w:rPr>
              <w:t>TSG D0001-2009</w:t>
            </w:r>
            <w:r>
              <w:rPr>
                <w:rFonts w:hint="eastAsia"/>
                <w:sz w:val="24"/>
              </w:rPr>
              <w:t>《压力管道安全技术监察规程</w:t>
            </w:r>
            <w:r>
              <w:rPr>
                <w:rFonts w:hint="eastAsia"/>
                <w:sz w:val="24"/>
              </w:rPr>
              <w:t>--</w:t>
            </w:r>
            <w:r>
              <w:rPr>
                <w:rFonts w:hint="eastAsia"/>
                <w:sz w:val="24"/>
              </w:rPr>
              <w:t>工业管道》；未见气瓶抽真空记录，现场发现部分</w:t>
            </w: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年生产的新瓶未使用新标准要求的瓶阀。</w:t>
            </w:r>
          </w:p>
        </w:tc>
      </w:tr>
      <w:tr w:rsidR="008F5467" w:rsidTr="008F5467"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攀枝花钢城集团有限公司化工分公司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二氧化碳卸车区域地面警示标线设置不全且未设置静电接地装置；二氧化碳充装区探头安装高度不符合要求；乙炔充装区缺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只室内温度计，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只压力表不符合表盘直径</w:t>
            </w:r>
            <w:r>
              <w:rPr>
                <w:rFonts w:hint="eastAsia"/>
                <w:sz w:val="24"/>
              </w:rPr>
              <w:t>100mm</w:t>
            </w:r>
            <w:r>
              <w:rPr>
                <w:rFonts w:hint="eastAsia"/>
                <w:sz w:val="24"/>
              </w:rPr>
              <w:t>和精度</w:t>
            </w:r>
            <w:r>
              <w:rPr>
                <w:rFonts w:hint="eastAsia"/>
                <w:sz w:val="24"/>
              </w:rPr>
              <w:t>1.6</w:t>
            </w:r>
            <w:r>
              <w:rPr>
                <w:rFonts w:hint="eastAsia"/>
                <w:sz w:val="24"/>
              </w:rPr>
              <w:t>级的要求，补充丙酮的台秤不符合要求；乙炔和二氧化碳充装区的阀门、法兰防静电跨接不符合要求；气瓶警示标签的主要危险标识尺寸不符合标准的要求。</w:t>
            </w:r>
          </w:p>
        </w:tc>
      </w:tr>
      <w:tr w:rsidR="008F5467" w:rsidTr="008F5467"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泸州南方气体有限公司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见氧充装汇流排设置固定式抽真空装置；氧、氮、氩、二氧化碳充装区、以及储罐区未设置危险浓度泄漏报警探头；氮、氩充装管路上的压力表为氧气压力表；液氧、液氮、液氩气化器出口管道上设置的低温及超压报警</w:t>
            </w:r>
            <w:proofErr w:type="gramStart"/>
            <w:r>
              <w:rPr>
                <w:rFonts w:hint="eastAsia"/>
                <w:sz w:val="24"/>
              </w:rPr>
              <w:t>联锁</w:t>
            </w:r>
            <w:proofErr w:type="gramEnd"/>
            <w:r>
              <w:rPr>
                <w:rFonts w:hint="eastAsia"/>
                <w:sz w:val="24"/>
              </w:rPr>
              <w:t>停泵装置故障，不能正常工作；未见二氧化碳充装系统的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台</w:t>
            </w:r>
            <w:r>
              <w:rPr>
                <w:rFonts w:hint="eastAsia"/>
                <w:sz w:val="24"/>
              </w:rPr>
              <w:t>LEFS</w:t>
            </w:r>
            <w:r>
              <w:rPr>
                <w:rFonts w:hint="eastAsia"/>
                <w:sz w:val="24"/>
              </w:rPr>
              <w:t>型电子秤、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台复检台秤的有效检定报告；未按相关规范和标准修订管理制度和作业指导书；未见氧气瓶充装前的抽真</w:t>
            </w:r>
            <w:r>
              <w:rPr>
                <w:rFonts w:hint="eastAsia"/>
                <w:sz w:val="24"/>
              </w:rPr>
              <w:lastRenderedPageBreak/>
              <w:t>空记录，二氧化碳充装记录中未记录空瓶、满瓶和复秤重量，充装后气瓶未贴气瓶警示标签和充装标签；无低温气体充装后的复检衡器；应急演练记录无演练的总结和点评。</w:t>
            </w:r>
          </w:p>
        </w:tc>
      </w:tr>
      <w:tr w:rsidR="008F5467" w:rsidTr="008F5467"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泸州市</w:t>
            </w:r>
            <w:proofErr w:type="gramStart"/>
            <w:r>
              <w:rPr>
                <w:rFonts w:hint="eastAsia"/>
                <w:sz w:val="24"/>
              </w:rPr>
              <w:t>龙马潭区鱼塘</w:t>
            </w:r>
            <w:proofErr w:type="gramEnd"/>
            <w:r>
              <w:rPr>
                <w:rFonts w:hint="eastAsia"/>
                <w:sz w:val="24"/>
              </w:rPr>
              <w:t>石油液化气站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卸液区</w:t>
            </w:r>
            <w:proofErr w:type="gramEnd"/>
            <w:r>
              <w:rPr>
                <w:rFonts w:hint="eastAsia"/>
                <w:sz w:val="24"/>
              </w:rPr>
              <w:t>未设置警示安全标志和罐车停止线，未配置防滑动装置和静电释放接地报警仪；未建立压力容器设备台账；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台计量衡器、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台复检衡器未见检定报告；未见抽真空装置；工艺管道上少于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颗螺栓的法兰未静电跨接；未严格执行气瓶充装前、后检查和重量复核的要求；未粘贴产品合格标签。</w:t>
            </w:r>
          </w:p>
        </w:tc>
      </w:tr>
      <w:tr w:rsidR="008F5467" w:rsidTr="008F5467">
        <w:trPr>
          <w:trHeight w:val="2174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达州市顺华能源有限公司</w:t>
            </w:r>
          </w:p>
        </w:tc>
        <w:tc>
          <w:tcPr>
            <w:tcW w:w="11065" w:type="dxa"/>
            <w:vAlign w:val="center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个别岗位人员离职后，任命文件中未变更；未建立压力容器设备台账；未见储罐、残夜罐（共计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台）压力容器以及压力管道的年度检查报告；</w:t>
            </w:r>
            <w:proofErr w:type="gramStart"/>
            <w:r>
              <w:rPr>
                <w:rFonts w:hint="eastAsia"/>
                <w:sz w:val="24"/>
              </w:rPr>
              <w:t>卸液处</w:t>
            </w:r>
            <w:proofErr w:type="gramEnd"/>
            <w:r>
              <w:rPr>
                <w:rFonts w:hint="eastAsia"/>
                <w:sz w:val="24"/>
              </w:rPr>
              <w:t>未配置防滑动装置和静电释放接地报警仪；未见抽真空装置；储罐液位检测未</w:t>
            </w:r>
            <w:proofErr w:type="gramStart"/>
            <w:r>
              <w:rPr>
                <w:rFonts w:hint="eastAsia"/>
                <w:sz w:val="24"/>
              </w:rPr>
              <w:t>设置防超装</w:t>
            </w:r>
            <w:proofErr w:type="gramEnd"/>
            <w:r>
              <w:rPr>
                <w:rFonts w:hint="eastAsia"/>
                <w:sz w:val="24"/>
              </w:rPr>
              <w:t>标识设施；缺少</w:t>
            </w:r>
            <w:r>
              <w:rPr>
                <w:rFonts w:hint="eastAsia"/>
                <w:sz w:val="24"/>
              </w:rPr>
              <w:t>TSG R0006-2014</w:t>
            </w:r>
            <w:r>
              <w:rPr>
                <w:rFonts w:hint="eastAsia"/>
                <w:sz w:val="24"/>
              </w:rPr>
              <w:t>《气瓶安全技术监察规程》和</w:t>
            </w:r>
            <w:r>
              <w:rPr>
                <w:rFonts w:hint="eastAsia"/>
                <w:sz w:val="24"/>
              </w:rPr>
              <w:t>GB16804-2011</w:t>
            </w:r>
            <w:r>
              <w:rPr>
                <w:rFonts w:hint="eastAsia"/>
                <w:sz w:val="24"/>
              </w:rPr>
              <w:t>《气瓶警示标签》各一套法规标准；未见气瓶定期检验合格报告和新购置气瓶监督检验证书；未见气瓶涂敷标志和粘贴产品合格标签；应急预案演练缺少演练后总结点评。</w:t>
            </w:r>
          </w:p>
        </w:tc>
      </w:tr>
      <w:tr w:rsidR="008F5467" w:rsidTr="008F5467">
        <w:trPr>
          <w:trHeight w:val="362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达州市恒丰气体有限公司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液氧、液氮、液氩充装软管未建立设备台账、投用时间等；液氧、液氮、液氩充装系统未设置紧急切断装置；罐车充装前后检查记录及充装记录信息不完善，未记录罐车使用登记证编号、检验有效期、允许最大充装量、标示的充装介质、复核充装量等；保存的罐车档案中，缺定期检验报告，档案中部分罐车未保存特种设备使用登记证；未向买受方提供充装记录、危险化学品信息联络卡；未按要求上传充装信息至全国移动式压力容器管理系统。</w:t>
            </w:r>
          </w:p>
        </w:tc>
      </w:tr>
      <w:tr w:rsidR="008F5467" w:rsidTr="008F5467">
        <w:trPr>
          <w:trHeight w:val="328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乐山</w:t>
            </w:r>
            <w:proofErr w:type="gramStart"/>
            <w:r>
              <w:rPr>
                <w:rFonts w:hint="eastAsia"/>
                <w:sz w:val="24"/>
              </w:rPr>
              <w:t>市华恒气体</w:t>
            </w:r>
            <w:proofErr w:type="gramEnd"/>
            <w:r>
              <w:rPr>
                <w:rFonts w:hint="eastAsia"/>
                <w:sz w:val="24"/>
              </w:rPr>
              <w:t>有限责任公司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充装氧汇流排上未设置抽真空装置；液氧、液氩充装区未设置危险浓度报警探头；低温液化气体（液氧、液氩）充装未配置专用充装管路，且液氧充装处未设置静电接地；充装间气瓶空瓶区、</w:t>
            </w:r>
            <w:proofErr w:type="gramStart"/>
            <w:r>
              <w:rPr>
                <w:rFonts w:hint="eastAsia"/>
                <w:sz w:val="24"/>
              </w:rPr>
              <w:t>实瓶区无</w:t>
            </w:r>
            <w:proofErr w:type="gramEnd"/>
            <w:r>
              <w:rPr>
                <w:rFonts w:hint="eastAsia"/>
                <w:sz w:val="24"/>
              </w:rPr>
              <w:t>明显标识；充装记录及充装前后检查记录内容不完善，未记录瓶号、检验有效期、余压、剩余介质判别、充装前检查内容、充装量（充装压力）、充装时间、充装后检查内容等；产品合格标签缺少检验员签字。</w:t>
            </w:r>
          </w:p>
        </w:tc>
      </w:tr>
      <w:tr w:rsidR="008F5467" w:rsidTr="008F5467">
        <w:trPr>
          <w:trHeight w:val="339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四川省犍为县金焰气体有限公司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台计量衡器的检定证书；缺</w:t>
            </w:r>
            <w:r>
              <w:rPr>
                <w:rFonts w:hint="eastAsia"/>
                <w:sz w:val="24"/>
              </w:rPr>
              <w:t>GB16804-2011</w:t>
            </w:r>
            <w:r>
              <w:rPr>
                <w:rFonts w:hint="eastAsia"/>
                <w:sz w:val="24"/>
              </w:rPr>
              <w:t>《气瓶警示标签》、</w:t>
            </w:r>
            <w:r>
              <w:rPr>
                <w:rFonts w:hint="eastAsia"/>
                <w:sz w:val="24"/>
              </w:rPr>
              <w:t>TSG 08-2017</w:t>
            </w:r>
            <w:r>
              <w:rPr>
                <w:rFonts w:hint="eastAsia"/>
                <w:sz w:val="24"/>
              </w:rPr>
              <w:t>《特种设备使用管理规则》、</w:t>
            </w:r>
            <w:r>
              <w:rPr>
                <w:rFonts w:hint="eastAsia"/>
                <w:sz w:val="24"/>
              </w:rPr>
              <w:t>TSG 07-2019</w:t>
            </w:r>
            <w:r>
              <w:rPr>
                <w:rFonts w:hint="eastAsia"/>
                <w:sz w:val="24"/>
              </w:rPr>
              <w:t>《特种设备生产和充装单位许可规则》各一套法规标准；充装记录中未记录充装压力；产品合格标签未记载充装量；未制定站长、安全员、气瓶检查员、气瓶充装员岗位职责，未制定气瓶充装操作规程。</w:t>
            </w:r>
          </w:p>
        </w:tc>
      </w:tr>
      <w:tr w:rsidR="008F5467" w:rsidTr="008F5467">
        <w:trPr>
          <w:trHeight w:val="320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南充远锦气体</w:t>
            </w:r>
            <w:proofErr w:type="gramEnd"/>
            <w:r>
              <w:rPr>
                <w:rFonts w:hint="eastAsia"/>
                <w:sz w:val="24"/>
              </w:rPr>
              <w:t>有限公司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装卸区域地面警示标志、标线不齐；氧汇流排上未设置抽空装置；氧（医用）充装区安全阀放空管未引至安全处放空；氧、氮、</w:t>
            </w:r>
            <w:proofErr w:type="gramStart"/>
            <w:r>
              <w:rPr>
                <w:rFonts w:hint="eastAsia"/>
                <w:sz w:val="24"/>
              </w:rPr>
              <w:t>氩在不同</w:t>
            </w:r>
            <w:proofErr w:type="gramEnd"/>
            <w:r>
              <w:rPr>
                <w:rFonts w:hint="eastAsia"/>
                <w:sz w:val="24"/>
              </w:rPr>
              <w:t>温度下的最高充装压力未上墙。</w:t>
            </w:r>
          </w:p>
        </w:tc>
      </w:tr>
      <w:tr w:rsidR="008F5467" w:rsidTr="008F5467">
        <w:trPr>
          <w:trHeight w:val="324"/>
        </w:trPr>
        <w:tc>
          <w:tcPr>
            <w:tcW w:w="960" w:type="dxa"/>
            <w:vAlign w:val="center"/>
          </w:tcPr>
          <w:p w:rsidR="008F5467" w:rsidRDefault="008F5467" w:rsidP="006033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45" w:type="dxa"/>
            <w:vAlign w:val="center"/>
          </w:tcPr>
          <w:p w:rsidR="008F5467" w:rsidRDefault="008F5467" w:rsidP="006033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南充市高坪区液化</w:t>
            </w:r>
            <w:r>
              <w:rPr>
                <w:rFonts w:hint="eastAsia"/>
                <w:sz w:val="24"/>
              </w:rPr>
              <w:lastRenderedPageBreak/>
              <w:t>气充装站龙门分站</w:t>
            </w:r>
          </w:p>
        </w:tc>
        <w:tc>
          <w:tcPr>
            <w:tcW w:w="11065" w:type="dxa"/>
          </w:tcPr>
          <w:p w:rsidR="008F5467" w:rsidRDefault="008F5467" w:rsidP="006033E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未见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台储罐和压力管道的年度检查报告；卸装区未设置静电接地报警仪，储罐未设置紧急切断阀，残</w:t>
            </w:r>
            <w:r>
              <w:rPr>
                <w:rFonts w:hint="eastAsia"/>
                <w:sz w:val="24"/>
              </w:rPr>
              <w:lastRenderedPageBreak/>
              <w:t>液罐的安全阀放空管未高出地面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米以上；产品合格标志缺充装员代码标识；气瓶充装前后检查记录缺气瓶出厂日期项目，未见气瓶报废记录；应急演练记录缺少点评和总结。</w:t>
            </w:r>
          </w:p>
        </w:tc>
      </w:tr>
    </w:tbl>
    <w:p w:rsidR="008F5467" w:rsidRDefault="008F5467" w:rsidP="008F5467">
      <w:pPr>
        <w:snapToGrid w:val="0"/>
        <w:rPr>
          <w:rFonts w:hint="eastAsia"/>
        </w:rPr>
      </w:pPr>
    </w:p>
    <w:sectPr w:rsidR="008F5467" w:rsidSect="008F5467">
      <w:pgSz w:w="16838" w:h="11906" w:orient="landscape"/>
      <w:pgMar w:top="1123" w:right="1529" w:bottom="112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93" w:rsidRDefault="004E3B93" w:rsidP="008F5467">
      <w:r>
        <w:separator/>
      </w:r>
    </w:p>
  </w:endnote>
  <w:endnote w:type="continuationSeparator" w:id="0">
    <w:p w:rsidR="004E3B93" w:rsidRDefault="004E3B93" w:rsidP="008F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93" w:rsidRDefault="004E3B93" w:rsidP="008F5467">
      <w:r>
        <w:separator/>
      </w:r>
    </w:p>
  </w:footnote>
  <w:footnote w:type="continuationSeparator" w:id="0">
    <w:p w:rsidR="004E3B93" w:rsidRDefault="004E3B93" w:rsidP="008F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75"/>
    <w:rsid w:val="00237707"/>
    <w:rsid w:val="004E3B93"/>
    <w:rsid w:val="008F5467"/>
    <w:rsid w:val="00AA2575"/>
    <w:rsid w:val="00D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A3B386-68F0-4C36-AF72-173251E2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67"/>
    <w:pPr>
      <w:widowControl w:val="0"/>
      <w:jc w:val="both"/>
    </w:pPr>
    <w:rPr>
      <w:rFonts w:ascii="Calibri" w:eastAsia="方正仿宋简体" w:hAnsi="Calibri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李忠林</dc:creator>
  <cp:keywords/>
  <dc:description/>
  <cp:lastModifiedBy>李忠林</cp:lastModifiedBy>
  <cp:revision>2</cp:revision>
  <dcterms:created xsi:type="dcterms:W3CDTF">2019-10-25T09:42:00Z</dcterms:created>
  <dcterms:modified xsi:type="dcterms:W3CDTF">2019-10-25T09:45:00Z</dcterms:modified>
</cp:coreProperties>
</file>