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8D7" w:rsidRDefault="00A408D7" w:rsidP="00A408D7">
      <w:pPr>
        <w:rPr>
          <w:rFonts w:ascii="方正黑体简体" w:eastAsia="方正黑体简体" w:hint="eastAsia"/>
        </w:rPr>
      </w:pPr>
      <w:r>
        <w:rPr>
          <w:rFonts w:ascii="方正黑体简体" w:eastAsia="方正黑体简体" w:hint="eastAsia"/>
        </w:rPr>
        <w:t>附件2：</w:t>
      </w:r>
      <w:r>
        <w:rPr>
          <w:rFonts w:ascii="方正黑体简体" w:eastAsia="方正黑体简体" w:hint="eastAsia"/>
        </w:rPr>
        <w:tab/>
      </w:r>
      <w:r>
        <w:rPr>
          <w:rFonts w:ascii="方正黑体简体" w:eastAsia="方正黑体简体" w:hint="eastAsia"/>
        </w:rPr>
        <w:tab/>
      </w:r>
      <w:r>
        <w:rPr>
          <w:rFonts w:ascii="方正黑体简体" w:eastAsia="方正黑体简体" w:hint="eastAsia"/>
        </w:rPr>
        <w:tab/>
      </w:r>
      <w:r>
        <w:rPr>
          <w:rFonts w:ascii="方正黑体简体" w:eastAsia="方正黑体简体" w:hint="eastAsia"/>
        </w:rPr>
        <w:tab/>
      </w:r>
      <w:r>
        <w:rPr>
          <w:rFonts w:ascii="方正黑体简体" w:eastAsia="方正黑体简体" w:hint="eastAsia"/>
        </w:rPr>
        <w:tab/>
      </w:r>
      <w:r>
        <w:rPr>
          <w:rFonts w:ascii="方正黑体简体" w:eastAsia="方正黑体简体" w:hint="eastAsia"/>
        </w:rPr>
        <w:tab/>
      </w:r>
      <w:r>
        <w:rPr>
          <w:rFonts w:ascii="方正黑体简体" w:eastAsia="方正黑体简体" w:hint="eastAsia"/>
        </w:rPr>
        <w:tab/>
      </w:r>
      <w:r>
        <w:rPr>
          <w:rFonts w:ascii="方正黑体简体" w:eastAsia="方正黑体简体" w:hint="eastAsia"/>
        </w:rPr>
        <w:tab/>
      </w:r>
      <w:r>
        <w:rPr>
          <w:rFonts w:ascii="方正黑体简体" w:eastAsia="方正黑体简体" w:hint="eastAsia"/>
        </w:rPr>
        <w:tab/>
      </w:r>
      <w:r>
        <w:rPr>
          <w:rFonts w:ascii="方正黑体简体" w:eastAsia="方正黑体简体" w:hint="eastAsia"/>
        </w:rPr>
        <w:tab/>
      </w:r>
      <w:r>
        <w:rPr>
          <w:rFonts w:ascii="方正黑体简体" w:eastAsia="方正黑体简体" w:hint="eastAsia"/>
        </w:rPr>
        <w:tab/>
      </w:r>
    </w:p>
    <w:p w:rsidR="00A408D7" w:rsidRPr="00A408D7" w:rsidRDefault="00A408D7" w:rsidP="00A408D7">
      <w:pPr>
        <w:jc w:val="center"/>
        <w:rPr>
          <w:rFonts w:ascii="方正黑体简体" w:eastAsia="方正黑体简体" w:hint="eastAsia"/>
          <w:sz w:val="36"/>
          <w:szCs w:val="36"/>
        </w:rPr>
      </w:pPr>
      <w:bookmarkStart w:id="0" w:name="_GoBack"/>
      <w:r w:rsidRPr="00A408D7">
        <w:rPr>
          <w:rFonts w:ascii="方正小标宋简体" w:eastAsia="方正小标宋简体" w:hint="eastAsia"/>
          <w:sz w:val="36"/>
          <w:szCs w:val="36"/>
        </w:rPr>
        <w:t>2019年流通领域防盗安全门产品质量省级专项监督抽查不合格产品及企业名单</w:t>
      </w: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1276"/>
        <w:gridCol w:w="1559"/>
        <w:gridCol w:w="1134"/>
        <w:gridCol w:w="1134"/>
        <w:gridCol w:w="1418"/>
        <w:gridCol w:w="992"/>
        <w:gridCol w:w="992"/>
        <w:gridCol w:w="2410"/>
        <w:gridCol w:w="1985"/>
        <w:gridCol w:w="1417"/>
      </w:tblGrid>
      <w:tr w:rsidR="00A408D7" w:rsidTr="00A408D7">
        <w:trPr>
          <w:trHeight w:val="227"/>
        </w:trPr>
        <w:tc>
          <w:tcPr>
            <w:tcW w:w="993" w:type="dxa"/>
            <w:vAlign w:val="center"/>
          </w:tcPr>
          <w:bookmarkEnd w:id="0"/>
          <w:p w:rsidR="00A408D7" w:rsidRDefault="00A408D7" w:rsidP="00B10CAF">
            <w:pPr>
              <w:widowControl/>
              <w:spacing w:line="320" w:lineRule="exact"/>
              <w:jc w:val="center"/>
              <w:rPr>
                <w:b/>
                <w:bCs/>
                <w:sz w:val="18"/>
                <w:szCs w:val="18"/>
              </w:rPr>
            </w:pPr>
            <w:r>
              <w:rPr>
                <w:b/>
                <w:bCs/>
                <w:sz w:val="18"/>
                <w:szCs w:val="18"/>
              </w:rPr>
              <w:t>序号</w:t>
            </w:r>
          </w:p>
        </w:tc>
        <w:tc>
          <w:tcPr>
            <w:tcW w:w="992" w:type="dxa"/>
            <w:vAlign w:val="center"/>
          </w:tcPr>
          <w:p w:rsidR="00A408D7" w:rsidRDefault="00A408D7" w:rsidP="00B10CAF">
            <w:pPr>
              <w:widowControl/>
              <w:spacing w:line="320" w:lineRule="exact"/>
              <w:jc w:val="center"/>
              <w:rPr>
                <w:b/>
                <w:bCs/>
                <w:sz w:val="18"/>
                <w:szCs w:val="18"/>
              </w:rPr>
            </w:pPr>
            <w:r>
              <w:rPr>
                <w:b/>
                <w:bCs/>
                <w:sz w:val="18"/>
                <w:szCs w:val="18"/>
              </w:rPr>
              <w:t>生产企业</w:t>
            </w:r>
          </w:p>
          <w:p w:rsidR="00A408D7" w:rsidRDefault="00A408D7" w:rsidP="00B10CAF">
            <w:pPr>
              <w:widowControl/>
              <w:spacing w:line="320" w:lineRule="exact"/>
              <w:jc w:val="center"/>
              <w:rPr>
                <w:b/>
                <w:bCs/>
                <w:sz w:val="18"/>
                <w:szCs w:val="18"/>
              </w:rPr>
            </w:pPr>
            <w:r>
              <w:rPr>
                <w:b/>
                <w:bCs/>
                <w:sz w:val="18"/>
                <w:szCs w:val="18"/>
              </w:rPr>
              <w:t>所在地</w:t>
            </w:r>
          </w:p>
        </w:tc>
        <w:tc>
          <w:tcPr>
            <w:tcW w:w="1276" w:type="dxa"/>
            <w:vAlign w:val="center"/>
          </w:tcPr>
          <w:p w:rsidR="00A408D7" w:rsidRDefault="00A408D7" w:rsidP="00B10CAF">
            <w:pPr>
              <w:widowControl/>
              <w:spacing w:line="320" w:lineRule="exact"/>
              <w:jc w:val="center"/>
              <w:rPr>
                <w:b/>
                <w:bCs/>
                <w:sz w:val="18"/>
                <w:szCs w:val="18"/>
              </w:rPr>
            </w:pPr>
            <w:r>
              <w:rPr>
                <w:b/>
                <w:bCs/>
                <w:sz w:val="18"/>
                <w:szCs w:val="18"/>
              </w:rPr>
              <w:t>受检企业</w:t>
            </w:r>
          </w:p>
          <w:p w:rsidR="00A408D7" w:rsidRDefault="00A408D7" w:rsidP="00B10CAF">
            <w:pPr>
              <w:widowControl/>
              <w:spacing w:line="320" w:lineRule="exact"/>
              <w:jc w:val="center"/>
              <w:rPr>
                <w:b/>
                <w:bCs/>
                <w:sz w:val="18"/>
                <w:szCs w:val="18"/>
              </w:rPr>
            </w:pPr>
            <w:r>
              <w:rPr>
                <w:b/>
                <w:bCs/>
                <w:sz w:val="18"/>
                <w:szCs w:val="18"/>
              </w:rPr>
              <w:t>名称</w:t>
            </w:r>
          </w:p>
        </w:tc>
        <w:tc>
          <w:tcPr>
            <w:tcW w:w="1559" w:type="dxa"/>
            <w:vAlign w:val="center"/>
          </w:tcPr>
          <w:p w:rsidR="00A408D7" w:rsidRDefault="00A408D7" w:rsidP="00B10CAF">
            <w:pPr>
              <w:widowControl/>
              <w:spacing w:line="320" w:lineRule="exact"/>
              <w:jc w:val="center"/>
              <w:rPr>
                <w:b/>
                <w:bCs/>
                <w:sz w:val="18"/>
                <w:szCs w:val="18"/>
              </w:rPr>
            </w:pPr>
            <w:r>
              <w:rPr>
                <w:b/>
                <w:bCs/>
                <w:sz w:val="18"/>
                <w:szCs w:val="18"/>
              </w:rPr>
              <w:t>标称生产</w:t>
            </w:r>
          </w:p>
          <w:p w:rsidR="00A408D7" w:rsidRDefault="00A408D7" w:rsidP="00B10CAF">
            <w:pPr>
              <w:widowControl/>
              <w:spacing w:line="320" w:lineRule="exact"/>
              <w:jc w:val="center"/>
              <w:rPr>
                <w:b/>
                <w:bCs/>
                <w:sz w:val="18"/>
                <w:szCs w:val="18"/>
              </w:rPr>
            </w:pPr>
            <w:r>
              <w:rPr>
                <w:b/>
                <w:bCs/>
                <w:sz w:val="18"/>
                <w:szCs w:val="18"/>
              </w:rPr>
              <w:t>企业名称</w:t>
            </w:r>
          </w:p>
        </w:tc>
        <w:tc>
          <w:tcPr>
            <w:tcW w:w="1134" w:type="dxa"/>
            <w:vAlign w:val="center"/>
          </w:tcPr>
          <w:p w:rsidR="00A408D7" w:rsidRDefault="00A408D7" w:rsidP="00B10CAF">
            <w:pPr>
              <w:widowControl/>
              <w:spacing w:line="320" w:lineRule="exact"/>
              <w:jc w:val="center"/>
              <w:rPr>
                <w:b/>
                <w:bCs/>
                <w:sz w:val="18"/>
                <w:szCs w:val="18"/>
              </w:rPr>
            </w:pPr>
            <w:r>
              <w:rPr>
                <w:b/>
                <w:bCs/>
                <w:sz w:val="18"/>
                <w:szCs w:val="18"/>
              </w:rPr>
              <w:t>产品名称</w:t>
            </w:r>
          </w:p>
        </w:tc>
        <w:tc>
          <w:tcPr>
            <w:tcW w:w="1134" w:type="dxa"/>
            <w:vAlign w:val="center"/>
          </w:tcPr>
          <w:p w:rsidR="00A408D7" w:rsidRDefault="00A408D7" w:rsidP="00B10CAF">
            <w:pPr>
              <w:widowControl/>
              <w:spacing w:line="320" w:lineRule="exact"/>
              <w:jc w:val="center"/>
              <w:rPr>
                <w:b/>
                <w:bCs/>
                <w:sz w:val="18"/>
                <w:szCs w:val="18"/>
              </w:rPr>
            </w:pPr>
            <w:r>
              <w:rPr>
                <w:b/>
                <w:bCs/>
                <w:sz w:val="18"/>
                <w:szCs w:val="18"/>
              </w:rPr>
              <w:t>商标</w:t>
            </w:r>
          </w:p>
        </w:tc>
        <w:tc>
          <w:tcPr>
            <w:tcW w:w="1418" w:type="dxa"/>
            <w:vAlign w:val="center"/>
          </w:tcPr>
          <w:p w:rsidR="00A408D7" w:rsidRDefault="00A408D7" w:rsidP="00B10CAF">
            <w:pPr>
              <w:widowControl/>
              <w:spacing w:line="320" w:lineRule="exact"/>
              <w:jc w:val="center"/>
              <w:rPr>
                <w:b/>
                <w:bCs/>
                <w:sz w:val="18"/>
                <w:szCs w:val="18"/>
              </w:rPr>
            </w:pPr>
            <w:r>
              <w:rPr>
                <w:b/>
                <w:bCs/>
                <w:sz w:val="18"/>
                <w:szCs w:val="18"/>
              </w:rPr>
              <w:t>规格型号</w:t>
            </w:r>
          </w:p>
        </w:tc>
        <w:tc>
          <w:tcPr>
            <w:tcW w:w="992" w:type="dxa"/>
            <w:vAlign w:val="center"/>
          </w:tcPr>
          <w:p w:rsidR="00A408D7" w:rsidRDefault="00A408D7" w:rsidP="00B10CAF">
            <w:pPr>
              <w:widowControl/>
              <w:spacing w:line="320" w:lineRule="exact"/>
              <w:jc w:val="left"/>
              <w:rPr>
                <w:b/>
                <w:bCs/>
                <w:sz w:val="18"/>
                <w:szCs w:val="18"/>
              </w:rPr>
            </w:pPr>
            <w:r>
              <w:rPr>
                <w:b/>
                <w:bCs/>
                <w:sz w:val="18"/>
                <w:szCs w:val="18"/>
              </w:rPr>
              <w:t>生产日期</w:t>
            </w:r>
            <w:r>
              <w:rPr>
                <w:b/>
                <w:bCs/>
                <w:sz w:val="18"/>
                <w:szCs w:val="18"/>
              </w:rPr>
              <w:t>/</w:t>
            </w:r>
            <w:r>
              <w:rPr>
                <w:b/>
                <w:bCs/>
                <w:sz w:val="18"/>
                <w:szCs w:val="18"/>
              </w:rPr>
              <w:t>批号</w:t>
            </w:r>
          </w:p>
        </w:tc>
        <w:tc>
          <w:tcPr>
            <w:tcW w:w="992" w:type="dxa"/>
            <w:vAlign w:val="center"/>
          </w:tcPr>
          <w:p w:rsidR="00A408D7" w:rsidRDefault="00A408D7" w:rsidP="00B10CAF">
            <w:pPr>
              <w:widowControl/>
              <w:spacing w:line="320" w:lineRule="exact"/>
              <w:jc w:val="center"/>
              <w:rPr>
                <w:b/>
                <w:bCs/>
                <w:sz w:val="18"/>
                <w:szCs w:val="18"/>
              </w:rPr>
            </w:pPr>
            <w:r>
              <w:rPr>
                <w:b/>
                <w:bCs/>
                <w:sz w:val="18"/>
                <w:szCs w:val="18"/>
              </w:rPr>
              <w:t>抽查结果</w:t>
            </w:r>
          </w:p>
        </w:tc>
        <w:tc>
          <w:tcPr>
            <w:tcW w:w="2410" w:type="dxa"/>
            <w:vAlign w:val="center"/>
          </w:tcPr>
          <w:p w:rsidR="00A408D7" w:rsidRDefault="00A408D7" w:rsidP="00B10CAF">
            <w:pPr>
              <w:widowControl/>
              <w:spacing w:line="320" w:lineRule="exact"/>
              <w:jc w:val="center"/>
              <w:rPr>
                <w:b/>
                <w:bCs/>
                <w:sz w:val="18"/>
                <w:szCs w:val="18"/>
              </w:rPr>
            </w:pPr>
            <w:r>
              <w:rPr>
                <w:b/>
                <w:bCs/>
                <w:sz w:val="18"/>
                <w:szCs w:val="18"/>
              </w:rPr>
              <w:t>不合格项目</w:t>
            </w:r>
          </w:p>
        </w:tc>
        <w:tc>
          <w:tcPr>
            <w:tcW w:w="1985" w:type="dxa"/>
            <w:vAlign w:val="center"/>
          </w:tcPr>
          <w:p w:rsidR="00A408D7" w:rsidRDefault="00A408D7" w:rsidP="00B10CAF">
            <w:pPr>
              <w:widowControl/>
              <w:spacing w:line="320" w:lineRule="exact"/>
              <w:jc w:val="center"/>
              <w:rPr>
                <w:b/>
                <w:bCs/>
                <w:sz w:val="18"/>
                <w:szCs w:val="18"/>
              </w:rPr>
            </w:pPr>
            <w:r>
              <w:rPr>
                <w:b/>
                <w:bCs/>
                <w:sz w:val="18"/>
                <w:szCs w:val="18"/>
              </w:rPr>
              <w:t>承检机构</w:t>
            </w:r>
          </w:p>
        </w:tc>
        <w:tc>
          <w:tcPr>
            <w:tcW w:w="1417" w:type="dxa"/>
            <w:vAlign w:val="center"/>
          </w:tcPr>
          <w:p w:rsidR="00A408D7" w:rsidRDefault="00A408D7" w:rsidP="00B10CAF">
            <w:pPr>
              <w:widowControl/>
              <w:spacing w:line="320" w:lineRule="exact"/>
              <w:jc w:val="center"/>
              <w:rPr>
                <w:b/>
                <w:bCs/>
                <w:sz w:val="18"/>
                <w:szCs w:val="18"/>
              </w:rPr>
            </w:pPr>
            <w:r>
              <w:rPr>
                <w:b/>
                <w:bCs/>
                <w:sz w:val="18"/>
                <w:szCs w:val="18"/>
              </w:rPr>
              <w:t>备注</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1</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彭利防盗门经营部</w:t>
            </w:r>
          </w:p>
        </w:tc>
        <w:tc>
          <w:tcPr>
            <w:tcW w:w="1559" w:type="dxa"/>
            <w:vAlign w:val="center"/>
          </w:tcPr>
          <w:p w:rsidR="00A408D7" w:rsidRDefault="00A408D7" w:rsidP="00B10CAF">
            <w:pPr>
              <w:widowControl/>
              <w:spacing w:line="320" w:lineRule="exact"/>
              <w:jc w:val="left"/>
              <w:rPr>
                <w:sz w:val="18"/>
                <w:szCs w:val="18"/>
              </w:rPr>
            </w:pPr>
            <w:r>
              <w:rPr>
                <w:sz w:val="18"/>
                <w:szCs w:val="18"/>
              </w:rPr>
              <w:t>浙江金不换工贸有限公司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图形商标</w:t>
            </w:r>
          </w:p>
        </w:tc>
        <w:tc>
          <w:tcPr>
            <w:tcW w:w="1418" w:type="dxa"/>
            <w:vAlign w:val="center"/>
          </w:tcPr>
          <w:p w:rsidR="00A408D7" w:rsidRDefault="00A408D7" w:rsidP="00B10CAF">
            <w:pPr>
              <w:widowControl/>
              <w:spacing w:line="320" w:lineRule="exact"/>
              <w:jc w:val="left"/>
              <w:rPr>
                <w:sz w:val="18"/>
                <w:szCs w:val="18"/>
              </w:rPr>
            </w:pPr>
            <w:r>
              <w:rPr>
                <w:sz w:val="18"/>
                <w:szCs w:val="18"/>
              </w:rPr>
              <w:t>960×2050mm</w:t>
            </w:r>
          </w:p>
        </w:tc>
        <w:tc>
          <w:tcPr>
            <w:tcW w:w="992" w:type="dxa"/>
            <w:vAlign w:val="center"/>
          </w:tcPr>
          <w:p w:rsidR="00A408D7" w:rsidRDefault="00A408D7" w:rsidP="00B10CAF">
            <w:pPr>
              <w:widowControl/>
              <w:spacing w:line="320" w:lineRule="exact"/>
              <w:jc w:val="left"/>
              <w:rPr>
                <w:sz w:val="18"/>
                <w:szCs w:val="18"/>
              </w:rPr>
            </w:pP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永久性标记、钢质板材厚度、防盗安全级别、锁具防破坏性能、锁具防盗要求</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2</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彭利防盗门经营部</w:t>
            </w:r>
          </w:p>
        </w:tc>
        <w:tc>
          <w:tcPr>
            <w:tcW w:w="1559" w:type="dxa"/>
            <w:vAlign w:val="center"/>
          </w:tcPr>
          <w:p w:rsidR="00A408D7" w:rsidRDefault="00A408D7" w:rsidP="00B10CAF">
            <w:pPr>
              <w:widowControl/>
              <w:spacing w:line="320" w:lineRule="exact"/>
              <w:jc w:val="left"/>
              <w:rPr>
                <w:sz w:val="18"/>
                <w:szCs w:val="18"/>
              </w:rPr>
            </w:pPr>
            <w:r>
              <w:rPr>
                <w:sz w:val="18"/>
                <w:szCs w:val="18"/>
              </w:rPr>
              <w:t>德国梵高国际集团</w:t>
            </w:r>
            <w:r>
              <w:rPr>
                <w:sz w:val="18"/>
                <w:szCs w:val="18"/>
              </w:rPr>
              <w:t>(</w:t>
            </w:r>
            <w:r>
              <w:rPr>
                <w:sz w:val="18"/>
                <w:szCs w:val="18"/>
              </w:rPr>
              <w:t>中国</w:t>
            </w:r>
            <w:r>
              <w:rPr>
                <w:sz w:val="18"/>
                <w:szCs w:val="18"/>
              </w:rPr>
              <w:t>)</w:t>
            </w:r>
            <w:r>
              <w:rPr>
                <w:sz w:val="18"/>
                <w:szCs w:val="18"/>
              </w:rPr>
              <w:t>有限公司</w:t>
            </w:r>
            <w:r>
              <w:rPr>
                <w:sz w:val="18"/>
                <w:szCs w:val="18"/>
              </w:rPr>
              <w:t>(</w:t>
            </w:r>
            <w:r>
              <w:rPr>
                <w:sz w:val="18"/>
                <w:szCs w:val="18"/>
              </w:rPr>
              <w:t>生产基地</w:t>
            </w:r>
            <w:r>
              <w:rPr>
                <w:sz w:val="18"/>
                <w:szCs w:val="18"/>
              </w:rPr>
              <w:t>:</w:t>
            </w:r>
            <w:r>
              <w:rPr>
                <w:sz w:val="18"/>
                <w:szCs w:val="18"/>
              </w:rPr>
              <w:t>浙江金满工贸有限公司</w:t>
            </w:r>
            <w:r>
              <w:rPr>
                <w:sz w:val="18"/>
                <w:szCs w:val="18"/>
              </w:rPr>
              <w:t>)</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梵高</w:t>
            </w:r>
          </w:p>
        </w:tc>
        <w:tc>
          <w:tcPr>
            <w:tcW w:w="1418" w:type="dxa"/>
            <w:vAlign w:val="center"/>
          </w:tcPr>
          <w:p w:rsidR="00A408D7" w:rsidRDefault="00A408D7" w:rsidP="00B10CAF">
            <w:pPr>
              <w:widowControl/>
              <w:spacing w:line="320" w:lineRule="exact"/>
              <w:jc w:val="left"/>
              <w:rPr>
                <w:sz w:val="18"/>
                <w:szCs w:val="18"/>
              </w:rPr>
            </w:pPr>
            <w:r>
              <w:rPr>
                <w:sz w:val="18"/>
                <w:szCs w:val="18"/>
              </w:rPr>
              <w:t>960×2050mm</w:t>
            </w:r>
          </w:p>
        </w:tc>
        <w:tc>
          <w:tcPr>
            <w:tcW w:w="992" w:type="dxa"/>
            <w:vAlign w:val="center"/>
          </w:tcPr>
          <w:p w:rsidR="00A408D7" w:rsidRDefault="00A408D7" w:rsidP="00B10CAF">
            <w:pPr>
              <w:widowControl/>
              <w:spacing w:line="320" w:lineRule="exact"/>
              <w:jc w:val="left"/>
              <w:rPr>
                <w:sz w:val="18"/>
                <w:szCs w:val="18"/>
              </w:rPr>
            </w:pP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防盗安全级别、锁具防破坏性能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3</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彭利防盗门经营部</w:t>
            </w:r>
          </w:p>
        </w:tc>
        <w:tc>
          <w:tcPr>
            <w:tcW w:w="1559" w:type="dxa"/>
            <w:vAlign w:val="center"/>
          </w:tcPr>
          <w:p w:rsidR="00A408D7" w:rsidRDefault="00A408D7" w:rsidP="00B10CAF">
            <w:pPr>
              <w:widowControl/>
              <w:spacing w:line="320" w:lineRule="exact"/>
              <w:jc w:val="left"/>
              <w:rPr>
                <w:sz w:val="18"/>
                <w:szCs w:val="18"/>
              </w:rPr>
            </w:pPr>
            <w:r>
              <w:rPr>
                <w:sz w:val="18"/>
                <w:szCs w:val="18"/>
              </w:rPr>
              <w:t>浙江京京工贸有限公司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图形商标</w:t>
            </w:r>
          </w:p>
        </w:tc>
        <w:tc>
          <w:tcPr>
            <w:tcW w:w="1418" w:type="dxa"/>
            <w:vAlign w:val="center"/>
          </w:tcPr>
          <w:p w:rsidR="00A408D7" w:rsidRDefault="00A408D7" w:rsidP="00B10CAF">
            <w:pPr>
              <w:widowControl/>
              <w:spacing w:line="320" w:lineRule="exact"/>
              <w:jc w:val="left"/>
              <w:rPr>
                <w:sz w:val="18"/>
                <w:szCs w:val="18"/>
              </w:rPr>
            </w:pPr>
            <w:r>
              <w:rPr>
                <w:sz w:val="18"/>
                <w:szCs w:val="18"/>
              </w:rPr>
              <w:t>960×2050mm</w:t>
            </w:r>
          </w:p>
        </w:tc>
        <w:tc>
          <w:tcPr>
            <w:tcW w:w="992" w:type="dxa"/>
            <w:vAlign w:val="center"/>
          </w:tcPr>
          <w:p w:rsidR="00A408D7" w:rsidRDefault="00A408D7" w:rsidP="00B10CAF">
            <w:pPr>
              <w:widowControl/>
              <w:spacing w:line="320" w:lineRule="exact"/>
              <w:jc w:val="left"/>
              <w:rPr>
                <w:sz w:val="18"/>
                <w:szCs w:val="18"/>
              </w:rPr>
            </w:pP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钢质板材厚度、防盗安全级别、锁具防破坏性能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4</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彭利防盗门经营部</w:t>
            </w:r>
          </w:p>
        </w:tc>
        <w:tc>
          <w:tcPr>
            <w:tcW w:w="1559" w:type="dxa"/>
            <w:vAlign w:val="center"/>
          </w:tcPr>
          <w:p w:rsidR="00A408D7" w:rsidRDefault="00A408D7" w:rsidP="00B10CAF">
            <w:pPr>
              <w:widowControl/>
              <w:spacing w:line="320" w:lineRule="exact"/>
              <w:jc w:val="left"/>
              <w:rPr>
                <w:sz w:val="18"/>
                <w:szCs w:val="18"/>
              </w:rPr>
            </w:pPr>
            <w:r>
              <w:rPr>
                <w:sz w:val="18"/>
                <w:szCs w:val="18"/>
              </w:rPr>
              <w:t>浙江金不换工贸有限公司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图形商标</w:t>
            </w:r>
          </w:p>
        </w:tc>
        <w:tc>
          <w:tcPr>
            <w:tcW w:w="1418" w:type="dxa"/>
            <w:vAlign w:val="center"/>
          </w:tcPr>
          <w:p w:rsidR="00A408D7" w:rsidRDefault="00A408D7" w:rsidP="00B10CAF">
            <w:pPr>
              <w:widowControl/>
              <w:spacing w:line="320" w:lineRule="exact"/>
              <w:jc w:val="left"/>
              <w:rPr>
                <w:sz w:val="18"/>
                <w:szCs w:val="18"/>
              </w:rPr>
            </w:pPr>
            <w:r>
              <w:rPr>
                <w:sz w:val="18"/>
                <w:szCs w:val="18"/>
              </w:rPr>
              <w:t>860×1970mm</w:t>
            </w:r>
          </w:p>
        </w:tc>
        <w:tc>
          <w:tcPr>
            <w:tcW w:w="992" w:type="dxa"/>
            <w:vAlign w:val="center"/>
          </w:tcPr>
          <w:p w:rsidR="00A408D7" w:rsidRDefault="00A408D7" w:rsidP="00B10CAF">
            <w:pPr>
              <w:widowControl/>
              <w:spacing w:line="320" w:lineRule="exact"/>
              <w:jc w:val="left"/>
              <w:rPr>
                <w:sz w:val="18"/>
                <w:szCs w:val="18"/>
              </w:rPr>
            </w:pP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锁具防盗要求</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5</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都江堰市维卡尼尔门窗经营部</w:t>
            </w:r>
          </w:p>
        </w:tc>
        <w:tc>
          <w:tcPr>
            <w:tcW w:w="1559" w:type="dxa"/>
            <w:vAlign w:val="center"/>
          </w:tcPr>
          <w:p w:rsidR="00A408D7" w:rsidRDefault="00A408D7" w:rsidP="00B10CAF">
            <w:pPr>
              <w:widowControl/>
              <w:spacing w:line="320" w:lineRule="exact"/>
              <w:jc w:val="left"/>
              <w:rPr>
                <w:sz w:val="18"/>
                <w:szCs w:val="18"/>
              </w:rPr>
            </w:pPr>
            <w:r>
              <w:rPr>
                <w:sz w:val="18"/>
                <w:szCs w:val="18"/>
              </w:rPr>
              <w:t>浙江皇道工贸有限公司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proofErr w:type="gramStart"/>
            <w:r>
              <w:rPr>
                <w:sz w:val="18"/>
                <w:szCs w:val="18"/>
              </w:rPr>
              <w:t>九皇</w:t>
            </w:r>
            <w:proofErr w:type="gramEnd"/>
          </w:p>
        </w:tc>
        <w:tc>
          <w:tcPr>
            <w:tcW w:w="1418" w:type="dxa"/>
            <w:vAlign w:val="center"/>
          </w:tcPr>
          <w:p w:rsidR="00A408D7" w:rsidRDefault="00A408D7" w:rsidP="00B10CAF">
            <w:pPr>
              <w:widowControl/>
              <w:spacing w:line="320" w:lineRule="exact"/>
              <w:jc w:val="left"/>
              <w:rPr>
                <w:sz w:val="18"/>
                <w:szCs w:val="18"/>
              </w:rPr>
            </w:pPr>
            <w:r>
              <w:rPr>
                <w:sz w:val="18"/>
                <w:szCs w:val="18"/>
              </w:rPr>
              <w:t>神州</w:t>
            </w:r>
            <w:r>
              <w:rPr>
                <w:sz w:val="18"/>
                <w:szCs w:val="18"/>
              </w:rPr>
              <w:t>10</w:t>
            </w:r>
            <w:r>
              <w:rPr>
                <w:sz w:val="18"/>
                <w:szCs w:val="18"/>
              </w:rPr>
              <w:t>号</w:t>
            </w:r>
          </w:p>
        </w:tc>
        <w:tc>
          <w:tcPr>
            <w:tcW w:w="992" w:type="dxa"/>
            <w:vAlign w:val="center"/>
          </w:tcPr>
          <w:p w:rsidR="00A408D7" w:rsidRDefault="00A408D7" w:rsidP="00B10CAF">
            <w:pPr>
              <w:widowControl/>
              <w:spacing w:line="320" w:lineRule="exact"/>
              <w:jc w:val="left"/>
              <w:rPr>
                <w:sz w:val="18"/>
                <w:szCs w:val="18"/>
              </w:rPr>
            </w:pP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防盗安全级别、锁具防破坏性能、</w:t>
            </w:r>
            <w:proofErr w:type="gramStart"/>
            <w:r>
              <w:rPr>
                <w:sz w:val="18"/>
                <w:szCs w:val="18"/>
              </w:rPr>
              <w:t>软冲击</w:t>
            </w:r>
            <w:proofErr w:type="gramEnd"/>
            <w:r>
              <w:rPr>
                <w:sz w:val="18"/>
                <w:szCs w:val="18"/>
              </w:rPr>
              <w:t>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18"/>
                <w:szCs w:val="18"/>
              </w:rPr>
            </w:pPr>
            <w:r>
              <w:rPr>
                <w:color w:val="000000"/>
                <w:sz w:val="18"/>
                <w:szCs w:val="18"/>
              </w:rPr>
              <w:t>整改后复查合格</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6</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都江堰市维卡尼尔门窗经营部</w:t>
            </w:r>
          </w:p>
        </w:tc>
        <w:tc>
          <w:tcPr>
            <w:tcW w:w="1559" w:type="dxa"/>
            <w:vAlign w:val="center"/>
          </w:tcPr>
          <w:p w:rsidR="00A408D7" w:rsidRDefault="00A408D7" w:rsidP="00B10CAF">
            <w:pPr>
              <w:widowControl/>
              <w:spacing w:line="320" w:lineRule="exact"/>
              <w:jc w:val="left"/>
              <w:rPr>
                <w:sz w:val="18"/>
                <w:szCs w:val="18"/>
              </w:rPr>
            </w:pPr>
            <w:r>
              <w:rPr>
                <w:sz w:val="18"/>
                <w:szCs w:val="18"/>
              </w:rPr>
              <w:t>浙江皇道工贸有限公司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proofErr w:type="gramStart"/>
            <w:r>
              <w:rPr>
                <w:sz w:val="18"/>
                <w:szCs w:val="18"/>
              </w:rPr>
              <w:t>九皇</w:t>
            </w:r>
            <w:proofErr w:type="gramEnd"/>
          </w:p>
        </w:tc>
        <w:tc>
          <w:tcPr>
            <w:tcW w:w="1418" w:type="dxa"/>
            <w:vAlign w:val="center"/>
          </w:tcPr>
          <w:p w:rsidR="00A408D7" w:rsidRDefault="00A408D7" w:rsidP="00B10CAF">
            <w:pPr>
              <w:widowControl/>
              <w:spacing w:line="320" w:lineRule="exact"/>
              <w:jc w:val="left"/>
              <w:rPr>
                <w:sz w:val="18"/>
                <w:szCs w:val="18"/>
              </w:rPr>
            </w:pPr>
            <w:r>
              <w:rPr>
                <w:sz w:val="18"/>
                <w:szCs w:val="18"/>
              </w:rPr>
              <w:t>辽宁</w:t>
            </w:r>
            <w:r>
              <w:rPr>
                <w:sz w:val="18"/>
                <w:szCs w:val="18"/>
              </w:rPr>
              <w:t>29</w:t>
            </w:r>
            <w:r>
              <w:rPr>
                <w:sz w:val="18"/>
                <w:szCs w:val="18"/>
              </w:rPr>
              <w:t>号</w:t>
            </w:r>
          </w:p>
        </w:tc>
        <w:tc>
          <w:tcPr>
            <w:tcW w:w="992" w:type="dxa"/>
            <w:vAlign w:val="center"/>
          </w:tcPr>
          <w:p w:rsidR="00A408D7" w:rsidRDefault="00A408D7" w:rsidP="00B10CAF">
            <w:pPr>
              <w:widowControl/>
              <w:spacing w:line="320" w:lineRule="exact"/>
              <w:jc w:val="left"/>
              <w:rPr>
                <w:sz w:val="18"/>
                <w:szCs w:val="18"/>
              </w:rPr>
            </w:pP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防盗安全级别、锁具防破坏性能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18"/>
                <w:szCs w:val="18"/>
              </w:rPr>
            </w:pPr>
            <w:r>
              <w:rPr>
                <w:color w:val="000000"/>
                <w:sz w:val="18"/>
                <w:szCs w:val="18"/>
              </w:rPr>
              <w:t>整改后复查合格</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7</w:t>
            </w:r>
          </w:p>
        </w:tc>
        <w:tc>
          <w:tcPr>
            <w:tcW w:w="992" w:type="dxa"/>
            <w:vAlign w:val="center"/>
          </w:tcPr>
          <w:p w:rsidR="00A408D7" w:rsidRDefault="00A408D7" w:rsidP="00B10CAF">
            <w:pPr>
              <w:widowControl/>
              <w:spacing w:line="320" w:lineRule="exact"/>
              <w:jc w:val="left"/>
              <w:rPr>
                <w:sz w:val="18"/>
                <w:szCs w:val="18"/>
              </w:rPr>
            </w:pPr>
            <w:r>
              <w:rPr>
                <w:sz w:val="18"/>
                <w:szCs w:val="18"/>
              </w:rPr>
              <w:t>四川省</w:t>
            </w:r>
          </w:p>
        </w:tc>
        <w:tc>
          <w:tcPr>
            <w:tcW w:w="1276" w:type="dxa"/>
            <w:vAlign w:val="center"/>
          </w:tcPr>
          <w:p w:rsidR="00A408D7" w:rsidRDefault="00A408D7" w:rsidP="00B10CAF">
            <w:pPr>
              <w:widowControl/>
              <w:spacing w:line="320" w:lineRule="exact"/>
              <w:jc w:val="left"/>
              <w:rPr>
                <w:sz w:val="18"/>
                <w:szCs w:val="18"/>
              </w:rPr>
            </w:pPr>
            <w:r>
              <w:rPr>
                <w:sz w:val="18"/>
                <w:szCs w:val="18"/>
              </w:rPr>
              <w:t>成都江泰建筑装饰工程</w:t>
            </w:r>
            <w:r>
              <w:rPr>
                <w:sz w:val="18"/>
                <w:szCs w:val="18"/>
              </w:rPr>
              <w:lastRenderedPageBreak/>
              <w:t>有限公司</w:t>
            </w:r>
          </w:p>
        </w:tc>
        <w:tc>
          <w:tcPr>
            <w:tcW w:w="1559" w:type="dxa"/>
            <w:vAlign w:val="center"/>
          </w:tcPr>
          <w:p w:rsidR="00A408D7" w:rsidRDefault="00A408D7" w:rsidP="00B10CAF">
            <w:pPr>
              <w:widowControl/>
              <w:spacing w:line="320" w:lineRule="exact"/>
              <w:jc w:val="left"/>
              <w:rPr>
                <w:sz w:val="18"/>
                <w:szCs w:val="18"/>
              </w:rPr>
            </w:pPr>
            <w:r>
              <w:rPr>
                <w:sz w:val="18"/>
                <w:szCs w:val="18"/>
              </w:rPr>
              <w:lastRenderedPageBreak/>
              <w:t>成都喜</w:t>
            </w:r>
            <w:proofErr w:type="gramStart"/>
            <w:r>
              <w:rPr>
                <w:sz w:val="18"/>
                <w:szCs w:val="18"/>
              </w:rPr>
              <w:t>仕莱</w:t>
            </w:r>
            <w:proofErr w:type="gramEnd"/>
            <w:r>
              <w:rPr>
                <w:sz w:val="18"/>
                <w:szCs w:val="18"/>
              </w:rPr>
              <w:t>门业有限公司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喜</w:t>
            </w:r>
            <w:proofErr w:type="gramStart"/>
            <w:r>
              <w:rPr>
                <w:sz w:val="18"/>
                <w:szCs w:val="18"/>
              </w:rPr>
              <w:t>仕莱</w:t>
            </w:r>
            <w:proofErr w:type="gramEnd"/>
          </w:p>
        </w:tc>
        <w:tc>
          <w:tcPr>
            <w:tcW w:w="1418" w:type="dxa"/>
            <w:vAlign w:val="center"/>
          </w:tcPr>
          <w:p w:rsidR="00A408D7" w:rsidRDefault="00A408D7" w:rsidP="00B10CAF">
            <w:pPr>
              <w:widowControl/>
              <w:spacing w:line="320" w:lineRule="exact"/>
              <w:jc w:val="left"/>
              <w:rPr>
                <w:sz w:val="18"/>
                <w:szCs w:val="18"/>
              </w:rPr>
            </w:pPr>
            <w:r>
              <w:rPr>
                <w:sz w:val="18"/>
                <w:szCs w:val="18"/>
              </w:rPr>
              <w:t>2050×950</w:t>
            </w:r>
          </w:p>
        </w:tc>
        <w:tc>
          <w:tcPr>
            <w:tcW w:w="992" w:type="dxa"/>
            <w:vAlign w:val="center"/>
          </w:tcPr>
          <w:p w:rsidR="00A408D7" w:rsidRDefault="00A408D7" w:rsidP="00B10CAF">
            <w:pPr>
              <w:widowControl/>
              <w:spacing w:line="320" w:lineRule="exact"/>
              <w:jc w:val="left"/>
              <w:rPr>
                <w:sz w:val="18"/>
                <w:szCs w:val="18"/>
              </w:rPr>
            </w:pPr>
            <w:r>
              <w:rPr>
                <w:sz w:val="18"/>
                <w:szCs w:val="18"/>
              </w:rPr>
              <w:t>不详</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永久性标记、钢质板材厚度、防盗安全级别、锁具防破坏</w:t>
            </w:r>
            <w:r>
              <w:rPr>
                <w:sz w:val="18"/>
                <w:szCs w:val="18"/>
              </w:rPr>
              <w:lastRenderedPageBreak/>
              <w:t>性能、</w:t>
            </w:r>
            <w:proofErr w:type="gramStart"/>
            <w:r>
              <w:rPr>
                <w:sz w:val="18"/>
                <w:szCs w:val="18"/>
              </w:rPr>
              <w:t>软冲击</w:t>
            </w:r>
            <w:proofErr w:type="gramEnd"/>
            <w:r>
              <w:rPr>
                <w:sz w:val="18"/>
                <w:szCs w:val="18"/>
              </w:rPr>
              <w:t>性能、锁具防盗要求</w:t>
            </w:r>
          </w:p>
        </w:tc>
        <w:tc>
          <w:tcPr>
            <w:tcW w:w="1985" w:type="dxa"/>
            <w:vAlign w:val="center"/>
          </w:tcPr>
          <w:p w:rsidR="00A408D7" w:rsidRDefault="00A408D7" w:rsidP="00B10CAF">
            <w:pPr>
              <w:widowControl/>
              <w:spacing w:line="320" w:lineRule="exact"/>
              <w:jc w:val="center"/>
              <w:rPr>
                <w:sz w:val="18"/>
                <w:szCs w:val="18"/>
              </w:rPr>
            </w:pPr>
            <w:r>
              <w:rPr>
                <w:sz w:val="18"/>
                <w:szCs w:val="18"/>
              </w:rPr>
              <w:lastRenderedPageBreak/>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lastRenderedPageBreak/>
              <w:t>8</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蒲江县鹤山</w:t>
            </w:r>
            <w:proofErr w:type="gramStart"/>
            <w:r>
              <w:rPr>
                <w:sz w:val="18"/>
                <w:szCs w:val="18"/>
              </w:rPr>
              <w:t>镇尚品木门</w:t>
            </w:r>
            <w:proofErr w:type="gramEnd"/>
            <w:r>
              <w:rPr>
                <w:sz w:val="18"/>
                <w:szCs w:val="18"/>
              </w:rPr>
              <w:t>经营部</w:t>
            </w:r>
          </w:p>
        </w:tc>
        <w:tc>
          <w:tcPr>
            <w:tcW w:w="1559" w:type="dxa"/>
            <w:vAlign w:val="center"/>
          </w:tcPr>
          <w:p w:rsidR="00A408D7" w:rsidRDefault="00A408D7" w:rsidP="00B10CAF">
            <w:pPr>
              <w:widowControl/>
              <w:spacing w:line="320" w:lineRule="exact"/>
              <w:jc w:val="left"/>
              <w:rPr>
                <w:sz w:val="18"/>
                <w:szCs w:val="18"/>
              </w:rPr>
            </w:pPr>
            <w:r>
              <w:rPr>
                <w:sz w:val="18"/>
                <w:szCs w:val="18"/>
              </w:rPr>
              <w:t>浙江金不换工贸有限公司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好邻居</w:t>
            </w:r>
          </w:p>
        </w:tc>
        <w:tc>
          <w:tcPr>
            <w:tcW w:w="1418" w:type="dxa"/>
            <w:vAlign w:val="center"/>
          </w:tcPr>
          <w:p w:rsidR="00A408D7" w:rsidRDefault="00A408D7" w:rsidP="00B10CAF">
            <w:pPr>
              <w:widowControl/>
              <w:spacing w:line="320" w:lineRule="exact"/>
              <w:jc w:val="left"/>
              <w:rPr>
                <w:sz w:val="18"/>
                <w:szCs w:val="18"/>
              </w:rPr>
            </w:pPr>
            <w:r>
              <w:rPr>
                <w:sz w:val="18"/>
                <w:szCs w:val="18"/>
              </w:rPr>
              <w:t>2050×960</w:t>
            </w:r>
          </w:p>
        </w:tc>
        <w:tc>
          <w:tcPr>
            <w:tcW w:w="992" w:type="dxa"/>
            <w:vAlign w:val="center"/>
          </w:tcPr>
          <w:p w:rsidR="00A408D7" w:rsidRDefault="00A408D7" w:rsidP="00B10CAF">
            <w:pPr>
              <w:widowControl/>
              <w:spacing w:line="320" w:lineRule="exact"/>
              <w:jc w:val="left"/>
              <w:rPr>
                <w:sz w:val="18"/>
                <w:szCs w:val="18"/>
              </w:rPr>
            </w:pPr>
            <w:r>
              <w:rPr>
                <w:sz w:val="18"/>
                <w:szCs w:val="18"/>
              </w:rPr>
              <w:t>不详</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钢质板材厚度、防盗安全级别、锁具防破坏性能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9</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proofErr w:type="gramStart"/>
            <w:r>
              <w:rPr>
                <w:sz w:val="18"/>
                <w:szCs w:val="18"/>
              </w:rPr>
              <w:t>新津宏太装饰</w:t>
            </w:r>
            <w:proofErr w:type="gramEnd"/>
            <w:r>
              <w:rPr>
                <w:sz w:val="18"/>
                <w:szCs w:val="18"/>
              </w:rPr>
              <w:t>门市</w:t>
            </w:r>
          </w:p>
        </w:tc>
        <w:tc>
          <w:tcPr>
            <w:tcW w:w="1559" w:type="dxa"/>
            <w:vAlign w:val="center"/>
          </w:tcPr>
          <w:p w:rsidR="00A408D7" w:rsidRDefault="00A408D7" w:rsidP="00B10CAF">
            <w:pPr>
              <w:widowControl/>
              <w:spacing w:line="320" w:lineRule="exact"/>
              <w:jc w:val="left"/>
              <w:rPr>
                <w:sz w:val="18"/>
                <w:szCs w:val="18"/>
              </w:rPr>
            </w:pPr>
            <w:r>
              <w:rPr>
                <w:sz w:val="18"/>
                <w:szCs w:val="18"/>
              </w:rPr>
              <w:t>武义陈氏工贸有限公司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三得利</w:t>
            </w:r>
          </w:p>
        </w:tc>
        <w:tc>
          <w:tcPr>
            <w:tcW w:w="1418" w:type="dxa"/>
            <w:vAlign w:val="center"/>
          </w:tcPr>
          <w:p w:rsidR="00A408D7" w:rsidRDefault="00A408D7" w:rsidP="00B10CAF">
            <w:pPr>
              <w:widowControl/>
              <w:spacing w:line="320" w:lineRule="exact"/>
              <w:jc w:val="left"/>
              <w:rPr>
                <w:sz w:val="18"/>
                <w:szCs w:val="18"/>
              </w:rPr>
            </w:pPr>
            <w:r>
              <w:rPr>
                <w:sz w:val="18"/>
                <w:szCs w:val="18"/>
              </w:rPr>
              <w:t>2050×950</w:t>
            </w:r>
          </w:p>
        </w:tc>
        <w:tc>
          <w:tcPr>
            <w:tcW w:w="992" w:type="dxa"/>
            <w:vAlign w:val="center"/>
          </w:tcPr>
          <w:p w:rsidR="00A408D7" w:rsidRDefault="00A408D7" w:rsidP="00B10CAF">
            <w:pPr>
              <w:widowControl/>
              <w:spacing w:line="320" w:lineRule="exact"/>
              <w:jc w:val="left"/>
              <w:rPr>
                <w:sz w:val="18"/>
                <w:szCs w:val="18"/>
              </w:rPr>
            </w:pP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钢质板材厚度、防盗安全级别、锁具防破坏性能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18"/>
                <w:szCs w:val="18"/>
              </w:rPr>
            </w:pPr>
            <w:r>
              <w:rPr>
                <w:color w:val="000000"/>
                <w:sz w:val="18"/>
                <w:szCs w:val="18"/>
              </w:rPr>
              <w:t>整改后复查合格</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10</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天府新区成都片区</w:t>
            </w:r>
            <w:proofErr w:type="gramStart"/>
            <w:r>
              <w:rPr>
                <w:sz w:val="18"/>
                <w:szCs w:val="18"/>
              </w:rPr>
              <w:t>华阳超</w:t>
            </w:r>
            <w:proofErr w:type="gramEnd"/>
            <w:r>
              <w:rPr>
                <w:sz w:val="18"/>
                <w:szCs w:val="18"/>
              </w:rPr>
              <w:t>鹏建材经营部</w:t>
            </w:r>
          </w:p>
        </w:tc>
        <w:tc>
          <w:tcPr>
            <w:tcW w:w="1559" w:type="dxa"/>
            <w:vAlign w:val="center"/>
          </w:tcPr>
          <w:p w:rsidR="00A408D7" w:rsidRDefault="00A408D7" w:rsidP="00B10CAF">
            <w:pPr>
              <w:widowControl/>
              <w:spacing w:line="320" w:lineRule="exact"/>
              <w:jc w:val="left"/>
              <w:rPr>
                <w:sz w:val="18"/>
                <w:szCs w:val="18"/>
              </w:rPr>
            </w:pPr>
            <w:r>
              <w:rPr>
                <w:sz w:val="18"/>
                <w:szCs w:val="18"/>
              </w:rPr>
              <w:t>江山</w:t>
            </w:r>
            <w:proofErr w:type="gramStart"/>
            <w:r>
              <w:rPr>
                <w:sz w:val="18"/>
                <w:szCs w:val="18"/>
              </w:rPr>
              <w:t>欧派门业</w:t>
            </w:r>
            <w:proofErr w:type="gramEnd"/>
            <w:r>
              <w:rPr>
                <w:sz w:val="18"/>
                <w:szCs w:val="18"/>
              </w:rPr>
              <w:t>股份有限公司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欧派</w:t>
            </w:r>
          </w:p>
        </w:tc>
        <w:tc>
          <w:tcPr>
            <w:tcW w:w="1418" w:type="dxa"/>
            <w:vAlign w:val="center"/>
          </w:tcPr>
          <w:p w:rsidR="00A408D7" w:rsidRDefault="00A408D7" w:rsidP="00B10CAF">
            <w:pPr>
              <w:widowControl/>
              <w:spacing w:line="320" w:lineRule="exact"/>
              <w:jc w:val="left"/>
              <w:rPr>
                <w:sz w:val="18"/>
                <w:szCs w:val="18"/>
              </w:rPr>
            </w:pPr>
            <w:r>
              <w:rPr>
                <w:sz w:val="18"/>
                <w:szCs w:val="18"/>
              </w:rPr>
              <w:t>2050×950</w:t>
            </w:r>
          </w:p>
        </w:tc>
        <w:tc>
          <w:tcPr>
            <w:tcW w:w="992" w:type="dxa"/>
            <w:vAlign w:val="center"/>
          </w:tcPr>
          <w:p w:rsidR="00A408D7" w:rsidRDefault="00A408D7" w:rsidP="00B10CAF">
            <w:pPr>
              <w:widowControl/>
              <w:spacing w:line="320" w:lineRule="exact"/>
              <w:jc w:val="left"/>
              <w:rPr>
                <w:sz w:val="18"/>
                <w:szCs w:val="18"/>
              </w:rPr>
            </w:pPr>
            <w:r>
              <w:rPr>
                <w:sz w:val="18"/>
                <w:szCs w:val="18"/>
              </w:rPr>
              <w:t>不详</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防盗安全级别、锁具防破坏性能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1120"/>
        </w:trPr>
        <w:tc>
          <w:tcPr>
            <w:tcW w:w="993" w:type="dxa"/>
            <w:vAlign w:val="center"/>
          </w:tcPr>
          <w:p w:rsidR="00A408D7" w:rsidRDefault="00A408D7" w:rsidP="00B10CAF">
            <w:pPr>
              <w:widowControl/>
              <w:spacing w:line="320" w:lineRule="exact"/>
              <w:jc w:val="center"/>
              <w:rPr>
                <w:sz w:val="18"/>
                <w:szCs w:val="18"/>
              </w:rPr>
            </w:pPr>
            <w:r>
              <w:rPr>
                <w:sz w:val="18"/>
                <w:szCs w:val="18"/>
              </w:rPr>
              <w:t>11</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青羊区贺昌盼</w:t>
            </w:r>
            <w:proofErr w:type="gramStart"/>
            <w:r>
              <w:rPr>
                <w:sz w:val="18"/>
                <w:szCs w:val="18"/>
              </w:rPr>
              <w:t>盼</w:t>
            </w:r>
            <w:proofErr w:type="gramEnd"/>
            <w:r>
              <w:rPr>
                <w:sz w:val="18"/>
                <w:szCs w:val="18"/>
              </w:rPr>
              <w:t>防盗门销售部</w:t>
            </w:r>
          </w:p>
        </w:tc>
        <w:tc>
          <w:tcPr>
            <w:tcW w:w="1559" w:type="dxa"/>
            <w:vAlign w:val="center"/>
          </w:tcPr>
          <w:p w:rsidR="00A408D7" w:rsidRDefault="00A408D7" w:rsidP="00B10CAF">
            <w:pPr>
              <w:widowControl/>
              <w:spacing w:line="320" w:lineRule="exact"/>
              <w:jc w:val="left"/>
              <w:rPr>
                <w:sz w:val="18"/>
                <w:szCs w:val="18"/>
              </w:rPr>
            </w:pPr>
            <w:r>
              <w:rPr>
                <w:sz w:val="18"/>
                <w:szCs w:val="18"/>
              </w:rPr>
              <w:t>浙江臻能工贸有限公司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proofErr w:type="gramStart"/>
            <w:r>
              <w:rPr>
                <w:sz w:val="18"/>
                <w:szCs w:val="18"/>
              </w:rPr>
              <w:t>臻</w:t>
            </w:r>
            <w:proofErr w:type="gramEnd"/>
            <w:r>
              <w:rPr>
                <w:sz w:val="18"/>
                <w:szCs w:val="18"/>
              </w:rPr>
              <w:t>能</w:t>
            </w:r>
          </w:p>
        </w:tc>
        <w:tc>
          <w:tcPr>
            <w:tcW w:w="1418" w:type="dxa"/>
            <w:vAlign w:val="center"/>
          </w:tcPr>
          <w:p w:rsidR="00A408D7" w:rsidRDefault="00A408D7" w:rsidP="00B10CAF">
            <w:pPr>
              <w:widowControl/>
              <w:spacing w:line="320" w:lineRule="exact"/>
              <w:jc w:val="left"/>
              <w:rPr>
                <w:sz w:val="18"/>
                <w:szCs w:val="18"/>
              </w:rPr>
            </w:pPr>
            <w:r>
              <w:rPr>
                <w:sz w:val="18"/>
                <w:szCs w:val="18"/>
              </w:rPr>
              <w:t>2050×950</w:t>
            </w:r>
          </w:p>
        </w:tc>
        <w:tc>
          <w:tcPr>
            <w:tcW w:w="992" w:type="dxa"/>
            <w:vAlign w:val="center"/>
          </w:tcPr>
          <w:p w:rsidR="00A408D7" w:rsidRDefault="00A408D7" w:rsidP="00B10CAF">
            <w:pPr>
              <w:widowControl/>
              <w:spacing w:line="320" w:lineRule="exact"/>
              <w:jc w:val="left"/>
              <w:rPr>
                <w:sz w:val="18"/>
                <w:szCs w:val="18"/>
              </w:rPr>
            </w:pPr>
            <w:r>
              <w:rPr>
                <w:sz w:val="18"/>
                <w:szCs w:val="18"/>
              </w:rPr>
              <w:t>不详</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防盗安全级别、锁具防破坏性能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12</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青羊区金意达门业销售部</w:t>
            </w:r>
          </w:p>
        </w:tc>
        <w:tc>
          <w:tcPr>
            <w:tcW w:w="1559" w:type="dxa"/>
            <w:vAlign w:val="center"/>
          </w:tcPr>
          <w:p w:rsidR="00A408D7" w:rsidRDefault="00A408D7" w:rsidP="00B10CAF">
            <w:pPr>
              <w:widowControl/>
              <w:spacing w:line="320" w:lineRule="exact"/>
              <w:jc w:val="left"/>
              <w:rPr>
                <w:sz w:val="18"/>
                <w:szCs w:val="18"/>
              </w:rPr>
            </w:pPr>
            <w:r>
              <w:rPr>
                <w:sz w:val="18"/>
                <w:szCs w:val="18"/>
              </w:rPr>
              <w:t>浙江金意达实业有限公司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proofErr w:type="gramStart"/>
            <w:r>
              <w:rPr>
                <w:sz w:val="18"/>
                <w:szCs w:val="18"/>
              </w:rPr>
              <w:t>金意达</w:t>
            </w:r>
            <w:proofErr w:type="gramEnd"/>
          </w:p>
        </w:tc>
        <w:tc>
          <w:tcPr>
            <w:tcW w:w="1418" w:type="dxa"/>
            <w:vAlign w:val="center"/>
          </w:tcPr>
          <w:p w:rsidR="00A408D7" w:rsidRDefault="00A408D7" w:rsidP="00B10CAF">
            <w:pPr>
              <w:widowControl/>
              <w:spacing w:line="320" w:lineRule="exact"/>
              <w:jc w:val="left"/>
              <w:rPr>
                <w:sz w:val="18"/>
                <w:szCs w:val="18"/>
              </w:rPr>
            </w:pPr>
            <w:r>
              <w:rPr>
                <w:sz w:val="18"/>
                <w:szCs w:val="18"/>
              </w:rPr>
              <w:t>2050×950</w:t>
            </w:r>
          </w:p>
        </w:tc>
        <w:tc>
          <w:tcPr>
            <w:tcW w:w="992" w:type="dxa"/>
            <w:vAlign w:val="center"/>
          </w:tcPr>
          <w:p w:rsidR="00A408D7" w:rsidRDefault="00A408D7" w:rsidP="00B10CAF">
            <w:pPr>
              <w:widowControl/>
              <w:spacing w:line="320" w:lineRule="exact"/>
              <w:jc w:val="left"/>
              <w:rPr>
                <w:sz w:val="18"/>
                <w:szCs w:val="18"/>
              </w:rPr>
            </w:pPr>
            <w:r>
              <w:rPr>
                <w:sz w:val="18"/>
                <w:szCs w:val="18"/>
              </w:rPr>
              <w:t>不详</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防盗安全级别、锁具防破坏性能、</w:t>
            </w:r>
            <w:proofErr w:type="gramStart"/>
            <w:r>
              <w:rPr>
                <w:sz w:val="18"/>
                <w:szCs w:val="18"/>
              </w:rPr>
              <w:t>软冲击</w:t>
            </w:r>
            <w:proofErr w:type="gramEnd"/>
            <w:r>
              <w:rPr>
                <w:sz w:val="18"/>
                <w:szCs w:val="18"/>
              </w:rPr>
              <w:t>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18"/>
                <w:szCs w:val="18"/>
              </w:rPr>
            </w:pPr>
            <w:r>
              <w:rPr>
                <w:color w:val="000000"/>
                <w:sz w:val="18"/>
                <w:szCs w:val="18"/>
              </w:rPr>
              <w:t>整改后复查合格</w:t>
            </w:r>
          </w:p>
        </w:tc>
      </w:tr>
      <w:tr w:rsidR="00A408D7" w:rsidTr="00A408D7">
        <w:trPr>
          <w:trHeight w:val="1461"/>
        </w:trPr>
        <w:tc>
          <w:tcPr>
            <w:tcW w:w="993" w:type="dxa"/>
            <w:vAlign w:val="center"/>
          </w:tcPr>
          <w:p w:rsidR="00A408D7" w:rsidRDefault="00A408D7" w:rsidP="00B10CAF">
            <w:pPr>
              <w:widowControl/>
              <w:spacing w:line="320" w:lineRule="exact"/>
              <w:jc w:val="center"/>
              <w:rPr>
                <w:sz w:val="18"/>
                <w:szCs w:val="18"/>
              </w:rPr>
            </w:pPr>
            <w:r>
              <w:rPr>
                <w:sz w:val="18"/>
                <w:szCs w:val="18"/>
              </w:rPr>
              <w:t>13</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简阳市简城镇万迪</w:t>
            </w:r>
            <w:proofErr w:type="gramStart"/>
            <w:r>
              <w:rPr>
                <w:sz w:val="18"/>
                <w:szCs w:val="18"/>
              </w:rPr>
              <w:t>室内门</w:t>
            </w:r>
            <w:proofErr w:type="gramEnd"/>
            <w:r>
              <w:rPr>
                <w:sz w:val="18"/>
                <w:szCs w:val="18"/>
              </w:rPr>
              <w:t>经营部</w:t>
            </w:r>
          </w:p>
        </w:tc>
        <w:tc>
          <w:tcPr>
            <w:tcW w:w="1559" w:type="dxa"/>
            <w:vAlign w:val="center"/>
          </w:tcPr>
          <w:p w:rsidR="00A408D7" w:rsidRDefault="00A408D7" w:rsidP="00B10CAF">
            <w:pPr>
              <w:widowControl/>
              <w:spacing w:line="320" w:lineRule="exact"/>
              <w:jc w:val="left"/>
              <w:rPr>
                <w:sz w:val="18"/>
                <w:szCs w:val="18"/>
              </w:rPr>
            </w:pPr>
            <w:r>
              <w:rPr>
                <w:sz w:val="18"/>
                <w:szCs w:val="18"/>
              </w:rPr>
              <w:t>浙江群邦门业有限公司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臣和</w:t>
            </w:r>
          </w:p>
        </w:tc>
        <w:tc>
          <w:tcPr>
            <w:tcW w:w="1418" w:type="dxa"/>
            <w:vAlign w:val="center"/>
          </w:tcPr>
          <w:p w:rsidR="00A408D7" w:rsidRDefault="00A408D7" w:rsidP="00B10CAF">
            <w:pPr>
              <w:widowControl/>
              <w:spacing w:line="320" w:lineRule="exact"/>
              <w:jc w:val="left"/>
              <w:rPr>
                <w:sz w:val="18"/>
                <w:szCs w:val="18"/>
              </w:rPr>
            </w:pPr>
            <w:r>
              <w:rPr>
                <w:sz w:val="18"/>
                <w:szCs w:val="18"/>
              </w:rPr>
              <w:t>2050×950</w:t>
            </w:r>
            <w:r>
              <w:rPr>
                <w:sz w:val="18"/>
                <w:szCs w:val="18"/>
              </w:rPr>
              <w:t>（</w:t>
            </w:r>
            <w:r>
              <w:rPr>
                <w:sz w:val="18"/>
                <w:szCs w:val="18"/>
              </w:rPr>
              <w:t>mm</w:t>
            </w:r>
            <w:r>
              <w:rPr>
                <w:sz w:val="18"/>
                <w:szCs w:val="18"/>
              </w:rPr>
              <w:t>）</w:t>
            </w:r>
            <w:r>
              <w:rPr>
                <w:sz w:val="18"/>
                <w:szCs w:val="18"/>
              </w:rPr>
              <w:t xml:space="preserve">  </w:t>
            </w:r>
            <w:r>
              <w:rPr>
                <w:sz w:val="18"/>
                <w:szCs w:val="18"/>
              </w:rPr>
              <w:t>牡丹</w:t>
            </w:r>
            <w:r>
              <w:rPr>
                <w:sz w:val="18"/>
                <w:szCs w:val="18"/>
              </w:rPr>
              <w:t>PL-303</w:t>
            </w:r>
          </w:p>
        </w:tc>
        <w:tc>
          <w:tcPr>
            <w:tcW w:w="992" w:type="dxa"/>
            <w:vAlign w:val="center"/>
          </w:tcPr>
          <w:p w:rsidR="00A408D7" w:rsidRDefault="00A408D7" w:rsidP="00B10CAF">
            <w:pPr>
              <w:widowControl/>
              <w:spacing w:line="320" w:lineRule="exact"/>
              <w:jc w:val="left"/>
              <w:rPr>
                <w:sz w:val="18"/>
                <w:szCs w:val="18"/>
              </w:rPr>
            </w:pPr>
            <w:r>
              <w:rPr>
                <w:sz w:val="18"/>
                <w:szCs w:val="18"/>
              </w:rPr>
              <w:t>检样：</w:t>
            </w:r>
            <w:r>
              <w:rPr>
                <w:sz w:val="18"/>
                <w:szCs w:val="18"/>
              </w:rPr>
              <w:t xml:space="preserve">2017-04-15 </w:t>
            </w:r>
            <w:r>
              <w:rPr>
                <w:sz w:val="18"/>
                <w:szCs w:val="18"/>
              </w:rPr>
              <w:t>备样：不详</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钢质板材厚度、防盗安全级别、锁具防破坏性能、</w:t>
            </w:r>
            <w:proofErr w:type="gramStart"/>
            <w:r>
              <w:rPr>
                <w:sz w:val="18"/>
                <w:szCs w:val="18"/>
              </w:rPr>
              <w:t>软冲击</w:t>
            </w:r>
            <w:proofErr w:type="gramEnd"/>
            <w:r>
              <w:rPr>
                <w:sz w:val="18"/>
                <w:szCs w:val="18"/>
              </w:rPr>
              <w:t>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1126"/>
        </w:trPr>
        <w:tc>
          <w:tcPr>
            <w:tcW w:w="993" w:type="dxa"/>
            <w:vAlign w:val="center"/>
          </w:tcPr>
          <w:p w:rsidR="00A408D7" w:rsidRDefault="00A408D7" w:rsidP="00B10CAF">
            <w:pPr>
              <w:widowControl/>
              <w:spacing w:line="320" w:lineRule="exact"/>
              <w:jc w:val="center"/>
              <w:rPr>
                <w:sz w:val="18"/>
                <w:szCs w:val="18"/>
              </w:rPr>
            </w:pPr>
            <w:r>
              <w:rPr>
                <w:sz w:val="18"/>
                <w:szCs w:val="18"/>
              </w:rPr>
              <w:t>14</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简阳市大国门窗经营部</w:t>
            </w:r>
          </w:p>
        </w:tc>
        <w:tc>
          <w:tcPr>
            <w:tcW w:w="1559" w:type="dxa"/>
            <w:vAlign w:val="center"/>
          </w:tcPr>
          <w:p w:rsidR="00A408D7" w:rsidRDefault="00A408D7" w:rsidP="00B10CAF">
            <w:pPr>
              <w:widowControl/>
              <w:spacing w:line="320" w:lineRule="exact"/>
              <w:jc w:val="left"/>
              <w:rPr>
                <w:sz w:val="18"/>
                <w:szCs w:val="18"/>
              </w:rPr>
            </w:pPr>
            <w:r>
              <w:rPr>
                <w:sz w:val="18"/>
                <w:szCs w:val="18"/>
              </w:rPr>
              <w:t>武义县徐大工贸有限公司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proofErr w:type="gramStart"/>
            <w:r>
              <w:rPr>
                <w:sz w:val="18"/>
                <w:szCs w:val="18"/>
              </w:rPr>
              <w:t>龙领</w:t>
            </w:r>
            <w:proofErr w:type="gramEnd"/>
          </w:p>
        </w:tc>
        <w:tc>
          <w:tcPr>
            <w:tcW w:w="1418" w:type="dxa"/>
            <w:vAlign w:val="center"/>
          </w:tcPr>
          <w:p w:rsidR="00A408D7" w:rsidRDefault="00A408D7" w:rsidP="00B10CAF">
            <w:pPr>
              <w:widowControl/>
              <w:spacing w:line="320" w:lineRule="exact"/>
              <w:jc w:val="left"/>
              <w:rPr>
                <w:sz w:val="18"/>
                <w:szCs w:val="18"/>
              </w:rPr>
            </w:pPr>
            <w:r>
              <w:rPr>
                <w:sz w:val="18"/>
                <w:szCs w:val="18"/>
              </w:rPr>
              <w:t>2050×960</w:t>
            </w:r>
            <w:r>
              <w:rPr>
                <w:sz w:val="18"/>
                <w:szCs w:val="18"/>
              </w:rPr>
              <w:t>（</w:t>
            </w:r>
            <w:r>
              <w:rPr>
                <w:sz w:val="18"/>
                <w:szCs w:val="18"/>
              </w:rPr>
              <w:t>mm</w:t>
            </w:r>
            <w:r>
              <w:rPr>
                <w:sz w:val="18"/>
                <w:szCs w:val="18"/>
              </w:rPr>
              <w:t>）</w:t>
            </w:r>
            <w:r>
              <w:rPr>
                <w:sz w:val="18"/>
                <w:szCs w:val="18"/>
              </w:rPr>
              <w:t xml:space="preserve">  </w:t>
            </w:r>
            <w:proofErr w:type="gramStart"/>
            <w:r>
              <w:rPr>
                <w:sz w:val="18"/>
                <w:szCs w:val="18"/>
              </w:rPr>
              <w:t>龙佳</w:t>
            </w:r>
            <w:proofErr w:type="gramEnd"/>
            <w:r>
              <w:rPr>
                <w:sz w:val="18"/>
                <w:szCs w:val="18"/>
              </w:rPr>
              <w:t>1002</w:t>
            </w:r>
          </w:p>
        </w:tc>
        <w:tc>
          <w:tcPr>
            <w:tcW w:w="992" w:type="dxa"/>
            <w:vAlign w:val="center"/>
          </w:tcPr>
          <w:p w:rsidR="00A408D7" w:rsidRDefault="00A408D7" w:rsidP="00B10CAF">
            <w:pPr>
              <w:widowControl/>
              <w:spacing w:line="320" w:lineRule="exact"/>
              <w:jc w:val="left"/>
              <w:rPr>
                <w:sz w:val="18"/>
                <w:szCs w:val="18"/>
              </w:rPr>
            </w:pP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钢质板材厚度、防盗安全级别、锁具防破坏性能、</w:t>
            </w:r>
            <w:proofErr w:type="gramStart"/>
            <w:r>
              <w:rPr>
                <w:sz w:val="18"/>
                <w:szCs w:val="18"/>
              </w:rPr>
              <w:t>软冲击</w:t>
            </w:r>
            <w:proofErr w:type="gramEnd"/>
            <w:r>
              <w:rPr>
                <w:sz w:val="18"/>
                <w:szCs w:val="18"/>
              </w:rPr>
              <w:t>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1114"/>
        </w:trPr>
        <w:tc>
          <w:tcPr>
            <w:tcW w:w="993" w:type="dxa"/>
            <w:vAlign w:val="center"/>
          </w:tcPr>
          <w:p w:rsidR="00A408D7" w:rsidRDefault="00A408D7" w:rsidP="00B10CAF">
            <w:pPr>
              <w:widowControl/>
              <w:spacing w:line="320" w:lineRule="exact"/>
              <w:jc w:val="center"/>
              <w:rPr>
                <w:sz w:val="18"/>
                <w:szCs w:val="18"/>
              </w:rPr>
            </w:pPr>
            <w:r>
              <w:rPr>
                <w:sz w:val="18"/>
                <w:szCs w:val="18"/>
              </w:rPr>
              <w:lastRenderedPageBreak/>
              <w:t>15</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简阳市</w:t>
            </w:r>
            <w:proofErr w:type="gramStart"/>
            <w:r>
              <w:rPr>
                <w:sz w:val="18"/>
                <w:szCs w:val="18"/>
              </w:rPr>
              <w:t>彬发门</w:t>
            </w:r>
            <w:proofErr w:type="gramEnd"/>
            <w:r>
              <w:rPr>
                <w:sz w:val="18"/>
                <w:szCs w:val="18"/>
              </w:rPr>
              <w:t>业经营部</w:t>
            </w:r>
          </w:p>
        </w:tc>
        <w:tc>
          <w:tcPr>
            <w:tcW w:w="1559" w:type="dxa"/>
            <w:vAlign w:val="center"/>
          </w:tcPr>
          <w:p w:rsidR="00A408D7" w:rsidRDefault="00A408D7" w:rsidP="00B10CAF">
            <w:pPr>
              <w:widowControl/>
              <w:spacing w:line="320" w:lineRule="exact"/>
              <w:jc w:val="left"/>
              <w:rPr>
                <w:sz w:val="18"/>
                <w:szCs w:val="18"/>
              </w:rPr>
            </w:pPr>
            <w:r>
              <w:rPr>
                <w:sz w:val="18"/>
                <w:szCs w:val="18"/>
              </w:rPr>
              <w:t>浙江金</w:t>
            </w:r>
            <w:proofErr w:type="gramStart"/>
            <w:r>
              <w:rPr>
                <w:sz w:val="18"/>
                <w:szCs w:val="18"/>
              </w:rPr>
              <w:t>世</w:t>
            </w:r>
            <w:proofErr w:type="gramEnd"/>
            <w:r>
              <w:rPr>
                <w:sz w:val="18"/>
                <w:szCs w:val="18"/>
              </w:rPr>
              <w:t>盾家居用品有限公司（金</w:t>
            </w:r>
            <w:proofErr w:type="gramStart"/>
            <w:r>
              <w:rPr>
                <w:sz w:val="18"/>
                <w:szCs w:val="18"/>
              </w:rPr>
              <w:t>世盾门</w:t>
            </w:r>
            <w:proofErr w:type="gramEnd"/>
            <w:r>
              <w:rPr>
                <w:sz w:val="18"/>
                <w:szCs w:val="18"/>
              </w:rPr>
              <w:t>业有限公司）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金</w:t>
            </w:r>
            <w:proofErr w:type="gramStart"/>
            <w:r>
              <w:rPr>
                <w:sz w:val="18"/>
                <w:szCs w:val="18"/>
              </w:rPr>
              <w:t>世</w:t>
            </w:r>
            <w:proofErr w:type="gramEnd"/>
            <w:r>
              <w:rPr>
                <w:sz w:val="18"/>
                <w:szCs w:val="18"/>
              </w:rPr>
              <w:t>盾</w:t>
            </w:r>
          </w:p>
        </w:tc>
        <w:tc>
          <w:tcPr>
            <w:tcW w:w="1418" w:type="dxa"/>
            <w:vAlign w:val="center"/>
          </w:tcPr>
          <w:p w:rsidR="00A408D7" w:rsidRDefault="00A408D7" w:rsidP="00B10CAF">
            <w:pPr>
              <w:widowControl/>
              <w:spacing w:line="320" w:lineRule="exact"/>
              <w:jc w:val="left"/>
              <w:rPr>
                <w:sz w:val="18"/>
                <w:szCs w:val="18"/>
              </w:rPr>
            </w:pPr>
            <w:r>
              <w:rPr>
                <w:sz w:val="18"/>
                <w:szCs w:val="18"/>
              </w:rPr>
              <w:t>2050×950</w:t>
            </w:r>
            <w:r>
              <w:rPr>
                <w:sz w:val="18"/>
                <w:szCs w:val="18"/>
              </w:rPr>
              <w:t>（</w:t>
            </w:r>
            <w:r>
              <w:rPr>
                <w:sz w:val="18"/>
                <w:szCs w:val="18"/>
              </w:rPr>
              <w:t>mm</w:t>
            </w:r>
            <w:r>
              <w:rPr>
                <w:sz w:val="18"/>
                <w:szCs w:val="18"/>
              </w:rPr>
              <w:t>）</w:t>
            </w:r>
            <w:r>
              <w:rPr>
                <w:sz w:val="18"/>
                <w:szCs w:val="18"/>
              </w:rPr>
              <w:t xml:space="preserve"> FF050</w:t>
            </w:r>
          </w:p>
        </w:tc>
        <w:tc>
          <w:tcPr>
            <w:tcW w:w="992" w:type="dxa"/>
            <w:vAlign w:val="center"/>
          </w:tcPr>
          <w:p w:rsidR="00A408D7" w:rsidRDefault="00A408D7" w:rsidP="00B10CAF">
            <w:pPr>
              <w:widowControl/>
              <w:spacing w:line="320" w:lineRule="exact"/>
              <w:jc w:val="left"/>
              <w:rPr>
                <w:sz w:val="18"/>
                <w:szCs w:val="18"/>
              </w:rPr>
            </w:pP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防盗安全级别、锁具防破坏性能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16</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都江堰市升阳装饰材料经营部</w:t>
            </w:r>
          </w:p>
        </w:tc>
        <w:tc>
          <w:tcPr>
            <w:tcW w:w="1559" w:type="dxa"/>
            <w:vAlign w:val="center"/>
          </w:tcPr>
          <w:p w:rsidR="00A408D7" w:rsidRDefault="00A408D7" w:rsidP="00B10CAF">
            <w:pPr>
              <w:widowControl/>
              <w:spacing w:line="320" w:lineRule="exact"/>
              <w:jc w:val="left"/>
              <w:rPr>
                <w:sz w:val="18"/>
                <w:szCs w:val="18"/>
              </w:rPr>
            </w:pPr>
            <w:r>
              <w:rPr>
                <w:sz w:val="18"/>
                <w:szCs w:val="18"/>
              </w:rPr>
              <w:t>浙江颐家工贸有限公司</w:t>
            </w:r>
            <w:r>
              <w:rPr>
                <w:sz w:val="18"/>
                <w:szCs w:val="18"/>
              </w:rPr>
              <w:t>(</w:t>
            </w:r>
            <w:r>
              <w:rPr>
                <w:sz w:val="18"/>
                <w:szCs w:val="18"/>
              </w:rPr>
              <w:t>香港牛牛国际有限公司监制</w:t>
            </w:r>
            <w:r>
              <w:rPr>
                <w:sz w:val="18"/>
                <w:szCs w:val="18"/>
              </w:rPr>
              <w:t>)(</w:t>
            </w:r>
            <w:r>
              <w:rPr>
                <w:sz w:val="18"/>
                <w:szCs w:val="18"/>
              </w:rPr>
              <w:t>香港牛牛实业有限公司监制</w:t>
            </w:r>
            <w:r>
              <w:rPr>
                <w:sz w:val="18"/>
                <w:szCs w:val="18"/>
              </w:rPr>
              <w:t>)</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proofErr w:type="gramStart"/>
            <w:r>
              <w:rPr>
                <w:sz w:val="18"/>
                <w:szCs w:val="18"/>
              </w:rPr>
              <w:t>百拓牛牛</w:t>
            </w:r>
            <w:proofErr w:type="gramEnd"/>
          </w:p>
        </w:tc>
        <w:tc>
          <w:tcPr>
            <w:tcW w:w="1418" w:type="dxa"/>
            <w:vAlign w:val="center"/>
          </w:tcPr>
          <w:p w:rsidR="00A408D7" w:rsidRDefault="00A408D7" w:rsidP="00B10CAF">
            <w:pPr>
              <w:widowControl/>
              <w:spacing w:line="320" w:lineRule="exact"/>
              <w:jc w:val="left"/>
              <w:rPr>
                <w:sz w:val="18"/>
                <w:szCs w:val="18"/>
              </w:rPr>
            </w:pPr>
            <w:r>
              <w:rPr>
                <w:sz w:val="18"/>
                <w:szCs w:val="18"/>
              </w:rPr>
              <w:t>2050×950mm</w:t>
            </w:r>
          </w:p>
        </w:tc>
        <w:tc>
          <w:tcPr>
            <w:tcW w:w="992" w:type="dxa"/>
            <w:vAlign w:val="center"/>
          </w:tcPr>
          <w:p w:rsidR="00A408D7" w:rsidRDefault="00A408D7" w:rsidP="00B10CAF">
            <w:pPr>
              <w:widowControl/>
              <w:spacing w:line="320" w:lineRule="exact"/>
              <w:jc w:val="left"/>
              <w:rPr>
                <w:sz w:val="18"/>
                <w:szCs w:val="18"/>
              </w:rPr>
            </w:pP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防盗安全级别、锁具防破坏性能、</w:t>
            </w:r>
            <w:proofErr w:type="gramStart"/>
            <w:r>
              <w:rPr>
                <w:sz w:val="18"/>
                <w:szCs w:val="18"/>
              </w:rPr>
              <w:t>软冲击</w:t>
            </w:r>
            <w:proofErr w:type="gramEnd"/>
            <w:r>
              <w:rPr>
                <w:sz w:val="18"/>
                <w:szCs w:val="18"/>
              </w:rPr>
              <w:t>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17</w:t>
            </w:r>
          </w:p>
        </w:tc>
        <w:tc>
          <w:tcPr>
            <w:tcW w:w="992" w:type="dxa"/>
            <w:vAlign w:val="center"/>
          </w:tcPr>
          <w:p w:rsidR="00A408D7" w:rsidRDefault="00A408D7" w:rsidP="00B10CAF">
            <w:pPr>
              <w:widowControl/>
              <w:spacing w:line="320" w:lineRule="exact"/>
              <w:jc w:val="left"/>
              <w:rPr>
                <w:sz w:val="18"/>
                <w:szCs w:val="18"/>
              </w:rPr>
            </w:pPr>
            <w:r>
              <w:rPr>
                <w:sz w:val="18"/>
                <w:szCs w:val="18"/>
              </w:rPr>
              <w:t>四川省</w:t>
            </w:r>
          </w:p>
        </w:tc>
        <w:tc>
          <w:tcPr>
            <w:tcW w:w="1276" w:type="dxa"/>
            <w:vAlign w:val="center"/>
          </w:tcPr>
          <w:p w:rsidR="00A408D7" w:rsidRDefault="00A408D7" w:rsidP="00B10CAF">
            <w:pPr>
              <w:widowControl/>
              <w:spacing w:line="320" w:lineRule="exact"/>
              <w:jc w:val="left"/>
              <w:rPr>
                <w:sz w:val="18"/>
                <w:szCs w:val="18"/>
              </w:rPr>
            </w:pPr>
            <w:proofErr w:type="gramStart"/>
            <w:r>
              <w:rPr>
                <w:sz w:val="18"/>
                <w:szCs w:val="18"/>
              </w:rPr>
              <w:t>郫</w:t>
            </w:r>
            <w:proofErr w:type="gramEnd"/>
            <w:r>
              <w:rPr>
                <w:sz w:val="18"/>
                <w:szCs w:val="18"/>
              </w:rPr>
              <w:t>都</w:t>
            </w:r>
            <w:proofErr w:type="gramStart"/>
            <w:r>
              <w:rPr>
                <w:sz w:val="18"/>
                <w:szCs w:val="18"/>
              </w:rPr>
              <w:t>区鸿盛门</w:t>
            </w:r>
            <w:proofErr w:type="gramEnd"/>
            <w:r>
              <w:rPr>
                <w:sz w:val="18"/>
                <w:szCs w:val="18"/>
              </w:rPr>
              <w:t>业经营部</w:t>
            </w:r>
          </w:p>
        </w:tc>
        <w:tc>
          <w:tcPr>
            <w:tcW w:w="1559" w:type="dxa"/>
            <w:vAlign w:val="center"/>
          </w:tcPr>
          <w:p w:rsidR="00A408D7" w:rsidRDefault="00A408D7" w:rsidP="00B10CAF">
            <w:pPr>
              <w:widowControl/>
              <w:spacing w:line="320" w:lineRule="exact"/>
              <w:jc w:val="left"/>
              <w:rPr>
                <w:sz w:val="18"/>
                <w:szCs w:val="18"/>
              </w:rPr>
            </w:pPr>
            <w:proofErr w:type="gramStart"/>
            <w:r>
              <w:rPr>
                <w:sz w:val="18"/>
                <w:szCs w:val="18"/>
              </w:rPr>
              <w:t>鑫益门</w:t>
            </w:r>
            <w:proofErr w:type="gramEnd"/>
            <w:r>
              <w:rPr>
                <w:sz w:val="18"/>
                <w:szCs w:val="18"/>
              </w:rPr>
              <w:t>业有限责任公司</w:t>
            </w:r>
            <w:r>
              <w:rPr>
                <w:sz w:val="18"/>
                <w:szCs w:val="18"/>
              </w:rPr>
              <w:t>(</w:t>
            </w:r>
            <w:proofErr w:type="gramStart"/>
            <w:r>
              <w:rPr>
                <w:sz w:val="18"/>
                <w:szCs w:val="18"/>
              </w:rPr>
              <w:t>鑫</w:t>
            </w:r>
            <w:proofErr w:type="gramEnd"/>
            <w:r>
              <w:rPr>
                <w:sz w:val="18"/>
                <w:szCs w:val="18"/>
              </w:rPr>
              <w:t>益金属构件公司出品</w:t>
            </w:r>
            <w:r>
              <w:rPr>
                <w:sz w:val="18"/>
                <w:szCs w:val="18"/>
              </w:rPr>
              <w:t>)</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仁和</w:t>
            </w:r>
            <w:proofErr w:type="gramStart"/>
            <w:r>
              <w:rPr>
                <w:sz w:val="18"/>
                <w:szCs w:val="18"/>
              </w:rPr>
              <w:t>鑫</w:t>
            </w:r>
            <w:proofErr w:type="gramEnd"/>
            <w:r>
              <w:rPr>
                <w:sz w:val="18"/>
                <w:szCs w:val="18"/>
              </w:rPr>
              <w:t>鹏</w:t>
            </w:r>
          </w:p>
        </w:tc>
        <w:tc>
          <w:tcPr>
            <w:tcW w:w="1418" w:type="dxa"/>
            <w:vAlign w:val="center"/>
          </w:tcPr>
          <w:p w:rsidR="00A408D7" w:rsidRDefault="00A408D7" w:rsidP="00B10CAF">
            <w:pPr>
              <w:widowControl/>
              <w:spacing w:line="320" w:lineRule="exact"/>
              <w:jc w:val="left"/>
              <w:rPr>
                <w:sz w:val="18"/>
                <w:szCs w:val="18"/>
              </w:rPr>
            </w:pPr>
            <w:r>
              <w:rPr>
                <w:sz w:val="18"/>
                <w:szCs w:val="18"/>
              </w:rPr>
              <w:t>960×2050mm</w:t>
            </w:r>
          </w:p>
        </w:tc>
        <w:tc>
          <w:tcPr>
            <w:tcW w:w="992" w:type="dxa"/>
            <w:vAlign w:val="center"/>
          </w:tcPr>
          <w:p w:rsidR="00A408D7" w:rsidRDefault="00A408D7" w:rsidP="00B10CAF">
            <w:pPr>
              <w:widowControl/>
              <w:spacing w:line="320" w:lineRule="exact"/>
              <w:jc w:val="left"/>
              <w:rPr>
                <w:sz w:val="18"/>
                <w:szCs w:val="18"/>
              </w:rPr>
            </w:pP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钢质板材厚度、防盗安全级别、锁具防破坏性能、</w:t>
            </w:r>
            <w:proofErr w:type="gramStart"/>
            <w:r>
              <w:rPr>
                <w:sz w:val="18"/>
                <w:szCs w:val="18"/>
              </w:rPr>
              <w:t>软冲击</w:t>
            </w:r>
            <w:proofErr w:type="gramEnd"/>
            <w:r>
              <w:rPr>
                <w:sz w:val="18"/>
                <w:szCs w:val="18"/>
              </w:rPr>
              <w:t>性能、锁具防盗要求</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18</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成都龙跃建材有限公司</w:t>
            </w:r>
          </w:p>
        </w:tc>
        <w:tc>
          <w:tcPr>
            <w:tcW w:w="1559" w:type="dxa"/>
            <w:vAlign w:val="center"/>
          </w:tcPr>
          <w:p w:rsidR="00A408D7" w:rsidRDefault="00A408D7" w:rsidP="00B10CAF">
            <w:pPr>
              <w:widowControl/>
              <w:spacing w:line="320" w:lineRule="exact"/>
              <w:jc w:val="left"/>
              <w:rPr>
                <w:sz w:val="18"/>
                <w:szCs w:val="18"/>
              </w:rPr>
            </w:pPr>
            <w:r>
              <w:rPr>
                <w:sz w:val="18"/>
                <w:szCs w:val="18"/>
              </w:rPr>
              <w:t>浙江领创门业有限公司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图形＋</w:t>
            </w:r>
            <w:proofErr w:type="gramStart"/>
            <w:r>
              <w:rPr>
                <w:sz w:val="18"/>
                <w:szCs w:val="18"/>
              </w:rPr>
              <w:t>艾笛森</w:t>
            </w:r>
            <w:proofErr w:type="gramEnd"/>
          </w:p>
        </w:tc>
        <w:tc>
          <w:tcPr>
            <w:tcW w:w="1418" w:type="dxa"/>
            <w:vAlign w:val="center"/>
          </w:tcPr>
          <w:p w:rsidR="00A408D7" w:rsidRDefault="00A408D7" w:rsidP="00B10CAF">
            <w:pPr>
              <w:widowControl/>
              <w:spacing w:line="320" w:lineRule="exact"/>
              <w:jc w:val="left"/>
              <w:rPr>
                <w:sz w:val="18"/>
                <w:szCs w:val="18"/>
              </w:rPr>
            </w:pPr>
            <w:r>
              <w:rPr>
                <w:sz w:val="18"/>
                <w:szCs w:val="18"/>
              </w:rPr>
              <w:t>ADS-018 2050×960</w:t>
            </w:r>
            <w:r>
              <w:rPr>
                <w:sz w:val="18"/>
                <w:szCs w:val="18"/>
              </w:rPr>
              <w:t>（</w:t>
            </w:r>
            <w:r>
              <w:rPr>
                <w:sz w:val="18"/>
                <w:szCs w:val="18"/>
              </w:rPr>
              <w:t>mm</w:t>
            </w: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防盗安全级别、锁具防破坏性能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19</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龙泉</w:t>
            </w:r>
            <w:proofErr w:type="gramStart"/>
            <w:r>
              <w:rPr>
                <w:sz w:val="18"/>
                <w:szCs w:val="18"/>
              </w:rPr>
              <w:t>驿</w:t>
            </w:r>
            <w:proofErr w:type="gramEnd"/>
            <w:r>
              <w:rPr>
                <w:sz w:val="18"/>
                <w:szCs w:val="18"/>
              </w:rPr>
              <w:t>区龙泉街办李</w:t>
            </w:r>
            <w:proofErr w:type="gramStart"/>
            <w:r>
              <w:rPr>
                <w:sz w:val="18"/>
                <w:szCs w:val="18"/>
              </w:rPr>
              <w:t>文锁行</w:t>
            </w:r>
            <w:proofErr w:type="gramEnd"/>
          </w:p>
        </w:tc>
        <w:tc>
          <w:tcPr>
            <w:tcW w:w="1559" w:type="dxa"/>
            <w:vAlign w:val="center"/>
          </w:tcPr>
          <w:p w:rsidR="00A408D7" w:rsidRDefault="00A408D7" w:rsidP="00B10CAF">
            <w:pPr>
              <w:widowControl/>
              <w:spacing w:line="320" w:lineRule="exact"/>
              <w:jc w:val="left"/>
              <w:rPr>
                <w:sz w:val="18"/>
                <w:szCs w:val="18"/>
              </w:rPr>
            </w:pPr>
            <w:r>
              <w:rPr>
                <w:sz w:val="18"/>
                <w:szCs w:val="18"/>
              </w:rPr>
              <w:t>浙江金品门业有限公司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法兰帝</w:t>
            </w:r>
          </w:p>
        </w:tc>
        <w:tc>
          <w:tcPr>
            <w:tcW w:w="1418" w:type="dxa"/>
            <w:vAlign w:val="center"/>
          </w:tcPr>
          <w:p w:rsidR="00A408D7" w:rsidRDefault="00A408D7" w:rsidP="00B10CAF">
            <w:pPr>
              <w:widowControl/>
              <w:spacing w:line="320" w:lineRule="exact"/>
              <w:jc w:val="left"/>
              <w:rPr>
                <w:sz w:val="18"/>
                <w:szCs w:val="18"/>
              </w:rPr>
            </w:pPr>
            <w:r>
              <w:rPr>
                <w:sz w:val="18"/>
                <w:szCs w:val="18"/>
              </w:rPr>
              <w:t>帝</w:t>
            </w:r>
            <w:proofErr w:type="gramStart"/>
            <w:r>
              <w:rPr>
                <w:sz w:val="18"/>
                <w:szCs w:val="18"/>
              </w:rPr>
              <w:t>芙</w:t>
            </w:r>
            <w:proofErr w:type="gramEnd"/>
            <w:r>
              <w:rPr>
                <w:sz w:val="18"/>
                <w:szCs w:val="18"/>
              </w:rPr>
              <w:t>2 2050×960</w:t>
            </w:r>
          </w:p>
        </w:tc>
        <w:tc>
          <w:tcPr>
            <w:tcW w:w="992" w:type="dxa"/>
            <w:vAlign w:val="center"/>
          </w:tcPr>
          <w:p w:rsidR="00A408D7" w:rsidRDefault="00A408D7" w:rsidP="00B10CAF">
            <w:pPr>
              <w:widowControl/>
              <w:spacing w:line="320" w:lineRule="exact"/>
              <w:jc w:val="left"/>
              <w:rPr>
                <w:sz w:val="18"/>
                <w:szCs w:val="18"/>
              </w:rPr>
            </w:pP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防盗安全级别、锁具防破坏性能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20</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龙泉</w:t>
            </w:r>
            <w:proofErr w:type="gramStart"/>
            <w:r>
              <w:rPr>
                <w:sz w:val="18"/>
                <w:szCs w:val="18"/>
              </w:rPr>
              <w:t>驿</w:t>
            </w:r>
            <w:proofErr w:type="gramEnd"/>
            <w:r>
              <w:rPr>
                <w:sz w:val="18"/>
                <w:szCs w:val="18"/>
              </w:rPr>
              <w:t>区龙泉街办李</w:t>
            </w:r>
            <w:proofErr w:type="gramStart"/>
            <w:r>
              <w:rPr>
                <w:sz w:val="18"/>
                <w:szCs w:val="18"/>
              </w:rPr>
              <w:t>文锁行</w:t>
            </w:r>
            <w:proofErr w:type="gramEnd"/>
          </w:p>
        </w:tc>
        <w:tc>
          <w:tcPr>
            <w:tcW w:w="1559" w:type="dxa"/>
            <w:vAlign w:val="center"/>
          </w:tcPr>
          <w:p w:rsidR="00A408D7" w:rsidRDefault="00A408D7" w:rsidP="00B10CAF">
            <w:pPr>
              <w:widowControl/>
              <w:spacing w:line="320" w:lineRule="exact"/>
              <w:jc w:val="left"/>
              <w:rPr>
                <w:sz w:val="18"/>
                <w:szCs w:val="18"/>
              </w:rPr>
            </w:pPr>
            <w:r>
              <w:rPr>
                <w:sz w:val="18"/>
                <w:szCs w:val="18"/>
              </w:rPr>
              <w:t>浙江金品门业有限公司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法兰帝</w:t>
            </w:r>
          </w:p>
        </w:tc>
        <w:tc>
          <w:tcPr>
            <w:tcW w:w="1418" w:type="dxa"/>
            <w:vAlign w:val="center"/>
          </w:tcPr>
          <w:p w:rsidR="00A408D7" w:rsidRDefault="00A408D7" w:rsidP="00B10CAF">
            <w:pPr>
              <w:widowControl/>
              <w:spacing w:line="320" w:lineRule="exact"/>
              <w:jc w:val="left"/>
              <w:rPr>
                <w:sz w:val="18"/>
                <w:szCs w:val="18"/>
              </w:rPr>
            </w:pPr>
            <w:proofErr w:type="gramStart"/>
            <w:r>
              <w:rPr>
                <w:sz w:val="18"/>
                <w:szCs w:val="18"/>
              </w:rPr>
              <w:t>帝悦</w:t>
            </w:r>
            <w:proofErr w:type="gramEnd"/>
            <w:r>
              <w:rPr>
                <w:sz w:val="18"/>
                <w:szCs w:val="18"/>
              </w:rPr>
              <w:t>2     2050×960</w:t>
            </w:r>
            <w:r>
              <w:rPr>
                <w:sz w:val="18"/>
                <w:szCs w:val="18"/>
              </w:rPr>
              <w:t>（</w:t>
            </w:r>
            <w:r>
              <w:rPr>
                <w:sz w:val="18"/>
                <w:szCs w:val="18"/>
              </w:rPr>
              <w:t>mm</w:t>
            </w: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永久性标记、防盗安全级别、锁具防破坏性能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21</w:t>
            </w:r>
          </w:p>
        </w:tc>
        <w:tc>
          <w:tcPr>
            <w:tcW w:w="992" w:type="dxa"/>
            <w:vAlign w:val="center"/>
          </w:tcPr>
          <w:p w:rsidR="00A408D7" w:rsidRDefault="00A408D7" w:rsidP="00B10CAF">
            <w:pPr>
              <w:widowControl/>
              <w:spacing w:line="320" w:lineRule="exact"/>
              <w:jc w:val="left"/>
              <w:rPr>
                <w:sz w:val="18"/>
                <w:szCs w:val="18"/>
              </w:rPr>
            </w:pPr>
            <w:r>
              <w:rPr>
                <w:sz w:val="18"/>
                <w:szCs w:val="18"/>
              </w:rPr>
              <w:t>四川省</w:t>
            </w:r>
          </w:p>
        </w:tc>
        <w:tc>
          <w:tcPr>
            <w:tcW w:w="1276" w:type="dxa"/>
            <w:vAlign w:val="center"/>
          </w:tcPr>
          <w:p w:rsidR="00A408D7" w:rsidRDefault="00A408D7" w:rsidP="00B10CAF">
            <w:pPr>
              <w:widowControl/>
              <w:spacing w:line="320" w:lineRule="exact"/>
              <w:jc w:val="left"/>
              <w:rPr>
                <w:sz w:val="18"/>
                <w:szCs w:val="18"/>
              </w:rPr>
            </w:pPr>
            <w:r>
              <w:rPr>
                <w:sz w:val="18"/>
                <w:szCs w:val="18"/>
              </w:rPr>
              <w:t>龙泉</w:t>
            </w:r>
            <w:proofErr w:type="gramStart"/>
            <w:r>
              <w:rPr>
                <w:sz w:val="18"/>
                <w:szCs w:val="18"/>
              </w:rPr>
              <w:t>驿</w:t>
            </w:r>
            <w:proofErr w:type="gramEnd"/>
            <w:r>
              <w:rPr>
                <w:sz w:val="18"/>
                <w:szCs w:val="18"/>
              </w:rPr>
              <w:t>区龙泉街办全军建材店</w:t>
            </w:r>
          </w:p>
        </w:tc>
        <w:tc>
          <w:tcPr>
            <w:tcW w:w="1559" w:type="dxa"/>
            <w:vAlign w:val="center"/>
          </w:tcPr>
          <w:p w:rsidR="00A408D7" w:rsidRDefault="00A408D7" w:rsidP="00B10CAF">
            <w:pPr>
              <w:widowControl/>
              <w:spacing w:line="320" w:lineRule="exact"/>
              <w:jc w:val="left"/>
              <w:rPr>
                <w:sz w:val="18"/>
                <w:szCs w:val="18"/>
              </w:rPr>
            </w:pPr>
            <w:r>
              <w:rPr>
                <w:sz w:val="18"/>
                <w:szCs w:val="18"/>
              </w:rPr>
              <w:t>四川省大象门业有限公司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大象</w:t>
            </w:r>
          </w:p>
        </w:tc>
        <w:tc>
          <w:tcPr>
            <w:tcW w:w="1418" w:type="dxa"/>
            <w:vAlign w:val="center"/>
          </w:tcPr>
          <w:p w:rsidR="00A408D7" w:rsidRDefault="00A408D7" w:rsidP="00B10CAF">
            <w:pPr>
              <w:widowControl/>
              <w:spacing w:line="320" w:lineRule="exact"/>
              <w:jc w:val="left"/>
              <w:rPr>
                <w:sz w:val="18"/>
                <w:szCs w:val="18"/>
              </w:rPr>
            </w:pPr>
            <w:r>
              <w:rPr>
                <w:sz w:val="18"/>
                <w:szCs w:val="18"/>
              </w:rPr>
              <w:t>2050×960</w:t>
            </w:r>
            <w:r>
              <w:rPr>
                <w:sz w:val="18"/>
                <w:szCs w:val="18"/>
              </w:rPr>
              <w:t>（</w:t>
            </w:r>
            <w:r>
              <w:rPr>
                <w:sz w:val="18"/>
                <w:szCs w:val="18"/>
              </w:rPr>
              <w:t>mm</w:t>
            </w: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2019-05</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防盗安全级别、锁具防破坏性能、</w:t>
            </w:r>
            <w:proofErr w:type="gramStart"/>
            <w:r>
              <w:rPr>
                <w:sz w:val="18"/>
                <w:szCs w:val="18"/>
              </w:rPr>
              <w:t>软冲击</w:t>
            </w:r>
            <w:proofErr w:type="gramEnd"/>
            <w:r>
              <w:rPr>
                <w:sz w:val="18"/>
                <w:szCs w:val="18"/>
              </w:rPr>
              <w:t>性能、锁具防盗要求</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22</w:t>
            </w:r>
          </w:p>
        </w:tc>
        <w:tc>
          <w:tcPr>
            <w:tcW w:w="992" w:type="dxa"/>
            <w:vAlign w:val="center"/>
          </w:tcPr>
          <w:p w:rsidR="00A408D7" w:rsidRDefault="00A408D7" w:rsidP="00B10CAF">
            <w:pPr>
              <w:widowControl/>
              <w:spacing w:line="320" w:lineRule="exact"/>
              <w:jc w:val="left"/>
              <w:rPr>
                <w:sz w:val="18"/>
                <w:szCs w:val="18"/>
              </w:rPr>
            </w:pPr>
            <w:r>
              <w:rPr>
                <w:sz w:val="18"/>
                <w:szCs w:val="18"/>
              </w:rPr>
              <w:t>四川省</w:t>
            </w:r>
          </w:p>
        </w:tc>
        <w:tc>
          <w:tcPr>
            <w:tcW w:w="1276" w:type="dxa"/>
            <w:vAlign w:val="center"/>
          </w:tcPr>
          <w:p w:rsidR="00A408D7" w:rsidRDefault="00A408D7" w:rsidP="00B10CAF">
            <w:pPr>
              <w:widowControl/>
              <w:spacing w:line="320" w:lineRule="exact"/>
              <w:jc w:val="left"/>
              <w:rPr>
                <w:sz w:val="18"/>
                <w:szCs w:val="18"/>
              </w:rPr>
            </w:pPr>
            <w:r>
              <w:rPr>
                <w:sz w:val="18"/>
                <w:szCs w:val="18"/>
              </w:rPr>
              <w:t>龙泉</w:t>
            </w:r>
            <w:proofErr w:type="gramStart"/>
            <w:r>
              <w:rPr>
                <w:sz w:val="18"/>
                <w:szCs w:val="18"/>
              </w:rPr>
              <w:t>驿</w:t>
            </w:r>
            <w:proofErr w:type="gramEnd"/>
            <w:r>
              <w:rPr>
                <w:sz w:val="18"/>
                <w:szCs w:val="18"/>
              </w:rPr>
              <w:t>区龙泉街办全军建材店</w:t>
            </w:r>
          </w:p>
        </w:tc>
        <w:tc>
          <w:tcPr>
            <w:tcW w:w="1559" w:type="dxa"/>
            <w:vAlign w:val="center"/>
          </w:tcPr>
          <w:p w:rsidR="00A408D7" w:rsidRDefault="00A408D7" w:rsidP="00B10CAF">
            <w:pPr>
              <w:widowControl/>
              <w:spacing w:line="320" w:lineRule="exact"/>
              <w:jc w:val="left"/>
              <w:rPr>
                <w:sz w:val="18"/>
                <w:szCs w:val="18"/>
              </w:rPr>
            </w:pPr>
            <w:r>
              <w:rPr>
                <w:sz w:val="18"/>
                <w:szCs w:val="18"/>
              </w:rPr>
              <w:t>四川省大象门业有限公司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大象</w:t>
            </w:r>
          </w:p>
        </w:tc>
        <w:tc>
          <w:tcPr>
            <w:tcW w:w="1418" w:type="dxa"/>
            <w:vAlign w:val="center"/>
          </w:tcPr>
          <w:p w:rsidR="00A408D7" w:rsidRDefault="00A408D7" w:rsidP="00B10CAF">
            <w:pPr>
              <w:widowControl/>
              <w:spacing w:line="320" w:lineRule="exact"/>
              <w:jc w:val="left"/>
              <w:rPr>
                <w:sz w:val="18"/>
                <w:szCs w:val="18"/>
              </w:rPr>
            </w:pPr>
            <w:r>
              <w:rPr>
                <w:sz w:val="18"/>
                <w:szCs w:val="18"/>
              </w:rPr>
              <w:t>2050×960</w:t>
            </w:r>
            <w:r>
              <w:rPr>
                <w:sz w:val="18"/>
                <w:szCs w:val="18"/>
              </w:rPr>
              <w:t>（</w:t>
            </w:r>
            <w:r>
              <w:rPr>
                <w:sz w:val="18"/>
                <w:szCs w:val="18"/>
              </w:rPr>
              <w:t>mm</w:t>
            </w: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2019-05</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防盗安全级别、锁具防破坏性能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23</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泸州市龙马</w:t>
            </w:r>
            <w:r>
              <w:rPr>
                <w:sz w:val="18"/>
                <w:szCs w:val="18"/>
              </w:rPr>
              <w:lastRenderedPageBreak/>
              <w:t>潭区凯达门业经营部</w:t>
            </w:r>
          </w:p>
        </w:tc>
        <w:tc>
          <w:tcPr>
            <w:tcW w:w="1559" w:type="dxa"/>
            <w:vAlign w:val="center"/>
          </w:tcPr>
          <w:p w:rsidR="00A408D7" w:rsidRDefault="00A408D7" w:rsidP="00B10CAF">
            <w:pPr>
              <w:widowControl/>
              <w:spacing w:line="320" w:lineRule="exact"/>
              <w:jc w:val="left"/>
              <w:rPr>
                <w:sz w:val="18"/>
                <w:szCs w:val="18"/>
              </w:rPr>
            </w:pPr>
            <w:r>
              <w:rPr>
                <w:sz w:val="18"/>
                <w:szCs w:val="18"/>
              </w:rPr>
              <w:lastRenderedPageBreak/>
              <w:t>武义</w:t>
            </w:r>
            <w:proofErr w:type="gramStart"/>
            <w:r>
              <w:rPr>
                <w:sz w:val="18"/>
                <w:szCs w:val="18"/>
              </w:rPr>
              <w:t>晨熙贸易</w:t>
            </w:r>
            <w:proofErr w:type="gramEnd"/>
            <w:r>
              <w:rPr>
                <w:sz w:val="18"/>
                <w:szCs w:val="18"/>
              </w:rPr>
              <w:t>有</w:t>
            </w:r>
            <w:r>
              <w:rPr>
                <w:sz w:val="18"/>
                <w:szCs w:val="18"/>
              </w:rPr>
              <w:lastRenderedPageBreak/>
              <w:t>限公司</w:t>
            </w:r>
            <w:r>
              <w:rPr>
                <w:sz w:val="18"/>
                <w:szCs w:val="18"/>
              </w:rPr>
              <w:t>(</w:t>
            </w:r>
            <w:r>
              <w:rPr>
                <w:sz w:val="18"/>
                <w:szCs w:val="18"/>
              </w:rPr>
              <w:t>经营者提供</w:t>
            </w:r>
            <w:r>
              <w:rPr>
                <w:sz w:val="18"/>
                <w:szCs w:val="18"/>
              </w:rPr>
              <w:t>)</w:t>
            </w:r>
          </w:p>
        </w:tc>
        <w:tc>
          <w:tcPr>
            <w:tcW w:w="1134" w:type="dxa"/>
            <w:vAlign w:val="center"/>
          </w:tcPr>
          <w:p w:rsidR="00A408D7" w:rsidRDefault="00A408D7" w:rsidP="00B10CAF">
            <w:pPr>
              <w:widowControl/>
              <w:spacing w:line="320" w:lineRule="exact"/>
              <w:jc w:val="left"/>
              <w:rPr>
                <w:sz w:val="18"/>
                <w:szCs w:val="18"/>
              </w:rPr>
            </w:pPr>
            <w:r>
              <w:rPr>
                <w:sz w:val="18"/>
                <w:szCs w:val="18"/>
              </w:rPr>
              <w:lastRenderedPageBreak/>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w:t>
            </w:r>
          </w:p>
        </w:tc>
        <w:tc>
          <w:tcPr>
            <w:tcW w:w="1418" w:type="dxa"/>
            <w:vAlign w:val="center"/>
          </w:tcPr>
          <w:p w:rsidR="00A408D7" w:rsidRDefault="00A408D7" w:rsidP="00B10CAF">
            <w:pPr>
              <w:widowControl/>
              <w:spacing w:line="320" w:lineRule="exact"/>
              <w:jc w:val="left"/>
              <w:rPr>
                <w:sz w:val="18"/>
                <w:szCs w:val="18"/>
              </w:rPr>
            </w:pPr>
            <w:r>
              <w:rPr>
                <w:sz w:val="18"/>
                <w:szCs w:val="18"/>
              </w:rPr>
              <w:t>2050×950×95</w:t>
            </w:r>
          </w:p>
        </w:tc>
        <w:tc>
          <w:tcPr>
            <w:tcW w:w="992" w:type="dxa"/>
            <w:vAlign w:val="center"/>
          </w:tcPr>
          <w:p w:rsidR="00A408D7" w:rsidRDefault="00A408D7" w:rsidP="00B10CAF">
            <w:pPr>
              <w:widowControl/>
              <w:spacing w:line="320" w:lineRule="exact"/>
              <w:jc w:val="left"/>
              <w:rPr>
                <w:sz w:val="18"/>
                <w:szCs w:val="18"/>
              </w:rPr>
            </w:pPr>
            <w:r>
              <w:rPr>
                <w:sz w:val="18"/>
                <w:szCs w:val="18"/>
              </w:rPr>
              <w:t>19-7-1-3(</w:t>
            </w:r>
            <w:r>
              <w:rPr>
                <w:sz w:val="18"/>
                <w:szCs w:val="18"/>
              </w:rPr>
              <w:lastRenderedPageBreak/>
              <w:t>批号</w:t>
            </w:r>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lastRenderedPageBreak/>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防盗安全级别、锁具防破坏</w:t>
            </w:r>
            <w:r>
              <w:rPr>
                <w:sz w:val="18"/>
                <w:szCs w:val="18"/>
              </w:rPr>
              <w:lastRenderedPageBreak/>
              <w:t>性能</w:t>
            </w:r>
          </w:p>
        </w:tc>
        <w:tc>
          <w:tcPr>
            <w:tcW w:w="1985" w:type="dxa"/>
            <w:vAlign w:val="center"/>
          </w:tcPr>
          <w:p w:rsidR="00A408D7" w:rsidRDefault="00A408D7" w:rsidP="00B10CAF">
            <w:pPr>
              <w:widowControl/>
              <w:spacing w:line="320" w:lineRule="exact"/>
              <w:jc w:val="center"/>
              <w:rPr>
                <w:sz w:val="18"/>
                <w:szCs w:val="18"/>
              </w:rPr>
            </w:pPr>
            <w:r>
              <w:rPr>
                <w:sz w:val="18"/>
                <w:szCs w:val="18"/>
              </w:rPr>
              <w:lastRenderedPageBreak/>
              <w:t>成都产品质量检验研</w:t>
            </w:r>
            <w:r>
              <w:rPr>
                <w:sz w:val="18"/>
                <w:szCs w:val="18"/>
              </w:rPr>
              <w:lastRenderedPageBreak/>
              <w:t>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lastRenderedPageBreak/>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lastRenderedPageBreak/>
              <w:t>24</w:t>
            </w:r>
          </w:p>
        </w:tc>
        <w:tc>
          <w:tcPr>
            <w:tcW w:w="992" w:type="dxa"/>
            <w:vAlign w:val="center"/>
          </w:tcPr>
          <w:p w:rsidR="00A408D7" w:rsidRDefault="00A408D7" w:rsidP="00B10CAF">
            <w:pPr>
              <w:widowControl/>
              <w:spacing w:line="320" w:lineRule="exact"/>
              <w:jc w:val="left"/>
              <w:rPr>
                <w:sz w:val="18"/>
                <w:szCs w:val="18"/>
              </w:rPr>
            </w:pPr>
            <w:r>
              <w:rPr>
                <w:sz w:val="18"/>
                <w:szCs w:val="18"/>
              </w:rPr>
              <w:t>四川省</w:t>
            </w:r>
          </w:p>
        </w:tc>
        <w:tc>
          <w:tcPr>
            <w:tcW w:w="1276" w:type="dxa"/>
            <w:vAlign w:val="center"/>
          </w:tcPr>
          <w:p w:rsidR="00A408D7" w:rsidRDefault="00A408D7" w:rsidP="00B10CAF">
            <w:pPr>
              <w:widowControl/>
              <w:spacing w:line="320" w:lineRule="exact"/>
              <w:jc w:val="left"/>
              <w:rPr>
                <w:sz w:val="18"/>
                <w:szCs w:val="18"/>
              </w:rPr>
            </w:pPr>
            <w:r>
              <w:rPr>
                <w:sz w:val="18"/>
                <w:szCs w:val="18"/>
              </w:rPr>
              <w:t>吴才俊</w:t>
            </w:r>
          </w:p>
        </w:tc>
        <w:tc>
          <w:tcPr>
            <w:tcW w:w="1559" w:type="dxa"/>
            <w:vAlign w:val="center"/>
          </w:tcPr>
          <w:p w:rsidR="00A408D7" w:rsidRDefault="00A408D7" w:rsidP="00B10CAF">
            <w:pPr>
              <w:widowControl/>
              <w:spacing w:line="320" w:lineRule="exact"/>
              <w:jc w:val="left"/>
              <w:rPr>
                <w:sz w:val="18"/>
                <w:szCs w:val="18"/>
              </w:rPr>
            </w:pPr>
            <w:r>
              <w:rPr>
                <w:sz w:val="18"/>
                <w:szCs w:val="18"/>
              </w:rPr>
              <w:t>四川欧意门业有限公司</w:t>
            </w:r>
          </w:p>
        </w:tc>
        <w:tc>
          <w:tcPr>
            <w:tcW w:w="1134" w:type="dxa"/>
            <w:vAlign w:val="center"/>
          </w:tcPr>
          <w:p w:rsidR="00A408D7" w:rsidRDefault="00A408D7" w:rsidP="00B10CAF">
            <w:pPr>
              <w:widowControl/>
              <w:spacing w:line="320" w:lineRule="exact"/>
              <w:jc w:val="left"/>
              <w:rPr>
                <w:sz w:val="18"/>
                <w:szCs w:val="18"/>
              </w:rPr>
            </w:pPr>
            <w:r>
              <w:rPr>
                <w:sz w:val="18"/>
                <w:szCs w:val="18"/>
              </w:rPr>
              <w:t>防盗安全门</w:t>
            </w:r>
          </w:p>
        </w:tc>
        <w:tc>
          <w:tcPr>
            <w:tcW w:w="1134" w:type="dxa"/>
            <w:vAlign w:val="center"/>
          </w:tcPr>
          <w:p w:rsidR="00A408D7" w:rsidRDefault="00A408D7" w:rsidP="00B10CAF">
            <w:pPr>
              <w:widowControl/>
              <w:spacing w:line="320" w:lineRule="exact"/>
              <w:jc w:val="left"/>
              <w:rPr>
                <w:sz w:val="18"/>
                <w:szCs w:val="18"/>
              </w:rPr>
            </w:pPr>
            <w:r>
              <w:rPr>
                <w:sz w:val="18"/>
                <w:szCs w:val="18"/>
              </w:rPr>
              <w:t>图形商标</w:t>
            </w:r>
          </w:p>
        </w:tc>
        <w:tc>
          <w:tcPr>
            <w:tcW w:w="1418" w:type="dxa"/>
            <w:vAlign w:val="center"/>
          </w:tcPr>
          <w:p w:rsidR="00A408D7" w:rsidRDefault="00A408D7" w:rsidP="00B10CAF">
            <w:pPr>
              <w:widowControl/>
              <w:spacing w:line="320" w:lineRule="exact"/>
              <w:jc w:val="left"/>
              <w:rPr>
                <w:sz w:val="18"/>
                <w:szCs w:val="18"/>
              </w:rPr>
            </w:pPr>
            <w:r>
              <w:rPr>
                <w:sz w:val="18"/>
                <w:szCs w:val="18"/>
              </w:rPr>
              <w:t>2050×950mm</w:t>
            </w:r>
            <w:r>
              <w:rPr>
                <w:sz w:val="18"/>
                <w:szCs w:val="18"/>
              </w:rPr>
              <w:t>外开、左锁</w:t>
            </w:r>
            <w:r>
              <w:rPr>
                <w:sz w:val="18"/>
                <w:szCs w:val="18"/>
              </w:rPr>
              <w:t xml:space="preserve"> </w:t>
            </w:r>
            <w:r>
              <w:rPr>
                <w:sz w:val="18"/>
                <w:szCs w:val="18"/>
              </w:rPr>
              <w:t>甲级</w:t>
            </w:r>
          </w:p>
        </w:tc>
        <w:tc>
          <w:tcPr>
            <w:tcW w:w="992" w:type="dxa"/>
            <w:vAlign w:val="center"/>
          </w:tcPr>
          <w:p w:rsidR="00A408D7" w:rsidRDefault="00A408D7" w:rsidP="00B10CAF">
            <w:pPr>
              <w:widowControl/>
              <w:spacing w:line="320" w:lineRule="exact"/>
              <w:jc w:val="left"/>
              <w:rPr>
                <w:sz w:val="18"/>
                <w:szCs w:val="18"/>
              </w:rPr>
            </w:pPr>
            <w:r>
              <w:rPr>
                <w:sz w:val="18"/>
                <w:szCs w:val="18"/>
              </w:rPr>
              <w:t>2015-10-23</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永久性标记、钢质板材厚度、防盗安全级别</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r w:rsidR="00A408D7" w:rsidTr="00A408D7">
        <w:trPr>
          <w:trHeight w:val="227"/>
        </w:trPr>
        <w:tc>
          <w:tcPr>
            <w:tcW w:w="993" w:type="dxa"/>
            <w:vAlign w:val="center"/>
          </w:tcPr>
          <w:p w:rsidR="00A408D7" w:rsidRDefault="00A408D7" w:rsidP="00B10CAF">
            <w:pPr>
              <w:widowControl/>
              <w:spacing w:line="320" w:lineRule="exact"/>
              <w:jc w:val="center"/>
              <w:rPr>
                <w:sz w:val="18"/>
                <w:szCs w:val="18"/>
              </w:rPr>
            </w:pPr>
            <w:r>
              <w:rPr>
                <w:sz w:val="18"/>
                <w:szCs w:val="18"/>
              </w:rPr>
              <w:t>25</w:t>
            </w:r>
          </w:p>
        </w:tc>
        <w:tc>
          <w:tcPr>
            <w:tcW w:w="992" w:type="dxa"/>
            <w:vAlign w:val="center"/>
          </w:tcPr>
          <w:p w:rsidR="00A408D7" w:rsidRDefault="00A408D7" w:rsidP="00B10CAF">
            <w:pPr>
              <w:widowControl/>
              <w:spacing w:line="320" w:lineRule="exact"/>
              <w:jc w:val="left"/>
              <w:rPr>
                <w:sz w:val="18"/>
                <w:szCs w:val="18"/>
              </w:rPr>
            </w:pPr>
            <w:r>
              <w:rPr>
                <w:sz w:val="18"/>
                <w:szCs w:val="18"/>
              </w:rPr>
              <w:t>浙江省</w:t>
            </w:r>
          </w:p>
        </w:tc>
        <w:tc>
          <w:tcPr>
            <w:tcW w:w="1276" w:type="dxa"/>
            <w:vAlign w:val="center"/>
          </w:tcPr>
          <w:p w:rsidR="00A408D7" w:rsidRDefault="00A408D7" w:rsidP="00B10CAF">
            <w:pPr>
              <w:widowControl/>
              <w:spacing w:line="320" w:lineRule="exact"/>
              <w:jc w:val="left"/>
              <w:rPr>
                <w:sz w:val="18"/>
                <w:szCs w:val="18"/>
              </w:rPr>
            </w:pPr>
            <w:r>
              <w:rPr>
                <w:sz w:val="18"/>
                <w:szCs w:val="18"/>
              </w:rPr>
              <w:t>张小辉</w:t>
            </w:r>
          </w:p>
        </w:tc>
        <w:tc>
          <w:tcPr>
            <w:tcW w:w="1559" w:type="dxa"/>
            <w:vAlign w:val="center"/>
          </w:tcPr>
          <w:p w:rsidR="00A408D7" w:rsidRDefault="00A408D7" w:rsidP="00B10CAF">
            <w:pPr>
              <w:widowControl/>
              <w:spacing w:line="320" w:lineRule="exact"/>
              <w:jc w:val="left"/>
              <w:rPr>
                <w:sz w:val="18"/>
                <w:szCs w:val="18"/>
              </w:rPr>
            </w:pPr>
            <w:r>
              <w:rPr>
                <w:sz w:val="18"/>
                <w:szCs w:val="18"/>
              </w:rPr>
              <w:t>浙江京京工贸有限公司</w:t>
            </w:r>
          </w:p>
        </w:tc>
        <w:tc>
          <w:tcPr>
            <w:tcW w:w="1134" w:type="dxa"/>
            <w:vAlign w:val="center"/>
          </w:tcPr>
          <w:p w:rsidR="00A408D7" w:rsidRDefault="00A408D7" w:rsidP="00B10CAF">
            <w:pPr>
              <w:widowControl/>
              <w:spacing w:line="320" w:lineRule="exact"/>
              <w:jc w:val="left"/>
              <w:rPr>
                <w:sz w:val="18"/>
                <w:szCs w:val="18"/>
              </w:rPr>
            </w:pPr>
            <w:r>
              <w:rPr>
                <w:sz w:val="18"/>
                <w:szCs w:val="18"/>
              </w:rPr>
              <w:t>京</w:t>
            </w:r>
            <w:proofErr w:type="gramStart"/>
            <w:r>
              <w:rPr>
                <w:sz w:val="18"/>
                <w:szCs w:val="18"/>
              </w:rPr>
              <w:t>京</w:t>
            </w:r>
            <w:proofErr w:type="gramEnd"/>
            <w:r>
              <w:rPr>
                <w:sz w:val="18"/>
                <w:szCs w:val="18"/>
              </w:rPr>
              <w:t>安全门</w:t>
            </w:r>
          </w:p>
        </w:tc>
        <w:tc>
          <w:tcPr>
            <w:tcW w:w="1134" w:type="dxa"/>
            <w:vAlign w:val="center"/>
          </w:tcPr>
          <w:p w:rsidR="00A408D7" w:rsidRDefault="00A408D7" w:rsidP="00B10CAF">
            <w:pPr>
              <w:widowControl/>
              <w:spacing w:line="320" w:lineRule="exact"/>
              <w:jc w:val="left"/>
              <w:rPr>
                <w:sz w:val="18"/>
                <w:szCs w:val="18"/>
              </w:rPr>
            </w:pPr>
            <w:r>
              <w:rPr>
                <w:sz w:val="18"/>
                <w:szCs w:val="18"/>
              </w:rPr>
              <w:t>图形商标</w:t>
            </w:r>
          </w:p>
        </w:tc>
        <w:tc>
          <w:tcPr>
            <w:tcW w:w="1418" w:type="dxa"/>
            <w:vAlign w:val="center"/>
          </w:tcPr>
          <w:p w:rsidR="00A408D7" w:rsidRDefault="00A408D7" w:rsidP="00B10CAF">
            <w:pPr>
              <w:widowControl/>
              <w:spacing w:line="320" w:lineRule="exact"/>
              <w:jc w:val="left"/>
              <w:rPr>
                <w:sz w:val="18"/>
                <w:szCs w:val="18"/>
              </w:rPr>
            </w:pPr>
            <w:r>
              <w:rPr>
                <w:sz w:val="18"/>
                <w:szCs w:val="18"/>
              </w:rPr>
              <w:t>2050×950</w:t>
            </w:r>
            <w:r>
              <w:rPr>
                <w:sz w:val="18"/>
                <w:szCs w:val="18"/>
              </w:rPr>
              <w:t>外</w:t>
            </w:r>
            <w:r>
              <w:rPr>
                <w:sz w:val="18"/>
                <w:szCs w:val="18"/>
              </w:rPr>
              <w:t>11</w:t>
            </w:r>
            <w:r>
              <w:rPr>
                <w:sz w:val="18"/>
                <w:szCs w:val="18"/>
              </w:rPr>
              <w:t>公分</w:t>
            </w:r>
          </w:p>
        </w:tc>
        <w:tc>
          <w:tcPr>
            <w:tcW w:w="992" w:type="dxa"/>
            <w:vAlign w:val="center"/>
          </w:tcPr>
          <w:p w:rsidR="00A408D7" w:rsidRDefault="00A408D7" w:rsidP="00B10CAF">
            <w:pPr>
              <w:widowControl/>
              <w:spacing w:line="320" w:lineRule="exact"/>
              <w:jc w:val="left"/>
              <w:rPr>
                <w:sz w:val="18"/>
                <w:szCs w:val="18"/>
              </w:rPr>
            </w:pPr>
            <w:r>
              <w:rPr>
                <w:sz w:val="18"/>
                <w:szCs w:val="18"/>
              </w:rPr>
              <w:t>2018-10-16(</w:t>
            </w:r>
            <w:proofErr w:type="gramStart"/>
            <w:r>
              <w:rPr>
                <w:sz w:val="18"/>
                <w:szCs w:val="18"/>
              </w:rPr>
              <w:t>检样</w:t>
            </w:r>
            <w:proofErr w:type="gramEnd"/>
            <w:r>
              <w:rPr>
                <w:sz w:val="18"/>
                <w:szCs w:val="18"/>
              </w:rPr>
              <w:t>)</w:t>
            </w:r>
          </w:p>
        </w:tc>
        <w:tc>
          <w:tcPr>
            <w:tcW w:w="992" w:type="dxa"/>
            <w:vAlign w:val="center"/>
          </w:tcPr>
          <w:p w:rsidR="00A408D7" w:rsidRDefault="00A408D7" w:rsidP="00B10CAF">
            <w:pPr>
              <w:widowControl/>
              <w:spacing w:line="320" w:lineRule="exact"/>
              <w:jc w:val="left"/>
              <w:rPr>
                <w:sz w:val="18"/>
                <w:szCs w:val="18"/>
              </w:rPr>
            </w:pPr>
            <w:r>
              <w:rPr>
                <w:sz w:val="18"/>
                <w:szCs w:val="18"/>
              </w:rPr>
              <w:t>不合格</w:t>
            </w:r>
          </w:p>
        </w:tc>
        <w:tc>
          <w:tcPr>
            <w:tcW w:w="2410" w:type="dxa"/>
            <w:vAlign w:val="center"/>
          </w:tcPr>
          <w:p w:rsidR="00A408D7" w:rsidRDefault="00A408D7" w:rsidP="00B10CAF">
            <w:pPr>
              <w:widowControl/>
              <w:spacing w:line="320" w:lineRule="exact"/>
              <w:jc w:val="left"/>
              <w:rPr>
                <w:sz w:val="18"/>
                <w:szCs w:val="18"/>
              </w:rPr>
            </w:pPr>
            <w:r>
              <w:rPr>
                <w:sz w:val="18"/>
                <w:szCs w:val="18"/>
              </w:rPr>
              <w:t>钢质板材厚度、防盗安全级别、锁具防破坏性能</w:t>
            </w:r>
          </w:p>
        </w:tc>
        <w:tc>
          <w:tcPr>
            <w:tcW w:w="1985" w:type="dxa"/>
            <w:vAlign w:val="center"/>
          </w:tcPr>
          <w:p w:rsidR="00A408D7" w:rsidRDefault="00A408D7" w:rsidP="00B10CAF">
            <w:pPr>
              <w:widowControl/>
              <w:spacing w:line="320" w:lineRule="exact"/>
              <w:jc w:val="center"/>
              <w:rPr>
                <w:sz w:val="18"/>
                <w:szCs w:val="18"/>
              </w:rPr>
            </w:pPr>
            <w:r>
              <w:rPr>
                <w:sz w:val="18"/>
                <w:szCs w:val="18"/>
              </w:rPr>
              <w:t>成都产品质量检验研究院有限责任公司</w:t>
            </w:r>
          </w:p>
        </w:tc>
        <w:tc>
          <w:tcPr>
            <w:tcW w:w="1417" w:type="dxa"/>
            <w:vAlign w:val="center"/>
          </w:tcPr>
          <w:p w:rsidR="00A408D7" w:rsidRDefault="00A408D7" w:rsidP="00B10CAF">
            <w:pPr>
              <w:widowControl/>
              <w:spacing w:line="320" w:lineRule="exact"/>
              <w:jc w:val="center"/>
              <w:rPr>
                <w:color w:val="000000"/>
                <w:sz w:val="22"/>
                <w:szCs w:val="22"/>
              </w:rPr>
            </w:pPr>
            <w:r>
              <w:rPr>
                <w:color w:val="000000"/>
                <w:sz w:val="22"/>
                <w:szCs w:val="22"/>
              </w:rPr>
              <w:t xml:space="preserve">　</w:t>
            </w:r>
          </w:p>
        </w:tc>
      </w:tr>
    </w:tbl>
    <w:p w:rsidR="00270933" w:rsidRPr="00A408D7" w:rsidRDefault="00A21A24"/>
    <w:sectPr w:rsidR="00270933" w:rsidRPr="00A408D7" w:rsidSect="00A408D7">
      <w:headerReference w:type="even" r:id="rId7"/>
      <w:headerReference w:type="default" r:id="rId8"/>
      <w:pgSz w:w="16838" w:h="11906" w:orient="landscape"/>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A24" w:rsidRDefault="00A21A24" w:rsidP="00A408D7">
      <w:r>
        <w:separator/>
      </w:r>
    </w:p>
  </w:endnote>
  <w:endnote w:type="continuationSeparator" w:id="0">
    <w:p w:rsidR="00A21A24" w:rsidRDefault="00A21A24" w:rsidP="00A4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A24" w:rsidRDefault="00A21A24" w:rsidP="00A408D7">
      <w:r>
        <w:separator/>
      </w:r>
    </w:p>
  </w:footnote>
  <w:footnote w:type="continuationSeparator" w:id="0">
    <w:p w:rsidR="00A21A24" w:rsidRDefault="00A21A24" w:rsidP="00A40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8D7" w:rsidRDefault="00A408D7" w:rsidP="00A408D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8D7" w:rsidRDefault="00A408D7" w:rsidP="00A408D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8D7"/>
    <w:rsid w:val="00791C56"/>
    <w:rsid w:val="007F5AF4"/>
    <w:rsid w:val="00A21A24"/>
    <w:rsid w:val="00A40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8D7"/>
    <w:pPr>
      <w:widowControl w:val="0"/>
      <w:jc w:val="both"/>
    </w:pPr>
    <w:rPr>
      <w:rFonts w:ascii="Times New Roman" w:eastAsia="方正仿宋简体" w:hAnsi="Times New Roman" w:cs="Times New Roman"/>
      <w:kern w:val="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paragraphfontChar">
    <w:name w:val="default paragraph font Char"/>
    <w:basedOn w:val="a"/>
    <w:rsid w:val="00A408D7"/>
    <w:pPr>
      <w:spacing w:line="240" w:lineRule="atLeast"/>
      <w:ind w:left="420" w:firstLine="420"/>
    </w:pPr>
    <w:rPr>
      <w:rFonts w:eastAsia="宋体"/>
      <w:sz w:val="21"/>
      <w:szCs w:val="21"/>
    </w:rPr>
  </w:style>
  <w:style w:type="paragraph" w:styleId="a3">
    <w:name w:val="header"/>
    <w:basedOn w:val="a"/>
    <w:link w:val="Char"/>
    <w:uiPriority w:val="99"/>
    <w:unhideWhenUsed/>
    <w:rsid w:val="00A40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08D7"/>
    <w:rPr>
      <w:rFonts w:ascii="Times New Roman" w:eastAsia="方正仿宋简体" w:hAnsi="Times New Roman" w:cs="Times New Roman"/>
      <w:kern w:val="0"/>
      <w:sz w:val="18"/>
      <w:szCs w:val="18"/>
    </w:rPr>
  </w:style>
  <w:style w:type="paragraph" w:styleId="a4">
    <w:name w:val="footer"/>
    <w:basedOn w:val="a"/>
    <w:link w:val="Char0"/>
    <w:uiPriority w:val="99"/>
    <w:unhideWhenUsed/>
    <w:rsid w:val="00A408D7"/>
    <w:pPr>
      <w:tabs>
        <w:tab w:val="center" w:pos="4153"/>
        <w:tab w:val="right" w:pos="8306"/>
      </w:tabs>
      <w:snapToGrid w:val="0"/>
      <w:jc w:val="left"/>
    </w:pPr>
    <w:rPr>
      <w:sz w:val="18"/>
      <w:szCs w:val="18"/>
    </w:rPr>
  </w:style>
  <w:style w:type="character" w:customStyle="1" w:styleId="Char0">
    <w:name w:val="页脚 Char"/>
    <w:basedOn w:val="a0"/>
    <w:link w:val="a4"/>
    <w:uiPriority w:val="99"/>
    <w:rsid w:val="00A408D7"/>
    <w:rPr>
      <w:rFonts w:ascii="Times New Roman" w:eastAsia="方正仿宋简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8D7"/>
    <w:pPr>
      <w:widowControl w:val="0"/>
      <w:jc w:val="both"/>
    </w:pPr>
    <w:rPr>
      <w:rFonts w:ascii="Times New Roman" w:eastAsia="方正仿宋简体" w:hAnsi="Times New Roman" w:cs="Times New Roman"/>
      <w:kern w:val="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paragraphfontChar">
    <w:name w:val="default paragraph font Char"/>
    <w:basedOn w:val="a"/>
    <w:rsid w:val="00A408D7"/>
    <w:pPr>
      <w:spacing w:line="240" w:lineRule="atLeast"/>
      <w:ind w:left="420" w:firstLine="420"/>
    </w:pPr>
    <w:rPr>
      <w:rFonts w:eastAsia="宋体"/>
      <w:sz w:val="21"/>
      <w:szCs w:val="21"/>
    </w:rPr>
  </w:style>
  <w:style w:type="paragraph" w:styleId="a3">
    <w:name w:val="header"/>
    <w:basedOn w:val="a"/>
    <w:link w:val="Char"/>
    <w:uiPriority w:val="99"/>
    <w:unhideWhenUsed/>
    <w:rsid w:val="00A40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08D7"/>
    <w:rPr>
      <w:rFonts w:ascii="Times New Roman" w:eastAsia="方正仿宋简体" w:hAnsi="Times New Roman" w:cs="Times New Roman"/>
      <w:kern w:val="0"/>
      <w:sz w:val="18"/>
      <w:szCs w:val="18"/>
    </w:rPr>
  </w:style>
  <w:style w:type="paragraph" w:styleId="a4">
    <w:name w:val="footer"/>
    <w:basedOn w:val="a"/>
    <w:link w:val="Char0"/>
    <w:uiPriority w:val="99"/>
    <w:unhideWhenUsed/>
    <w:rsid w:val="00A408D7"/>
    <w:pPr>
      <w:tabs>
        <w:tab w:val="center" w:pos="4153"/>
        <w:tab w:val="right" w:pos="8306"/>
      </w:tabs>
      <w:snapToGrid w:val="0"/>
      <w:jc w:val="left"/>
    </w:pPr>
    <w:rPr>
      <w:sz w:val="18"/>
      <w:szCs w:val="18"/>
    </w:rPr>
  </w:style>
  <w:style w:type="character" w:customStyle="1" w:styleId="Char0">
    <w:name w:val="页脚 Char"/>
    <w:basedOn w:val="a0"/>
    <w:link w:val="a4"/>
    <w:uiPriority w:val="99"/>
    <w:rsid w:val="00A408D7"/>
    <w:rPr>
      <w:rFonts w:ascii="Times New Roman" w:eastAsia="方正仿宋简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沈健</dc:creator>
  <cp:lastModifiedBy>沈健</cp:lastModifiedBy>
  <cp:revision>1</cp:revision>
  <dcterms:created xsi:type="dcterms:W3CDTF">2019-11-20T08:09:00Z</dcterms:created>
  <dcterms:modified xsi:type="dcterms:W3CDTF">2019-11-20T08:12:00Z</dcterms:modified>
</cp:coreProperties>
</file>