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653D52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653D52">
        <w:rPr>
          <w:rFonts w:ascii="Times New Roman" w:eastAsia="黑体" w:hAnsi="Times New Roman" w:cs="Times New Roman"/>
          <w:sz w:val="32"/>
          <w:szCs w:val="32"/>
        </w:rPr>
        <w:t>附件</w:t>
      </w:r>
      <w:r w:rsidRPr="00653D52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653D52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653D52" w:rsidRDefault="00E336C9">
      <w:pPr>
        <w:adjustRightInd w:val="0"/>
        <w:spacing w:line="600" w:lineRule="exact"/>
        <w:ind w:firstLineChars="200" w:firstLine="88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653D52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55399B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</w:p>
    <w:p w:rsidR="00A30A0A" w:rsidRPr="001E4834" w:rsidRDefault="001E4834" w:rsidP="00A30A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E4834">
        <w:rPr>
          <w:rFonts w:ascii="黑体" w:eastAsia="黑体" w:hAnsi="黑体" w:hint="eastAsia"/>
          <w:sz w:val="32"/>
          <w:szCs w:val="32"/>
        </w:rPr>
        <w:t>一</w:t>
      </w:r>
      <w:r w:rsidR="00A30A0A" w:rsidRPr="001E4834">
        <w:rPr>
          <w:rFonts w:ascii="黑体" w:eastAsia="黑体" w:hAnsi="黑体" w:hint="eastAsia"/>
          <w:sz w:val="32"/>
          <w:szCs w:val="32"/>
        </w:rPr>
        <w:t>、乳制品</w:t>
      </w:r>
    </w:p>
    <w:p w:rsidR="00A30A0A" w:rsidRPr="001E4834" w:rsidRDefault="00A30A0A" w:rsidP="00A30A0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E4834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A30A0A" w:rsidRPr="001E4834" w:rsidRDefault="00A30A0A" w:rsidP="00A30A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E4834">
        <w:rPr>
          <w:rFonts w:ascii="仿宋_GB2312" w:eastAsia="仿宋_GB2312" w:hint="eastAsia"/>
          <w:sz w:val="32"/>
          <w:szCs w:val="32"/>
        </w:rPr>
        <w:t>抽检依据</w:t>
      </w:r>
      <w:r w:rsidRPr="001E4834">
        <w:rPr>
          <w:rFonts w:ascii="Times New Roman" w:eastAsia="仿宋_GB2312" w:hAnsi="Times New Roman" w:hint="eastAsia"/>
          <w:sz w:val="32"/>
          <w:szCs w:val="32"/>
        </w:rPr>
        <w:t>为《食品安全国家标准</w:t>
      </w:r>
      <w:r w:rsidRPr="001E4834">
        <w:rPr>
          <w:rFonts w:ascii="Times New Roman" w:eastAsia="仿宋_GB2312" w:hAnsi="Times New Roman"/>
          <w:sz w:val="32"/>
          <w:szCs w:val="32"/>
        </w:rPr>
        <w:t xml:space="preserve"> </w:t>
      </w:r>
      <w:r w:rsidRPr="001E4834"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 w:rsidRPr="001E4834">
        <w:rPr>
          <w:rFonts w:ascii="Times New Roman" w:eastAsia="仿宋_GB2312" w:hAnsi="Times New Roman"/>
          <w:sz w:val="32"/>
          <w:szCs w:val="32"/>
        </w:rPr>
        <w:t>GB 2761</w:t>
      </w:r>
      <w:r w:rsidRPr="001E4834">
        <w:rPr>
          <w:rFonts w:ascii="仿宋_GB2312" w:eastAsia="仿宋_GB2312" w:hAnsi="Times New Roman" w:hint="eastAsia"/>
          <w:sz w:val="32"/>
          <w:szCs w:val="32"/>
        </w:rPr>
        <w:t>-</w:t>
      </w:r>
      <w:r w:rsidRPr="001E4834">
        <w:rPr>
          <w:rFonts w:ascii="Times New Roman" w:eastAsia="仿宋_GB2312" w:hAnsi="Times New Roman"/>
          <w:sz w:val="32"/>
          <w:szCs w:val="32"/>
        </w:rPr>
        <w:t>2017</w:t>
      </w:r>
      <w:r w:rsidRPr="001E4834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1E483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E4834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1E4834">
        <w:rPr>
          <w:rFonts w:ascii="Times New Roman" w:eastAsia="仿宋_GB2312" w:hAnsi="Times New Roman"/>
          <w:sz w:val="32"/>
          <w:szCs w:val="32"/>
        </w:rPr>
        <w:t>GB 2762</w:t>
      </w:r>
      <w:r w:rsidRPr="001E4834">
        <w:rPr>
          <w:rFonts w:ascii="仿宋_GB2312" w:eastAsia="仿宋_GB2312" w:hAnsi="Times New Roman" w:hint="eastAsia"/>
          <w:sz w:val="32"/>
          <w:szCs w:val="32"/>
        </w:rPr>
        <w:t>-</w:t>
      </w:r>
      <w:r w:rsidRPr="001E4834">
        <w:rPr>
          <w:rFonts w:ascii="Times New Roman" w:eastAsia="仿宋_GB2312" w:hAnsi="Times New Roman"/>
          <w:sz w:val="32"/>
          <w:szCs w:val="32"/>
        </w:rPr>
        <w:t>2017</w:t>
      </w:r>
      <w:r w:rsidRPr="001E4834">
        <w:rPr>
          <w:rFonts w:ascii="Times New Roman" w:eastAsia="仿宋_GB2312" w:hAnsi="Times New Roman" w:hint="eastAsia"/>
          <w:sz w:val="32"/>
          <w:szCs w:val="32"/>
        </w:rPr>
        <w:t>）、</w:t>
      </w:r>
      <w:r w:rsidR="0053639A" w:rsidRPr="001E4834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53639A" w:rsidRPr="001E483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53639A" w:rsidRPr="001E4834">
        <w:rPr>
          <w:rFonts w:ascii="Times New Roman" w:eastAsia="仿宋_GB2312" w:hAnsi="Times New Roman" w:hint="eastAsia"/>
          <w:sz w:val="32"/>
          <w:szCs w:val="32"/>
        </w:rPr>
        <w:t>灭菌乳》（</w:t>
      </w:r>
      <w:r w:rsidR="0053639A" w:rsidRPr="001E4834">
        <w:rPr>
          <w:rFonts w:ascii="Times New Roman" w:eastAsia="仿宋_GB2312" w:hAnsi="Times New Roman" w:hint="eastAsia"/>
          <w:sz w:val="32"/>
          <w:szCs w:val="32"/>
        </w:rPr>
        <w:t>GB 25190-2010</w:t>
      </w:r>
      <w:r w:rsidR="0053639A" w:rsidRPr="001E4834">
        <w:rPr>
          <w:rFonts w:ascii="Times New Roman" w:eastAsia="仿宋_GB2312" w:hAnsi="Times New Roman" w:hint="eastAsia"/>
          <w:sz w:val="32"/>
          <w:szCs w:val="32"/>
        </w:rPr>
        <w:t>）、</w:t>
      </w:r>
      <w:r w:rsidRPr="001E4834">
        <w:rPr>
          <w:rFonts w:ascii="Times New Roman" w:eastAsia="仿宋_GB2312" w:hAnsi="Times New Roman" w:hint="eastAsia"/>
          <w:sz w:val="32"/>
          <w:szCs w:val="32"/>
        </w:rPr>
        <w:t>《关于三聚氰胺在食品中的限量值的公告》（卫生部、工业和信息化部、农业部、工商总局、质检总局公告</w:t>
      </w:r>
      <w:r w:rsidRPr="001E4834">
        <w:rPr>
          <w:rFonts w:ascii="Times New Roman" w:eastAsia="仿宋_GB2312" w:hAnsi="Times New Roman" w:hint="eastAsia"/>
          <w:sz w:val="32"/>
          <w:szCs w:val="32"/>
        </w:rPr>
        <w:t>2011</w:t>
      </w:r>
      <w:r w:rsidRPr="001E4834">
        <w:rPr>
          <w:rFonts w:ascii="Times New Roman" w:eastAsia="仿宋_GB2312" w:hAnsi="Times New Roman" w:hint="eastAsia"/>
          <w:sz w:val="32"/>
          <w:szCs w:val="32"/>
        </w:rPr>
        <w:t>年第</w:t>
      </w:r>
      <w:r w:rsidRPr="001E4834">
        <w:rPr>
          <w:rFonts w:ascii="Times New Roman" w:eastAsia="仿宋_GB2312" w:hAnsi="Times New Roman" w:hint="eastAsia"/>
          <w:sz w:val="32"/>
          <w:szCs w:val="32"/>
        </w:rPr>
        <w:t>10</w:t>
      </w:r>
      <w:r w:rsidRPr="001E4834">
        <w:rPr>
          <w:rFonts w:ascii="Times New Roman" w:eastAsia="仿宋_GB2312" w:hAnsi="Times New Roman" w:hint="eastAsia"/>
          <w:sz w:val="32"/>
          <w:szCs w:val="32"/>
        </w:rPr>
        <w:t>号）、《动物性食品中兽药最高残留限量》（农业部公告第</w:t>
      </w:r>
      <w:r w:rsidRPr="001E4834">
        <w:rPr>
          <w:rFonts w:ascii="Times New Roman" w:eastAsia="仿宋_GB2312" w:hAnsi="Times New Roman"/>
          <w:sz w:val="32"/>
          <w:szCs w:val="32"/>
        </w:rPr>
        <w:t>235</w:t>
      </w:r>
      <w:r w:rsidRPr="001E4834">
        <w:rPr>
          <w:rFonts w:ascii="Times New Roman" w:eastAsia="仿宋_GB2312" w:hAnsi="Times New Roman" w:hint="eastAsia"/>
          <w:sz w:val="32"/>
          <w:szCs w:val="32"/>
        </w:rPr>
        <w:t>号）</w:t>
      </w:r>
      <w:r w:rsidRPr="001E4834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A30A0A" w:rsidRPr="001E4834" w:rsidRDefault="00A30A0A" w:rsidP="00A30A0A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1E4834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3639A" w:rsidRPr="001E4834" w:rsidRDefault="0053639A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E4834">
        <w:rPr>
          <w:rFonts w:ascii="Times New Roman" w:eastAsia="仿宋_GB2312" w:hAnsi="Times New Roman" w:hint="eastAsia"/>
          <w:sz w:val="32"/>
          <w:szCs w:val="32"/>
        </w:rPr>
        <w:t>液体乳（灭菌乳）检验项目包括脂肪、蛋白质、非脂乳固体、酸度、铅（以</w:t>
      </w:r>
      <w:r w:rsidRPr="001E4834">
        <w:rPr>
          <w:rFonts w:ascii="Times New Roman" w:eastAsia="仿宋_GB2312" w:hAnsi="Times New Roman" w:hint="eastAsia"/>
          <w:sz w:val="32"/>
          <w:szCs w:val="32"/>
        </w:rPr>
        <w:t>Pb</w:t>
      </w:r>
      <w:r w:rsidRPr="001E4834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Pr="001E4834">
        <w:rPr>
          <w:rFonts w:ascii="Times New Roman" w:eastAsia="仿宋_GB2312" w:hAnsi="Times New Roman" w:hint="eastAsia"/>
          <w:sz w:val="32"/>
          <w:szCs w:val="32"/>
        </w:rPr>
        <w:t xml:space="preserve"> Cr </w:t>
      </w:r>
      <w:r w:rsidRPr="001E4834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Pr="001E4834">
        <w:rPr>
          <w:rFonts w:ascii="Times New Roman" w:eastAsia="仿宋_GB2312" w:hAnsi="Times New Roman" w:hint="eastAsia"/>
          <w:sz w:val="32"/>
          <w:szCs w:val="32"/>
        </w:rPr>
        <w:t>M</w:t>
      </w:r>
      <w:r w:rsidRPr="001E4834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Pr="001E4834">
        <w:rPr>
          <w:rFonts w:ascii="Times New Roman" w:eastAsia="仿宋_GB2312" w:hAnsi="Times New Roman" w:hint="eastAsia"/>
          <w:sz w:val="32"/>
          <w:szCs w:val="32"/>
        </w:rPr>
        <w:t>、商业无菌、三聚氰胺、地塞米松。</w:t>
      </w:r>
    </w:p>
    <w:p w:rsidR="00413C8B" w:rsidRPr="001E4834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1E4834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E336C9" w:rsidRPr="001E4834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1E4834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413C8B" w:rsidRPr="001E4834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E483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1E4834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2763-2016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食品中百草枯等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43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种农药最大残留限量》（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2763.1-2018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鲜、冻动物性水产品》（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2733-2015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）、《动物性食品中兽药最高残留限量》（农业部公告第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号）、《兽药地方标准废止目录》（农业部公告第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号）、《发布在在食品动物中停止使用洛美沙星、</w:t>
      </w:r>
      <w:r w:rsidRPr="001E4834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1E4834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E4834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1E4834" w:rsidRDefault="001E4834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豇豆检验项目</w:t>
      </w:r>
      <w:r w:rsidR="00E336C9"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计）、阿维菌素、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倍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硫磷、敌百虫、氟虫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</w:t>
      </w:r>
      <w:bookmarkStart w:id="0" w:name="_GoBack"/>
      <w:bookmarkEnd w:id="0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拌磷、甲基异柳磷、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、联苯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肼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酯、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硫线磷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、氯氰菊酯和高效氯氰菊酯、氯唑磷、灭多威、灭蝇胺、内吸磷、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杀扑磷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、水胺硫磷、氧乐果、甲胺磷。</w:t>
      </w:r>
    </w:p>
    <w:p w:rsidR="00413C8B" w:rsidRPr="001E4834" w:rsidRDefault="001E4834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淡水鱼检验项目</w:t>
      </w:r>
      <w:r w:rsidR="00E336C9"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挥发性盐基氮、镉（以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计）、孔雀石绿、氯霉素、甲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砜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霉素、氟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酮代谢物、呋喃它酮代谢物、呋喃西林代谢物、呋喃妥因代谢物、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星（以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星与环丙沙星之和计）、氧氟沙星、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洛美沙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星、诺氟沙星、四环素、金霉素、土霉素、磺胺类（总量）、地西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、甲硝唑、地美硝唑、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硝哒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、羟基甲硝唑、羟甲基甲硝咪唑、五氯酚酸钠（以五氯酚计）。</w:t>
      </w:r>
    </w:p>
    <w:p w:rsidR="00413C8B" w:rsidRPr="001E4834" w:rsidRDefault="001E4834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鸡蛋检验项目</w:t>
      </w:r>
      <w:r w:rsidR="00E336C9"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1E483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星（以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星与环丙沙星之和计）、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星、氧氟沙星、诺氟沙星、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洛美</w:t>
      </w:r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沙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星、氯霉素、氟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、多西环素（强力霉素）、呋喃它酮代谢物、呋喃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酮代谢物、呋喃西林代谢物、呋喃妥因代谢物、金刚烷胺、金刚乙胺、利巴韦林、氟虫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（以氟虫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、氟甲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腈砜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1E48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亚砜之和计）。</w:t>
      </w:r>
    </w:p>
    <w:p w:rsidR="000C56F1" w:rsidRPr="000C56F1" w:rsidRDefault="000C56F1" w:rsidP="001B0F8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0C56F1" w:rsidRPr="000C56F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95" w:rsidRDefault="00F87595">
      <w:r>
        <w:separator/>
      </w:r>
    </w:p>
  </w:endnote>
  <w:endnote w:type="continuationSeparator" w:id="0">
    <w:p w:rsidR="00F87595" w:rsidRDefault="00F8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848D97A-4900-4A9D-AEE6-4C85B2F7BC50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71D1C3D-4987-4EF6-AE62-923234C75A1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CB5A482-64FB-4407-AF70-5B59480676C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E474518-F2CD-4109-AB95-9BB6C0DD7DF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0685CAF6-6D4F-4EA3-9FD3-DF723C1FAE0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413C8B" w:rsidRDefault="00E336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834" w:rsidRPr="001E483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13C8B" w:rsidRDefault="00413C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95" w:rsidRDefault="00F87595">
      <w:r>
        <w:separator/>
      </w:r>
    </w:p>
  </w:footnote>
  <w:footnote w:type="continuationSeparator" w:id="0">
    <w:p w:rsidR="00F87595" w:rsidRDefault="00F8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51AE3"/>
    <w:rsid w:val="00087EA2"/>
    <w:rsid w:val="00090EEB"/>
    <w:rsid w:val="0009108C"/>
    <w:rsid w:val="000960BC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4467"/>
    <w:rsid w:val="001158A9"/>
    <w:rsid w:val="001244B0"/>
    <w:rsid w:val="00125420"/>
    <w:rsid w:val="001263C0"/>
    <w:rsid w:val="00133CF9"/>
    <w:rsid w:val="00140166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1E4834"/>
    <w:rsid w:val="00203620"/>
    <w:rsid w:val="00214174"/>
    <w:rsid w:val="0023175D"/>
    <w:rsid w:val="00235D2C"/>
    <w:rsid w:val="002745A6"/>
    <w:rsid w:val="00275CF4"/>
    <w:rsid w:val="002939F5"/>
    <w:rsid w:val="002A0D72"/>
    <w:rsid w:val="002A52C7"/>
    <w:rsid w:val="002B18FC"/>
    <w:rsid w:val="002C4D44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71DB2"/>
    <w:rsid w:val="003A4693"/>
    <w:rsid w:val="003B2DD3"/>
    <w:rsid w:val="003C5A79"/>
    <w:rsid w:val="003D5EEA"/>
    <w:rsid w:val="00402D05"/>
    <w:rsid w:val="00404DD1"/>
    <w:rsid w:val="00413966"/>
    <w:rsid w:val="00413C8B"/>
    <w:rsid w:val="0041777C"/>
    <w:rsid w:val="0042128E"/>
    <w:rsid w:val="00431CD0"/>
    <w:rsid w:val="004557B9"/>
    <w:rsid w:val="00462CA7"/>
    <w:rsid w:val="00465B99"/>
    <w:rsid w:val="004863D7"/>
    <w:rsid w:val="00490121"/>
    <w:rsid w:val="00492C02"/>
    <w:rsid w:val="004A4C22"/>
    <w:rsid w:val="004D2049"/>
    <w:rsid w:val="004D6AAB"/>
    <w:rsid w:val="004E1F22"/>
    <w:rsid w:val="004E2AB6"/>
    <w:rsid w:val="004F275C"/>
    <w:rsid w:val="005060AD"/>
    <w:rsid w:val="0051122F"/>
    <w:rsid w:val="00517EC5"/>
    <w:rsid w:val="0053639A"/>
    <w:rsid w:val="0054011B"/>
    <w:rsid w:val="0054415C"/>
    <w:rsid w:val="0055399B"/>
    <w:rsid w:val="00560E37"/>
    <w:rsid w:val="005613C8"/>
    <w:rsid w:val="005714EA"/>
    <w:rsid w:val="0057600B"/>
    <w:rsid w:val="0058082F"/>
    <w:rsid w:val="00582770"/>
    <w:rsid w:val="00585BDB"/>
    <w:rsid w:val="00585CF3"/>
    <w:rsid w:val="00593DE8"/>
    <w:rsid w:val="005C7890"/>
    <w:rsid w:val="005D03CC"/>
    <w:rsid w:val="005E1F65"/>
    <w:rsid w:val="005E2B0E"/>
    <w:rsid w:val="005F0AAD"/>
    <w:rsid w:val="005F1873"/>
    <w:rsid w:val="0064581B"/>
    <w:rsid w:val="00653D52"/>
    <w:rsid w:val="0068055F"/>
    <w:rsid w:val="00696B22"/>
    <w:rsid w:val="006A629A"/>
    <w:rsid w:val="006B7B44"/>
    <w:rsid w:val="006C4D45"/>
    <w:rsid w:val="006D384D"/>
    <w:rsid w:val="006D4DBF"/>
    <w:rsid w:val="00700430"/>
    <w:rsid w:val="00701F89"/>
    <w:rsid w:val="00715E19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947EF"/>
    <w:rsid w:val="00797858"/>
    <w:rsid w:val="007C69CA"/>
    <w:rsid w:val="007D18C2"/>
    <w:rsid w:val="007E000E"/>
    <w:rsid w:val="007F0A8A"/>
    <w:rsid w:val="00800D5E"/>
    <w:rsid w:val="0080255E"/>
    <w:rsid w:val="008240B0"/>
    <w:rsid w:val="00832EE9"/>
    <w:rsid w:val="008353E4"/>
    <w:rsid w:val="00835FC5"/>
    <w:rsid w:val="00842138"/>
    <w:rsid w:val="00845734"/>
    <w:rsid w:val="00845E76"/>
    <w:rsid w:val="00872B42"/>
    <w:rsid w:val="00873B00"/>
    <w:rsid w:val="00886FDC"/>
    <w:rsid w:val="008939CE"/>
    <w:rsid w:val="008B0A91"/>
    <w:rsid w:val="008B3D8E"/>
    <w:rsid w:val="008B4142"/>
    <w:rsid w:val="008F3D51"/>
    <w:rsid w:val="008F54F0"/>
    <w:rsid w:val="008F7A37"/>
    <w:rsid w:val="00907CE6"/>
    <w:rsid w:val="009126F5"/>
    <w:rsid w:val="0091672E"/>
    <w:rsid w:val="00925D3D"/>
    <w:rsid w:val="0092772A"/>
    <w:rsid w:val="00931A45"/>
    <w:rsid w:val="00931A6E"/>
    <w:rsid w:val="00936E22"/>
    <w:rsid w:val="009503B4"/>
    <w:rsid w:val="00957DBB"/>
    <w:rsid w:val="009750DC"/>
    <w:rsid w:val="009A6419"/>
    <w:rsid w:val="009D12C5"/>
    <w:rsid w:val="009D14C7"/>
    <w:rsid w:val="009E09BC"/>
    <w:rsid w:val="009E2C3C"/>
    <w:rsid w:val="009F1728"/>
    <w:rsid w:val="00A14BFC"/>
    <w:rsid w:val="00A21389"/>
    <w:rsid w:val="00A30A0A"/>
    <w:rsid w:val="00A40430"/>
    <w:rsid w:val="00A40994"/>
    <w:rsid w:val="00A40EC3"/>
    <w:rsid w:val="00A438D9"/>
    <w:rsid w:val="00A51591"/>
    <w:rsid w:val="00A75B37"/>
    <w:rsid w:val="00A92317"/>
    <w:rsid w:val="00A93997"/>
    <w:rsid w:val="00A94AC7"/>
    <w:rsid w:val="00AB21B2"/>
    <w:rsid w:val="00AB66FE"/>
    <w:rsid w:val="00AD4326"/>
    <w:rsid w:val="00AD4B5E"/>
    <w:rsid w:val="00AE2DA4"/>
    <w:rsid w:val="00AF1C2E"/>
    <w:rsid w:val="00AF2F33"/>
    <w:rsid w:val="00B531DD"/>
    <w:rsid w:val="00B6666B"/>
    <w:rsid w:val="00B80CE6"/>
    <w:rsid w:val="00B92661"/>
    <w:rsid w:val="00BB7CCC"/>
    <w:rsid w:val="00BD77D5"/>
    <w:rsid w:val="00BE1E7F"/>
    <w:rsid w:val="00BE72EC"/>
    <w:rsid w:val="00BE7E25"/>
    <w:rsid w:val="00C15DD0"/>
    <w:rsid w:val="00C16FE7"/>
    <w:rsid w:val="00C27707"/>
    <w:rsid w:val="00C31C8D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23B2"/>
    <w:rsid w:val="00C73A38"/>
    <w:rsid w:val="00C8748C"/>
    <w:rsid w:val="00C94D3F"/>
    <w:rsid w:val="00CB1B5A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01B9B"/>
    <w:rsid w:val="00E15118"/>
    <w:rsid w:val="00E17687"/>
    <w:rsid w:val="00E258BE"/>
    <w:rsid w:val="00E336C9"/>
    <w:rsid w:val="00E56192"/>
    <w:rsid w:val="00E633D8"/>
    <w:rsid w:val="00E67822"/>
    <w:rsid w:val="00EB4B11"/>
    <w:rsid w:val="00EB5CAD"/>
    <w:rsid w:val="00EF37DC"/>
    <w:rsid w:val="00EF50E8"/>
    <w:rsid w:val="00F13CE5"/>
    <w:rsid w:val="00F21956"/>
    <w:rsid w:val="00F529E9"/>
    <w:rsid w:val="00F87595"/>
    <w:rsid w:val="00F95B57"/>
    <w:rsid w:val="00FD2A3F"/>
    <w:rsid w:val="00FD36D9"/>
    <w:rsid w:val="00FD3E31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6E6A0-81D6-4B60-8407-250BB9FF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159</Words>
  <Characters>912</Characters>
  <Application>Microsoft Office Word</Application>
  <DocSecurity>0</DocSecurity>
  <Lines>7</Lines>
  <Paragraphs>2</Paragraphs>
  <ScaleCrop>false</ScaleCrop>
  <Company>http://sdwm.org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74</cp:revision>
  <cp:lastPrinted>2017-11-07T08:53:00Z</cp:lastPrinted>
  <dcterms:created xsi:type="dcterms:W3CDTF">2017-02-14T08:37:00Z</dcterms:created>
  <dcterms:modified xsi:type="dcterms:W3CDTF">2020-03-04T07:13:00Z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