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color w:val="auto"/>
          <w:sz w:val="48"/>
          <w:szCs w:val="48"/>
          <w:lang w:eastAsia="zh-CN"/>
        </w:rPr>
      </w:pPr>
      <w:bookmarkStart w:id="0" w:name="_GoBack"/>
    </w:p>
    <w:p>
      <w:pPr>
        <w:jc w:val="both"/>
        <w:rPr>
          <w:rFonts w:hint="default" w:ascii="Times New Roman" w:hAnsi="Times New Roman" w:eastAsia="方正小标宋简体" w:cs="Times New Roman"/>
          <w:color w:val="auto"/>
          <w:sz w:val="48"/>
          <w:szCs w:val="48"/>
          <w:lang w:eastAsia="zh-CN"/>
        </w:rPr>
      </w:pPr>
    </w:p>
    <w:p>
      <w:pPr>
        <w:jc w:val="both"/>
        <w:rPr>
          <w:rFonts w:hint="default" w:ascii="Times New Roman" w:hAnsi="Times New Roman" w:eastAsia="方正小标宋简体" w:cs="Times New Roman"/>
          <w:color w:val="auto"/>
          <w:sz w:val="48"/>
          <w:szCs w:val="48"/>
          <w:lang w:eastAsia="zh-CN"/>
        </w:rPr>
      </w:pPr>
    </w:p>
    <w:p>
      <w:pPr>
        <w:jc w:val="center"/>
        <w:rPr>
          <w:rFonts w:hint="eastAsia" w:ascii="Times New Roman" w:hAnsi="Times New Roman" w:eastAsia="方正小标宋简体" w:cs="Times New Roman"/>
          <w:color w:val="auto"/>
          <w:sz w:val="48"/>
          <w:szCs w:val="48"/>
          <w:lang w:eastAsia="zh-CN"/>
        </w:rPr>
      </w:pPr>
      <w:r>
        <w:rPr>
          <w:rFonts w:hint="default" w:ascii="Times New Roman" w:hAnsi="Times New Roman" w:eastAsia="方正小标宋简体" w:cs="Times New Roman"/>
          <w:color w:val="auto"/>
          <w:sz w:val="48"/>
          <w:szCs w:val="48"/>
          <w:lang w:eastAsia="zh-CN"/>
        </w:rPr>
        <w:t>“天府名品”</w:t>
      </w:r>
      <w:r>
        <w:rPr>
          <w:rFonts w:hint="eastAsia" w:ascii="Times New Roman" w:hAnsi="Times New Roman" w:eastAsia="方正小标宋简体" w:cs="Times New Roman"/>
          <w:color w:val="auto"/>
          <w:sz w:val="48"/>
          <w:szCs w:val="48"/>
          <w:lang w:eastAsia="zh-CN"/>
        </w:rPr>
        <w:t>品牌标识授权</w:t>
      </w:r>
    </w:p>
    <w:p>
      <w:pPr>
        <w:jc w:val="center"/>
        <w:rPr>
          <w:rFonts w:hint="default" w:ascii="Times New Roman" w:hAnsi="Times New Roman" w:eastAsia="方正小标宋简体" w:cs="Times New Roman"/>
          <w:color w:val="auto"/>
          <w:sz w:val="48"/>
          <w:szCs w:val="48"/>
          <w:lang w:val="en-US" w:eastAsia="zh-CN"/>
        </w:rPr>
      </w:pPr>
      <w:r>
        <w:rPr>
          <w:rFonts w:hint="eastAsia" w:ascii="Times New Roman" w:hAnsi="Times New Roman" w:eastAsia="方正小标宋简体" w:cs="Times New Roman"/>
          <w:color w:val="auto"/>
          <w:sz w:val="48"/>
          <w:szCs w:val="48"/>
          <w:lang w:eastAsia="zh-CN"/>
        </w:rPr>
        <w:t>（</w:t>
      </w:r>
      <w:r>
        <w:rPr>
          <w:rFonts w:hint="default" w:ascii="Times New Roman" w:hAnsi="Times New Roman" w:eastAsia="方正小标宋简体" w:cs="Times New Roman"/>
          <w:color w:val="auto"/>
          <w:sz w:val="48"/>
          <w:szCs w:val="48"/>
        </w:rPr>
        <w:t>自我声明</w:t>
      </w:r>
      <w:r>
        <w:rPr>
          <w:rFonts w:hint="eastAsia" w:ascii="Times New Roman" w:hAnsi="Times New Roman" w:eastAsia="方正小标宋简体" w:cs="Times New Roman"/>
          <w:color w:val="auto"/>
          <w:sz w:val="48"/>
          <w:szCs w:val="48"/>
          <w:lang w:eastAsia="zh-CN"/>
        </w:rPr>
        <w:t>）</w:t>
      </w:r>
      <w:r>
        <w:rPr>
          <w:rFonts w:hint="default" w:ascii="Times New Roman" w:hAnsi="Times New Roman" w:eastAsia="方正小标宋简体" w:cs="Times New Roman"/>
          <w:color w:val="auto"/>
          <w:sz w:val="48"/>
          <w:szCs w:val="48"/>
          <w:lang w:val="en-US" w:eastAsia="zh-CN"/>
        </w:rPr>
        <w:t>申</w:t>
      </w:r>
      <w:r>
        <w:rPr>
          <w:rFonts w:hint="eastAsia" w:ascii="Times New Roman" w:hAnsi="Times New Roman" w:eastAsia="方正小标宋简体" w:cs="Times New Roman"/>
          <w:color w:val="auto"/>
          <w:sz w:val="48"/>
          <w:szCs w:val="48"/>
          <w:lang w:val="en-US" w:eastAsia="zh-CN"/>
        </w:rPr>
        <w:t>请表</w:t>
      </w: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jc w:val="both"/>
        <w:rPr>
          <w:rFonts w:hint="default" w:ascii="Times New Roman" w:hAnsi="Times New Roman" w:eastAsia="方正小标宋简体" w:cs="Times New Roman"/>
          <w:color w:val="auto"/>
          <w:sz w:val="44"/>
          <w:szCs w:val="44"/>
          <w:lang w:eastAsia="zh-CN"/>
        </w:rPr>
      </w:pPr>
    </w:p>
    <w:p>
      <w:pPr>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（产</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品</w:t>
      </w:r>
      <w:r>
        <w:rPr>
          <w:rFonts w:hint="default" w:ascii="Times New Roman" w:hAnsi="Times New Roman" w:eastAsia="方正小标宋简体" w:cs="Times New Roman"/>
          <w:color w:val="auto"/>
          <w:sz w:val="44"/>
          <w:szCs w:val="44"/>
          <w:lang w:val="en-US" w:eastAsia="zh-CN"/>
        </w:rPr>
        <w:t xml:space="preserve"> </w:t>
      </w:r>
      <w:r>
        <w:rPr>
          <w:rFonts w:hint="default" w:ascii="Times New Roman" w:hAnsi="Times New Roman" w:eastAsia="方正小标宋简体" w:cs="Times New Roman"/>
          <w:color w:val="auto"/>
          <w:sz w:val="44"/>
          <w:szCs w:val="44"/>
          <w:lang w:eastAsia="zh-CN"/>
        </w:rPr>
        <w:t>类）</w:t>
      </w: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ind w:firstLine="1280" w:firstLineChars="400"/>
        <w:jc w:val="both"/>
        <w:textAlignment w:val="auto"/>
        <w:rPr>
          <w:rFonts w:hint="default" w:ascii="Times New Roman" w:hAnsi="Times New Roman" w:eastAsia="方正小标宋简体" w:cs="Times New Roman"/>
          <w:color w:val="auto"/>
          <w:sz w:val="32"/>
          <w:szCs w:val="32"/>
          <w:u w:val="single"/>
          <w:lang w:val="en-US" w:eastAsia="zh-CN"/>
        </w:rPr>
      </w:pPr>
      <w:r>
        <w:rPr>
          <w:rFonts w:hint="eastAsia" w:ascii="Times New Roman" w:hAnsi="Times New Roman" w:eastAsia="方正小标宋简体" w:cs="Times New Roman"/>
          <w:color w:val="auto"/>
          <w:sz w:val="32"/>
          <w:szCs w:val="32"/>
          <w:lang w:eastAsia="zh-CN"/>
        </w:rPr>
        <w:t>申请主体</w:t>
      </w:r>
      <w:r>
        <w:rPr>
          <w:rFonts w:hint="default" w:ascii="Times New Roman" w:hAnsi="Times New Roman" w:eastAsia="方正小标宋简体" w:cs="Times New Roman"/>
          <w:color w:val="auto"/>
          <w:sz w:val="32"/>
          <w:szCs w:val="32"/>
        </w:rPr>
        <w:t>（盖章）：</w:t>
      </w:r>
      <w:r>
        <w:rPr>
          <w:rFonts w:hint="default" w:ascii="Times New Roman" w:hAnsi="Times New Roman" w:eastAsia="方正小标宋简体" w:cs="Times New Roman"/>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280" w:firstLineChars="200"/>
        <w:jc w:val="both"/>
        <w:textAlignment w:val="auto"/>
        <w:rPr>
          <w:rFonts w:hint="default" w:ascii="Times New Roman" w:hAnsi="Times New Roman" w:eastAsia="方正小标宋简体" w:cs="Times New Roman"/>
          <w:color w:val="auto"/>
          <w:kern w:val="0"/>
          <w:sz w:val="32"/>
          <w:szCs w:val="32"/>
          <w:u w:val="single"/>
          <w:lang w:val="en-US" w:eastAsia="zh-CN"/>
        </w:rPr>
      </w:pPr>
      <w:r>
        <w:rPr>
          <w:rFonts w:hint="default" w:ascii="Times New Roman" w:hAnsi="Times New Roman" w:eastAsia="方正小标宋简体" w:cs="Times New Roman"/>
          <w:color w:val="auto"/>
          <w:spacing w:val="160"/>
          <w:kern w:val="0"/>
          <w:sz w:val="32"/>
          <w:szCs w:val="32"/>
          <w:fitText w:val="2880" w:id="1286346783"/>
        </w:rPr>
        <w:t>填报日期</w:t>
      </w:r>
      <w:r>
        <w:rPr>
          <w:rFonts w:hint="default" w:ascii="Times New Roman" w:hAnsi="Times New Roman" w:eastAsia="方正小标宋简体" w:cs="Times New Roman"/>
          <w:color w:val="auto"/>
          <w:spacing w:val="0"/>
          <w:kern w:val="0"/>
          <w:sz w:val="32"/>
          <w:szCs w:val="32"/>
          <w:fitText w:val="2880" w:id="1286346783"/>
        </w:rPr>
        <w:t>：</w:t>
      </w:r>
      <w:r>
        <w:rPr>
          <w:rFonts w:hint="default" w:ascii="Times New Roman" w:hAnsi="Times New Roman" w:eastAsia="方正小标宋简体" w:cs="Times New Roman"/>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方正小标宋简体" w:cs="Times New Roman"/>
          <w:color w:val="auto"/>
          <w:kern w:val="0"/>
          <w:sz w:val="32"/>
          <w:szCs w:val="32"/>
          <w:u w:val="single"/>
          <w:lang w:val="en-US" w:eastAsia="zh-CN"/>
        </w:rPr>
      </w:pPr>
    </w:p>
    <w:p>
      <w:pPr>
        <w:jc w:val="center"/>
        <w:rPr>
          <w:rFonts w:hint="default" w:ascii="Times New Roman" w:hAnsi="Times New Roman" w:eastAsia="方正黑体简体" w:cs="Times New Roman"/>
          <w:color w:val="auto"/>
          <w:sz w:val="32"/>
          <w:szCs w:val="32"/>
        </w:rPr>
        <w:sectPr>
          <w:pgSz w:w="11906" w:h="16838"/>
          <w:pgMar w:top="1440" w:right="1800" w:bottom="1440" w:left="1800" w:header="851" w:footer="992" w:gutter="0"/>
          <w:pgNumType w:fmt="decimal"/>
          <w:cols w:space="425" w:num="1"/>
          <w:docGrid w:type="lines" w:linePitch="312" w:charSpace="0"/>
        </w:sectPr>
      </w:pPr>
    </w:p>
    <w:p>
      <w:pPr>
        <w:jc w:val="center"/>
        <w:rPr>
          <w:rFonts w:hint="default" w:ascii="Times New Roman" w:hAnsi="Times New Roman" w:eastAsia="方正黑体简体" w:cs="Times New Roman"/>
          <w:color w:val="auto"/>
          <w:sz w:val="32"/>
          <w:szCs w:val="32"/>
        </w:rPr>
      </w:pPr>
      <w:r>
        <w:rPr>
          <w:rFonts w:hint="default" w:ascii="Times New Roman" w:hAnsi="Times New Roman" w:eastAsia="方正黑体简体" w:cs="Times New Roman"/>
          <w:color w:val="auto"/>
          <w:sz w:val="32"/>
          <w:szCs w:val="32"/>
        </w:rPr>
        <w:t>填 报 说 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（1）各项内容必须真实、准确</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带“□”的项目，请选择相应的符合项在“□”内打“√”</w:t>
      </w:r>
      <w:r>
        <w:rPr>
          <w:rFonts w:hint="eastAsia" w:ascii="Times New Roman" w:hAnsi="Times New Roman" w:eastAsia="方正仿宋简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lang w:val="en-US" w:eastAsia="zh-CN"/>
        </w:rPr>
        <w:t>2</w:t>
      </w:r>
      <w:r>
        <w:rPr>
          <w:rFonts w:hint="default" w:ascii="Times New Roman" w:hAnsi="Times New Roman" w:eastAsia="方正仿宋简体" w:cs="Times New Roman"/>
          <w:color w:val="auto"/>
          <w:sz w:val="28"/>
          <w:szCs w:val="28"/>
        </w:rPr>
        <w:t>）</w:t>
      </w:r>
      <w:r>
        <w:rPr>
          <w:rFonts w:hint="eastAsia" w:ascii="Times New Roman" w:hAnsi="Times New Roman" w:eastAsia="方正仿宋简体" w:cs="Times New Roman"/>
          <w:strike w:val="0"/>
          <w:dstrike w:val="0"/>
          <w:color w:val="auto"/>
          <w:sz w:val="28"/>
          <w:szCs w:val="28"/>
          <w:lang w:val="en-US" w:eastAsia="zh-CN"/>
        </w:rPr>
        <w:t>申请主体</w:t>
      </w:r>
      <w:r>
        <w:rPr>
          <w:rFonts w:hint="eastAsia" w:ascii="Times New Roman" w:hAnsi="Times New Roman" w:eastAsia="方正仿宋简体" w:cs="Times New Roman"/>
          <w:color w:val="auto"/>
          <w:sz w:val="28"/>
          <w:szCs w:val="28"/>
          <w:lang w:eastAsia="zh-CN"/>
        </w:rPr>
        <w:t>需</w:t>
      </w:r>
      <w:r>
        <w:rPr>
          <w:rFonts w:hint="default" w:ascii="Times New Roman" w:hAnsi="Times New Roman" w:eastAsia="方正仿宋简体" w:cs="Times New Roman"/>
          <w:color w:val="auto"/>
          <w:sz w:val="28"/>
          <w:szCs w:val="28"/>
        </w:rPr>
        <w:t>将</w:t>
      </w:r>
      <w:r>
        <w:rPr>
          <w:rFonts w:hint="eastAsia" w:ascii="Times New Roman" w:hAnsi="Times New Roman" w:eastAsia="方正仿宋简体" w:cs="Times New Roman"/>
          <w:color w:val="auto"/>
          <w:sz w:val="28"/>
          <w:szCs w:val="28"/>
          <w:lang w:val="en-US" w:eastAsia="zh-CN"/>
        </w:rPr>
        <w:t>主体及产品</w:t>
      </w:r>
      <w:r>
        <w:rPr>
          <w:rFonts w:hint="eastAsia" w:ascii="Times New Roman" w:hAnsi="Times New Roman" w:eastAsia="方正仿宋简体" w:cs="Times New Roman"/>
          <w:color w:val="auto"/>
          <w:sz w:val="28"/>
          <w:szCs w:val="28"/>
          <w:lang w:eastAsia="zh-CN"/>
        </w:rPr>
        <w:t>情况在“自评描述”中</w:t>
      </w:r>
      <w:r>
        <w:rPr>
          <w:rFonts w:hint="default" w:ascii="Times New Roman" w:hAnsi="Times New Roman" w:eastAsia="方正仿宋简体" w:cs="Times New Roman"/>
          <w:color w:val="auto"/>
          <w:sz w:val="28"/>
          <w:szCs w:val="28"/>
        </w:rPr>
        <w:t>进行摘要描述，并</w:t>
      </w:r>
      <w:r>
        <w:rPr>
          <w:rFonts w:hint="eastAsia" w:ascii="Times New Roman" w:hAnsi="Times New Roman" w:eastAsia="方正仿宋简体" w:cs="Times New Roman"/>
          <w:color w:val="auto"/>
          <w:sz w:val="28"/>
          <w:szCs w:val="28"/>
          <w:lang w:eastAsia="zh-CN"/>
        </w:rPr>
        <w:t>提供证明材料，</w:t>
      </w:r>
      <w:r>
        <w:rPr>
          <w:rFonts w:hint="default" w:ascii="Times New Roman" w:hAnsi="Times New Roman" w:eastAsia="方正仿宋简体" w:cs="Times New Roman"/>
          <w:color w:val="auto"/>
          <w:sz w:val="28"/>
          <w:szCs w:val="28"/>
        </w:rPr>
        <w:t>请选择最能代表</w:t>
      </w:r>
      <w:r>
        <w:rPr>
          <w:rFonts w:hint="eastAsia" w:ascii="Times New Roman" w:hAnsi="Times New Roman" w:eastAsia="方正仿宋简体" w:cs="Times New Roman"/>
          <w:color w:val="auto"/>
          <w:sz w:val="28"/>
          <w:szCs w:val="28"/>
          <w:lang w:eastAsia="zh-CN"/>
        </w:rPr>
        <w:t>申请主体及其</w:t>
      </w:r>
      <w:r>
        <w:rPr>
          <w:rFonts w:hint="default" w:ascii="Times New Roman" w:hAnsi="Times New Roman" w:eastAsia="方正仿宋简体" w:cs="Times New Roman"/>
          <w:color w:val="auto"/>
          <w:sz w:val="28"/>
          <w:szCs w:val="28"/>
        </w:rPr>
        <w:t>品牌实力的证明材料提交</w:t>
      </w:r>
      <w:r>
        <w:rPr>
          <w:rFonts w:hint="eastAsia" w:ascii="Times New Roman" w:hAnsi="Times New Roman" w:eastAsia="方正仿宋简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w:t>
      </w:r>
      <w:r>
        <w:rPr>
          <w:rFonts w:hint="eastAsia" w:ascii="Times New Roman" w:hAnsi="Times New Roman" w:eastAsia="方正仿宋简体" w:cs="Times New Roman"/>
          <w:color w:val="auto"/>
          <w:sz w:val="28"/>
          <w:szCs w:val="28"/>
          <w:lang w:val="en-US" w:eastAsia="zh-CN"/>
        </w:rPr>
        <w:t>3</w:t>
      </w:r>
      <w:r>
        <w:rPr>
          <w:rFonts w:hint="default" w:ascii="Times New Roman" w:hAnsi="Times New Roman" w:eastAsia="方正仿宋简体" w:cs="Times New Roman"/>
          <w:color w:val="auto"/>
          <w:sz w:val="28"/>
          <w:szCs w:val="28"/>
          <w:lang w:eastAsia="zh-CN"/>
        </w:rPr>
        <w:t>）</w:t>
      </w:r>
      <w:r>
        <w:rPr>
          <w:rFonts w:hint="eastAsia" w:ascii="Times New Roman" w:hAnsi="Times New Roman" w:eastAsia="方正仿宋简体" w:cs="Times New Roman"/>
          <w:strike w:val="0"/>
          <w:dstrike w:val="0"/>
          <w:color w:val="auto"/>
          <w:sz w:val="28"/>
          <w:szCs w:val="28"/>
          <w:u w:val="none"/>
          <w:lang w:val="en-US" w:eastAsia="zh-CN"/>
        </w:rPr>
        <w:t>申请</w:t>
      </w:r>
      <w:r>
        <w:rPr>
          <w:rFonts w:hint="eastAsia" w:ascii="Times New Roman" w:hAnsi="Times New Roman" w:eastAsia="方正仿宋简体" w:cs="Times New Roman"/>
          <w:color w:val="auto"/>
          <w:sz w:val="28"/>
          <w:szCs w:val="28"/>
          <w:lang w:eastAsia="zh-CN"/>
        </w:rPr>
        <w:t>主体</w:t>
      </w:r>
      <w:r>
        <w:rPr>
          <w:rFonts w:hint="default" w:ascii="Times New Roman" w:hAnsi="Times New Roman" w:eastAsia="方正仿宋简体" w:cs="Times New Roman"/>
          <w:color w:val="auto"/>
          <w:sz w:val="28"/>
          <w:szCs w:val="28"/>
        </w:rPr>
        <w:t>自评</w:t>
      </w:r>
      <w:r>
        <w:rPr>
          <w:rFonts w:hint="eastAsia" w:ascii="Times New Roman" w:hAnsi="Times New Roman" w:eastAsia="方正仿宋简体" w:cs="Times New Roman"/>
          <w:color w:val="auto"/>
          <w:sz w:val="28"/>
          <w:szCs w:val="28"/>
          <w:lang w:val="en-US" w:eastAsia="zh-CN"/>
        </w:rPr>
        <w:t>及申请产品自评</w:t>
      </w:r>
      <w:r>
        <w:rPr>
          <w:rFonts w:hint="default" w:ascii="Times New Roman" w:hAnsi="Times New Roman" w:eastAsia="方正仿宋简体" w:cs="Times New Roman"/>
          <w:color w:val="auto"/>
          <w:sz w:val="28"/>
          <w:szCs w:val="28"/>
        </w:rPr>
        <w:t>中证明材料部分，须以清单形式，注明序号及材料名称，并以附件形式提交</w:t>
      </w:r>
      <w:r>
        <w:rPr>
          <w:rFonts w:hint="eastAsia" w:ascii="Times New Roman" w:hAnsi="Times New Roman" w:eastAsia="方正仿宋简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w:t>
      </w:r>
      <w:r>
        <w:rPr>
          <w:rFonts w:hint="eastAsia" w:ascii="Times New Roman" w:hAnsi="Times New Roman" w:eastAsia="方正仿宋简体" w:cs="Times New Roman"/>
          <w:color w:val="auto"/>
          <w:sz w:val="28"/>
          <w:szCs w:val="28"/>
          <w:lang w:val="en-US" w:eastAsia="zh-CN"/>
        </w:rPr>
        <w:t>4</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关键材料/部件清单</w:t>
      </w:r>
      <w:r>
        <w:rPr>
          <w:rFonts w:hint="default" w:ascii="Times New Roman" w:hAnsi="Times New Roman" w:eastAsia="方正仿宋简体" w:cs="Times New Roman"/>
          <w:color w:val="auto"/>
          <w:sz w:val="28"/>
          <w:szCs w:val="28"/>
          <w:lang w:eastAsia="zh-CN"/>
        </w:rPr>
        <w:t>部分，若关键材料</w:t>
      </w:r>
      <w:r>
        <w:rPr>
          <w:rFonts w:hint="default" w:ascii="Times New Roman" w:hAnsi="Times New Roman" w:eastAsia="方正仿宋简体" w:cs="Times New Roman"/>
          <w:color w:val="auto"/>
          <w:sz w:val="28"/>
          <w:szCs w:val="28"/>
          <w:lang w:val="en-US" w:eastAsia="zh-CN"/>
        </w:rPr>
        <w:t>/部件数量较多，</w:t>
      </w:r>
      <w:r>
        <w:rPr>
          <w:rFonts w:hint="default" w:ascii="Times New Roman" w:hAnsi="Times New Roman" w:eastAsia="方正仿宋简体" w:cs="Times New Roman"/>
          <w:color w:val="auto"/>
          <w:sz w:val="28"/>
          <w:szCs w:val="28"/>
          <w:lang w:eastAsia="zh-CN"/>
        </w:rPr>
        <w:t>申报组织可自行添加填报表格</w:t>
      </w:r>
      <w:r>
        <w:rPr>
          <w:rFonts w:hint="eastAsia" w:ascii="Times New Roman" w:hAnsi="Times New Roman" w:eastAsia="方正仿宋简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lang w:val="en-US" w:eastAsia="zh-CN"/>
        </w:rPr>
        <w:t>5</w:t>
      </w:r>
      <w:r>
        <w:rPr>
          <w:rFonts w:hint="default"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lang w:eastAsia="zh-CN"/>
        </w:rPr>
        <w:t>申请主体</w:t>
      </w:r>
      <w:r>
        <w:rPr>
          <w:rFonts w:hint="default" w:ascii="Times New Roman" w:hAnsi="Times New Roman" w:eastAsia="方正仿宋简体" w:cs="Times New Roman"/>
          <w:color w:val="auto"/>
          <w:sz w:val="28"/>
          <w:szCs w:val="28"/>
        </w:rPr>
        <w:t>填报完成后需打印</w:t>
      </w:r>
      <w:r>
        <w:rPr>
          <w:rFonts w:hint="default" w:ascii="Times New Roman" w:hAnsi="Times New Roman" w:eastAsia="方正仿宋简体" w:cs="Times New Roman"/>
          <w:color w:val="auto"/>
          <w:sz w:val="28"/>
          <w:szCs w:val="28"/>
          <w:lang w:eastAsia="zh-CN"/>
        </w:rPr>
        <w:t>纸质</w:t>
      </w:r>
      <w:r>
        <w:rPr>
          <w:rFonts w:hint="eastAsia" w:ascii="Times New Roman" w:hAnsi="Times New Roman" w:eastAsia="方正仿宋简体" w:cs="Times New Roman"/>
          <w:color w:val="auto"/>
          <w:sz w:val="28"/>
          <w:szCs w:val="28"/>
          <w:lang w:val="en-US" w:eastAsia="zh-CN"/>
        </w:rPr>
        <w:t>申报表</w:t>
      </w:r>
      <w:r>
        <w:rPr>
          <w:rFonts w:hint="default" w:ascii="Times New Roman" w:hAnsi="Times New Roman" w:eastAsia="方正仿宋简体" w:cs="Times New Roman"/>
          <w:color w:val="auto"/>
          <w:sz w:val="28"/>
          <w:szCs w:val="28"/>
        </w:rPr>
        <w:t>，签字并加盖公章</w:t>
      </w:r>
      <w:r>
        <w:rPr>
          <w:rFonts w:hint="default" w:ascii="Times New Roman" w:hAnsi="Times New Roman" w:eastAsia="方正仿宋简体" w:cs="Times New Roman"/>
          <w:color w:val="auto"/>
          <w:sz w:val="28"/>
          <w:szCs w:val="28"/>
          <w:lang w:eastAsia="zh-CN"/>
        </w:rPr>
        <w:t>后</w:t>
      </w:r>
      <w:r>
        <w:rPr>
          <w:rFonts w:hint="eastAsia" w:ascii="Times New Roman" w:hAnsi="Times New Roman" w:eastAsia="方正仿宋简体" w:cs="Times New Roman"/>
          <w:color w:val="auto"/>
          <w:sz w:val="28"/>
          <w:szCs w:val="28"/>
          <w:lang w:val="en-US" w:eastAsia="zh-CN"/>
        </w:rPr>
        <w:t>提交</w:t>
      </w:r>
      <w:r>
        <w:rPr>
          <w:rFonts w:hint="eastAsia" w:ascii="Times New Roman" w:hAnsi="Times New Roman" w:eastAsia="方正仿宋简体" w:cs="Times New Roman"/>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eastAsia="zh-CN"/>
        </w:rPr>
        <w:t>（</w:t>
      </w:r>
      <w:r>
        <w:rPr>
          <w:rFonts w:hint="eastAsia" w:ascii="Times New Roman" w:hAnsi="Times New Roman" w:eastAsia="方正仿宋简体" w:cs="Times New Roman"/>
          <w:color w:val="auto"/>
          <w:sz w:val="28"/>
          <w:szCs w:val="28"/>
          <w:lang w:val="en-US" w:eastAsia="zh-CN"/>
        </w:rPr>
        <w:t>6</w:t>
      </w:r>
      <w:r>
        <w:rPr>
          <w:rFonts w:hint="default"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所填</w:t>
      </w:r>
      <w:r>
        <w:rPr>
          <w:rFonts w:hint="eastAsia" w:ascii="Times New Roman" w:hAnsi="Times New Roman" w:eastAsia="方正仿宋简体" w:cs="Times New Roman"/>
          <w:color w:val="auto"/>
          <w:sz w:val="28"/>
          <w:szCs w:val="28"/>
        </w:rPr>
        <w:t>内容、</w:t>
      </w:r>
      <w:r>
        <w:rPr>
          <w:rFonts w:hint="default" w:ascii="Times New Roman" w:hAnsi="Times New Roman" w:eastAsia="方正仿宋简体" w:cs="Times New Roman"/>
          <w:color w:val="auto"/>
          <w:sz w:val="28"/>
          <w:szCs w:val="28"/>
        </w:rPr>
        <w:t>数据及提供资料必须真实、准确</w:t>
      </w:r>
      <w:r>
        <w:rPr>
          <w:rFonts w:hint="eastAsia"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rPr>
        <w:t>不得涉及国家安全、国家秘密</w:t>
      </w:r>
      <w:r>
        <w:rPr>
          <w:rFonts w:hint="eastAsia" w:ascii="Times New Roman" w:hAnsi="Times New Roman" w:eastAsia="方正仿宋简体" w:cs="Times New Roman"/>
          <w:color w:val="auto"/>
          <w:sz w:val="28"/>
          <w:szCs w:val="28"/>
        </w:rPr>
        <w:t>；</w:t>
      </w:r>
      <w:r>
        <w:rPr>
          <w:rFonts w:hint="default" w:ascii="Times New Roman" w:hAnsi="Times New Roman" w:eastAsia="方正仿宋简体" w:cs="Times New Roman"/>
          <w:color w:val="auto"/>
          <w:sz w:val="28"/>
          <w:szCs w:val="28"/>
        </w:rPr>
        <w:t>涉及商业秘密的，应当予以注明。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eastAsia="zh-CN"/>
        </w:rPr>
        <w:t>（</w:t>
      </w:r>
      <w:r>
        <w:rPr>
          <w:rFonts w:hint="eastAsia" w:ascii="Times New Roman" w:hAnsi="Times New Roman" w:eastAsia="方正仿宋简体" w:cs="Times New Roman"/>
          <w:color w:val="auto"/>
          <w:sz w:val="28"/>
          <w:szCs w:val="28"/>
          <w:lang w:val="en-US" w:eastAsia="zh-CN"/>
        </w:rPr>
        <w:t>7</w:t>
      </w:r>
      <w:r>
        <w:rPr>
          <w:rFonts w:hint="eastAsia" w:ascii="Times New Roman" w:hAnsi="Times New Roman" w:eastAsia="方正仿宋简体" w:cs="Times New Roman"/>
          <w:color w:val="auto"/>
          <w:sz w:val="28"/>
          <w:szCs w:val="28"/>
          <w:lang w:eastAsia="zh-CN"/>
        </w:rPr>
        <w:t>）</w:t>
      </w:r>
      <w:r>
        <w:rPr>
          <w:rFonts w:hint="default" w:ascii="Times New Roman" w:hAnsi="Times New Roman" w:eastAsia="方正仿宋简体" w:cs="Times New Roman"/>
          <w:color w:val="auto"/>
          <w:sz w:val="28"/>
          <w:szCs w:val="28"/>
        </w:rPr>
        <w:t>填写内容字体均为“</w:t>
      </w:r>
      <w:r>
        <w:rPr>
          <w:rFonts w:hint="default" w:ascii="Times New Roman" w:hAnsi="Times New Roman" w:eastAsia="方正仿宋简体" w:cs="Times New Roman"/>
          <w:color w:val="auto"/>
          <w:sz w:val="28"/>
          <w:szCs w:val="28"/>
          <w:lang w:eastAsia="zh-CN"/>
        </w:rPr>
        <w:t>仿</w:t>
      </w:r>
      <w:r>
        <w:rPr>
          <w:rFonts w:hint="default" w:ascii="Times New Roman" w:hAnsi="Times New Roman" w:eastAsia="方正仿宋简体" w:cs="Times New Roman"/>
          <w:color w:val="auto"/>
          <w:sz w:val="28"/>
          <w:szCs w:val="28"/>
        </w:rPr>
        <w:t>宋体”，字号为“小四”，行距1倍，标题性文字加粗</w:t>
      </w:r>
      <w:r>
        <w:rPr>
          <w:rFonts w:hint="default" w:ascii="Times New Roman" w:hAnsi="Times New Roman" w:eastAsia="方正仿宋简体" w:cs="Times New Roman"/>
          <w:color w:val="auto"/>
          <w:sz w:val="28"/>
          <w:szCs w:val="28"/>
          <w:lang w:eastAsia="zh-CN"/>
        </w:rPr>
        <w:t>。</w:t>
      </w:r>
    </w:p>
    <w:p>
      <w:pPr>
        <w:widowControl/>
        <w:spacing w:line="340" w:lineRule="atLeast"/>
        <w:ind w:right="-38" w:rightChars="-18"/>
        <w:jc w:val="left"/>
        <w:rPr>
          <w:rFonts w:hint="default" w:ascii="Times New Roman" w:hAnsi="Times New Roman" w:eastAsia="黑体" w:cs="Times New Roman"/>
          <w:color w:val="auto"/>
          <w:sz w:val="30"/>
          <w:szCs w:val="30"/>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6"/>
        <w:gridCol w:w="1432"/>
        <w:gridCol w:w="954"/>
        <w:gridCol w:w="1504"/>
        <w:gridCol w:w="692"/>
        <w:gridCol w:w="685"/>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572" w:type="dxa"/>
            <w:gridSpan w:val="7"/>
            <w:vAlign w:val="center"/>
          </w:tcPr>
          <w:p>
            <w:pPr>
              <w:widowControl/>
              <w:spacing w:line="340" w:lineRule="atLeast"/>
              <w:ind w:right="-38" w:rightChars="-18"/>
              <w:jc w:val="left"/>
              <w:rPr>
                <w:rFonts w:hint="eastAsia"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30"/>
                <w:szCs w:val="30"/>
              </w:rPr>
              <w:t>一、</w:t>
            </w:r>
            <w:r>
              <w:rPr>
                <w:rFonts w:hint="eastAsia" w:ascii="Times New Roman" w:hAnsi="Times New Roman" w:eastAsia="黑体" w:cs="Times New Roman"/>
                <w:color w:val="auto"/>
                <w:sz w:val="30"/>
                <w:szCs w:val="30"/>
                <w:lang w:eastAsia="zh-CN"/>
              </w:rPr>
              <w:t>申请主体</w:t>
            </w:r>
            <w:r>
              <w:rPr>
                <w:rFonts w:hint="default" w:ascii="Times New Roman" w:hAnsi="Times New Roman" w:eastAsia="黑体" w:cs="Times New Roman"/>
                <w:color w:val="auto"/>
                <w:sz w:val="30"/>
                <w:szCs w:val="30"/>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22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eastAsia="zh-CN"/>
              </w:rPr>
              <w:t>申请主体</w:t>
            </w:r>
            <w:r>
              <w:rPr>
                <w:rFonts w:hint="default" w:ascii="Times New Roman" w:hAnsi="Times New Roman" w:eastAsia="方正仿宋简体" w:cs="Times New Roman"/>
                <w:color w:val="auto"/>
                <w:sz w:val="24"/>
                <w:szCs w:val="24"/>
              </w:rPr>
              <w:t>名称</w:t>
            </w:r>
          </w:p>
        </w:tc>
        <w:tc>
          <w:tcPr>
            <w:tcW w:w="23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219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统一社会信用代码</w:t>
            </w:r>
          </w:p>
        </w:tc>
        <w:tc>
          <w:tcPr>
            <w:tcW w:w="2764"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22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地址</w:t>
            </w:r>
          </w:p>
        </w:tc>
        <w:tc>
          <w:tcPr>
            <w:tcW w:w="238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2196"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邮编</w:t>
            </w:r>
          </w:p>
        </w:tc>
        <w:tc>
          <w:tcPr>
            <w:tcW w:w="2764"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2226"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eastAsia="zh-CN"/>
              </w:rPr>
              <w:t>主体</w:t>
            </w:r>
            <w:r>
              <w:rPr>
                <w:rFonts w:hint="default" w:ascii="Times New Roman" w:hAnsi="Times New Roman" w:eastAsia="方正仿宋简体" w:cs="Times New Roman"/>
                <w:color w:val="auto"/>
                <w:sz w:val="24"/>
                <w:szCs w:val="24"/>
              </w:rPr>
              <w:t>性质</w:t>
            </w:r>
          </w:p>
        </w:tc>
        <w:tc>
          <w:tcPr>
            <w:tcW w:w="7346"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□国有企业 □集体企业 □私营企业 □中外合资企业 □其他</w:t>
            </w:r>
            <w:r>
              <w:rPr>
                <w:rFonts w:hint="default" w:ascii="Times New Roman" w:hAnsi="Times New Roman" w:eastAsia="方正仿宋简体" w:cs="Times New Roman"/>
                <w:color w:val="auto"/>
                <w:sz w:val="24"/>
                <w:szCs w:val="24"/>
                <w:u w:val="single"/>
              </w:rPr>
              <w:t xml:space="preserve">        </w:t>
            </w:r>
            <w:r>
              <w:rPr>
                <w:rFonts w:hint="default" w:ascii="Times New Roman" w:hAnsi="Times New Roman" w:eastAsia="方正仿宋简体" w:cs="Times New Roman"/>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222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联系人</w:t>
            </w:r>
          </w:p>
        </w:tc>
        <w:tc>
          <w:tcPr>
            <w:tcW w:w="1432"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姓名</w:t>
            </w:r>
          </w:p>
        </w:tc>
        <w:tc>
          <w:tcPr>
            <w:tcW w:w="24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137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职务</w:t>
            </w:r>
          </w:p>
        </w:tc>
        <w:tc>
          <w:tcPr>
            <w:tcW w:w="2079"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2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1432"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手机</w:t>
            </w:r>
          </w:p>
        </w:tc>
        <w:tc>
          <w:tcPr>
            <w:tcW w:w="24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p>
        </w:tc>
        <w:tc>
          <w:tcPr>
            <w:tcW w:w="1377"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电子邮件</w:t>
            </w:r>
          </w:p>
        </w:tc>
        <w:tc>
          <w:tcPr>
            <w:tcW w:w="2079"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eastAsia" w:ascii="Times New Roman" w:hAnsi="Times New Roman" w:eastAsia="方正仿宋简体" w:cs="Times New Roman"/>
                <w:color w:val="auto"/>
                <w:sz w:val="24"/>
                <w:szCs w:val="24"/>
                <w:lang w:eastAsia="zh-CN"/>
              </w:rPr>
            </w:pPr>
            <w:r>
              <w:rPr>
                <w:rFonts w:hint="eastAsia" w:ascii="Times New Roman" w:hAnsi="Times New Roman" w:eastAsia="方正仿宋简体" w:cs="Times New Roman"/>
                <w:color w:val="auto"/>
                <w:sz w:val="24"/>
                <w:szCs w:val="24"/>
                <w:lang w:eastAsia="zh-CN"/>
              </w:rPr>
              <w:t>申请条件</w:t>
            </w:r>
          </w:p>
        </w:tc>
        <w:tc>
          <w:tcPr>
            <w:tcW w:w="5914"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4"/>
                <w:szCs w:val="24"/>
                <w:lang w:val="en-US"/>
              </w:rPr>
            </w:pPr>
            <w:r>
              <w:rPr>
                <w:rFonts w:hint="eastAsia"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lang w:eastAsia="zh-CN"/>
              </w:rPr>
              <w:t>此处填写</w:t>
            </w:r>
            <w:r>
              <w:rPr>
                <w:rFonts w:hint="eastAsia" w:ascii="Times New Roman" w:hAnsi="Times New Roman" w:eastAsia="方正仿宋简体" w:cs="Times New Roman"/>
                <w:color w:val="auto"/>
                <w:sz w:val="24"/>
                <w:szCs w:val="24"/>
                <w:lang w:eastAsia="zh-CN"/>
              </w:rPr>
              <w:t>申请主体符合申请“天府名品”自我声明的条件，</w:t>
            </w:r>
            <w:r>
              <w:rPr>
                <w:rFonts w:hint="default" w:ascii="Times New Roman" w:hAnsi="Times New Roman" w:eastAsia="方正仿宋简体" w:cs="Times New Roman"/>
                <w:color w:val="auto"/>
                <w:sz w:val="24"/>
                <w:szCs w:val="24"/>
                <w:lang w:eastAsia="zh-CN"/>
              </w:rPr>
              <w:t>如</w:t>
            </w:r>
            <w:r>
              <w:rPr>
                <w:rFonts w:hint="eastAsia" w:ascii="Times New Roman" w:hAnsi="Times New Roman" w:eastAsia="方正仿宋简体" w:cs="Times New Roman"/>
                <w:color w:val="auto"/>
                <w:sz w:val="24"/>
                <w:szCs w:val="24"/>
                <w:lang w:val="en-US" w:eastAsia="zh-CN"/>
              </w:rPr>
              <w:t>近3年内</w:t>
            </w:r>
            <w:r>
              <w:rPr>
                <w:rFonts w:hint="default" w:ascii="Times New Roman" w:hAnsi="Times New Roman" w:eastAsia="方正仿宋简体" w:cs="Times New Roman"/>
                <w:color w:val="auto"/>
                <w:sz w:val="24"/>
                <w:szCs w:val="24"/>
                <w:lang w:val="en-US" w:eastAsia="zh-CN"/>
              </w:rPr>
              <w:t>获得市级以上政府质量奖（含提名奖）</w:t>
            </w:r>
            <w:r>
              <w:rPr>
                <w:rFonts w:hint="default" w:ascii="Times New Roman" w:hAnsi="Times New Roman" w:eastAsia="方正仿宋简体" w:cs="Times New Roman"/>
                <w:color w:val="auto"/>
                <w:sz w:val="24"/>
                <w:szCs w:val="24"/>
                <w:lang w:eastAsia="zh-CN"/>
              </w:rPr>
              <w:t>的</w:t>
            </w:r>
            <w:r>
              <w:rPr>
                <w:rFonts w:hint="eastAsia" w:ascii="Times New Roman" w:hAnsi="Times New Roman" w:eastAsia="方正仿宋简体" w:cs="Times New Roman"/>
                <w:color w:val="auto"/>
                <w:sz w:val="24"/>
                <w:szCs w:val="24"/>
                <w:lang w:eastAsia="zh-CN"/>
              </w:rPr>
              <w:t>；</w:t>
            </w:r>
            <w:r>
              <w:rPr>
                <w:rFonts w:hint="eastAsia" w:ascii="Times New Roman" w:hAnsi="Times New Roman" w:eastAsia="方正仿宋简体" w:cs="Times New Roman"/>
                <w:color w:val="auto"/>
                <w:sz w:val="24"/>
                <w:szCs w:val="24"/>
                <w:lang w:val="en-US" w:eastAsia="zh-CN"/>
              </w:rPr>
              <w:t>获得省级以上政府及部门质量、品牌相关的荣誉或奖项的；作为第一起草单位主导制修订相关产品（服务）行业标准、国家标准、国际标准的；</w:t>
            </w:r>
            <w:r>
              <w:rPr>
                <w:rFonts w:hint="default" w:ascii="Times New Roman" w:hAnsi="Times New Roman" w:eastAsia="方正仿宋简体" w:cs="Times New Roman"/>
                <w:color w:val="auto"/>
                <w:sz w:val="24"/>
                <w:szCs w:val="24"/>
                <w:lang w:eastAsia="zh-CN"/>
              </w:rPr>
              <w:t>已通过</w:t>
            </w:r>
            <w:r>
              <w:rPr>
                <w:rFonts w:hint="eastAsia"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lang w:eastAsia="zh-CN"/>
              </w:rPr>
              <w:t>天府名品</w:t>
            </w:r>
            <w:r>
              <w:rPr>
                <w:rFonts w:hint="eastAsia"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lang w:eastAsia="zh-CN"/>
              </w:rPr>
              <w:t>认证的同系列产品（服务）</w:t>
            </w:r>
            <w:r>
              <w:rPr>
                <w:rFonts w:hint="eastAsia" w:ascii="Times New Roman" w:hAnsi="Times New Roman" w:eastAsia="方正仿宋简体" w:cs="Times New Roman"/>
                <w:color w:val="auto"/>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近三年发生质量安全、生产安全、环境污染、公共卫生等事故情况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近三年因质量、消费等问题受到行政处罚情况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□有</w:t>
            </w: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近三年严重违法失信记录情况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近三年被</w:t>
            </w:r>
            <w:r>
              <w:rPr>
                <w:rFonts w:hint="default" w:ascii="Times New Roman" w:hAnsi="Times New Roman" w:eastAsia="方正仿宋简体" w:cs="Times New Roman"/>
                <w:color w:val="auto"/>
                <w:sz w:val="24"/>
                <w:szCs w:val="24"/>
                <w:lang w:val="en-US" w:eastAsia="zh-CN"/>
              </w:rPr>
              <w:t>列入经营异常名录情况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eastAsia="zh-CN"/>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3658" w:type="dxa"/>
            <w:gridSpan w:val="2"/>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strike w:val="0"/>
                <w:color w:val="auto"/>
                <w:sz w:val="24"/>
                <w:szCs w:val="24"/>
                <w:lang w:eastAsia="zh-CN"/>
              </w:rPr>
            </w:pPr>
            <w:r>
              <w:rPr>
                <w:rFonts w:hint="default" w:ascii="Times New Roman" w:hAnsi="Times New Roman" w:eastAsia="方正仿宋简体" w:cs="Times New Roman"/>
                <w:strike w:val="0"/>
                <w:dstrike w:val="0"/>
                <w:color w:val="auto"/>
                <w:sz w:val="24"/>
                <w:szCs w:val="24"/>
                <w:lang w:eastAsia="zh-CN"/>
              </w:rPr>
              <w:t>近三年亏损情况</w:t>
            </w:r>
          </w:p>
        </w:tc>
        <w:tc>
          <w:tcPr>
            <w:tcW w:w="5914" w:type="dxa"/>
            <w:gridSpan w:val="5"/>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eastAsia="zh-CN"/>
              </w:rPr>
              <w:t>□有     □无</w:t>
            </w:r>
          </w:p>
        </w:tc>
      </w:tr>
    </w:tbl>
    <w:p>
      <w:pPr>
        <w:widowControl/>
        <w:spacing w:line="340" w:lineRule="atLeast"/>
        <w:ind w:right="-38" w:rightChars="-18"/>
        <w:jc w:val="left"/>
        <w:rPr>
          <w:rFonts w:hint="default" w:ascii="Times New Roman" w:hAnsi="Times New Roman" w:eastAsia="方正黑体简体" w:cs="Times New Roman"/>
          <w:color w:val="auto"/>
          <w:sz w:val="30"/>
          <w:szCs w:val="30"/>
        </w:rPr>
      </w:pPr>
      <w:r>
        <w:rPr>
          <w:color w:val="auto"/>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vAlign w:val="center"/>
          </w:tcPr>
          <w:p>
            <w:pPr>
              <w:widowControl/>
              <w:spacing w:line="340" w:lineRule="atLeast"/>
              <w:ind w:right="-38" w:rightChars="-18"/>
              <w:jc w:val="left"/>
              <w:rPr>
                <w:rFonts w:hint="default" w:ascii="Times New Roman" w:hAnsi="Times New Roman" w:eastAsia="仿宋_GB2312" w:cs="Times New Roman"/>
                <w:color w:val="auto"/>
                <w:sz w:val="24"/>
                <w:szCs w:val="24"/>
                <w:shd w:val="clear" w:color="auto" w:fill="FFC000"/>
              </w:rPr>
            </w:pPr>
            <w:r>
              <w:rPr>
                <w:rFonts w:hint="default" w:ascii="Times New Roman" w:hAnsi="Times New Roman" w:eastAsia="方正黑体简体" w:cs="Times New Roman"/>
                <w:color w:val="auto"/>
                <w:sz w:val="30"/>
                <w:szCs w:val="30"/>
              </w:rPr>
              <w:t>二、</w:t>
            </w:r>
            <w:r>
              <w:rPr>
                <w:rFonts w:hint="eastAsia" w:ascii="Times New Roman" w:hAnsi="Times New Roman" w:eastAsia="方正黑体简体" w:cs="Times New Roman"/>
                <w:color w:val="auto"/>
                <w:sz w:val="30"/>
                <w:szCs w:val="30"/>
                <w:lang w:eastAsia="zh-CN"/>
              </w:rPr>
              <w:t>申请主体</w:t>
            </w:r>
            <w:r>
              <w:rPr>
                <w:rFonts w:hint="default" w:ascii="Times New Roman" w:hAnsi="Times New Roman" w:eastAsia="方正黑体简体" w:cs="Times New Roman"/>
                <w:color w:val="auto"/>
                <w:sz w:val="30"/>
                <w:szCs w:val="30"/>
                <w:lang w:eastAsia="zh-CN"/>
              </w:rPr>
              <w:t>自评</w:t>
            </w:r>
            <w:r>
              <w:rPr>
                <w:rFonts w:hint="default" w:ascii="Times New Roman" w:hAnsi="Times New Roman" w:eastAsia="方正黑体简体" w:cs="Times New Roman"/>
                <w:color w:val="auto"/>
                <w:sz w:val="30"/>
                <w:szCs w:val="3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572"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申请主体</w:t>
            </w:r>
            <w:r>
              <w:rPr>
                <w:rFonts w:hint="default" w:ascii="Times New Roman" w:hAnsi="Times New Roman" w:eastAsia="方正仿宋简体" w:cs="Times New Roman"/>
                <w:color w:val="auto"/>
                <w:sz w:val="24"/>
                <w:szCs w:val="24"/>
                <w:lang w:val="en-US" w:eastAsia="zh-CN"/>
              </w:rPr>
              <w:t>自评情况描述：</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（总括性介绍申报组织情况，包括但不限于创新驱动、标准领先、品质卓越、品牌引领、社会责任</w:t>
            </w:r>
            <w:r>
              <w:rPr>
                <w:rFonts w:hint="eastAsia" w:ascii="Times New Roman" w:hAnsi="Times New Roman" w:eastAsia="方正仿宋简体" w:cs="Times New Roman"/>
                <w:color w:val="auto"/>
                <w:sz w:val="24"/>
                <w:szCs w:val="24"/>
                <w:lang w:val="en-US" w:eastAsia="zh-CN"/>
              </w:rPr>
              <w:t>、质量效益</w:t>
            </w:r>
            <w:r>
              <w:rPr>
                <w:rFonts w:hint="default" w:ascii="Times New Roman" w:hAnsi="Times New Roman" w:eastAsia="方正仿宋简体" w:cs="Times New Roman"/>
                <w:color w:val="auto"/>
                <w:sz w:val="24"/>
                <w:szCs w:val="24"/>
                <w:lang w:val="en-US" w:eastAsia="zh-CN"/>
              </w:rPr>
              <w:t>等，要求做到</w:t>
            </w:r>
            <w:r>
              <w:rPr>
                <w:rFonts w:hint="eastAsia" w:ascii="方正仿宋简体" w:hAnsi="方正仿宋简体" w:eastAsia="方正仿宋简体" w:cs="方正仿宋简体"/>
                <w:strike w:val="0"/>
                <w:dstrike w:val="0"/>
                <w:color w:val="auto"/>
                <w:sz w:val="24"/>
                <w:szCs w:val="24"/>
                <w:lang w:eastAsia="zh-CN"/>
              </w:rPr>
              <w:t>精练</w:t>
            </w:r>
            <w:r>
              <w:rPr>
                <w:rFonts w:hint="default" w:ascii="Times New Roman" w:hAnsi="Times New Roman" w:eastAsia="方正仿宋简体" w:cs="Times New Roman"/>
                <w:color w:val="auto"/>
                <w:sz w:val="24"/>
                <w:szCs w:val="24"/>
                <w:lang w:val="en-US" w:eastAsia="zh-CN"/>
              </w:rPr>
              <w:t>、全面、真实、有效，如某一方面在同类主体中有明显领先优势请注明，字数控制在2000字内。）</w:t>
            </w:r>
          </w:p>
          <w:p>
            <w:pPr>
              <w:pStyle w:val="6"/>
              <w:rPr>
                <w:rFonts w:hint="default" w:ascii="Times New Roman" w:hAnsi="Times New Roman" w:cs="Times New Roman"/>
                <w:color w:val="auto"/>
                <w:lang w:val="en-US" w:eastAsia="zh-CN"/>
              </w:rPr>
            </w:pPr>
          </w:p>
          <w:p>
            <w:pPr>
              <w:pStyle w:val="6"/>
              <w:rPr>
                <w:rFonts w:hint="default" w:ascii="Times New Roman" w:hAnsi="Times New Roman" w:cs="Times New Roman"/>
                <w:color w:val="auto"/>
                <w:lang w:val="en-US" w:eastAsia="zh-CN"/>
              </w:rPr>
            </w:pPr>
          </w:p>
          <w:p>
            <w:pPr>
              <w:widowControl/>
              <w:spacing w:line="340" w:lineRule="atLeast"/>
              <w:ind w:right="-38" w:rightChars="-18"/>
              <w:jc w:val="left"/>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p>
            <w:pPr>
              <w:pStyle w:val="6"/>
              <w:ind w:left="0" w:leftChars="0" w:firstLine="0" w:firstLineChars="0"/>
              <w:rPr>
                <w:rFonts w:hint="default" w:ascii="Times New Roman" w:hAnsi="Times New Roman" w:eastAsia="方正楷体简体" w:cs="Times New Roman"/>
                <w:color w:val="auto"/>
                <w:sz w:val="24"/>
                <w:szCs w:val="24"/>
                <w:lang w:val="en-US" w:eastAsia="zh-CN"/>
              </w:rPr>
            </w:pPr>
          </w:p>
        </w:tc>
      </w:tr>
    </w:tbl>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color w:val="auto"/>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654"/>
        <w:gridCol w:w="2531"/>
        <w:gridCol w:w="219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评价指标</w:t>
            </w:r>
          </w:p>
        </w:tc>
        <w:tc>
          <w:tcPr>
            <w:tcW w:w="165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评价项目</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项目要点</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自评描述</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rPr>
            </w:pPr>
            <w:r>
              <w:rPr>
                <w:rFonts w:hint="default" w:ascii="Times New Roman" w:hAnsi="Times New Roman" w:eastAsia="方正楷体简体" w:cs="Times New Roman"/>
                <w:color w:val="auto"/>
                <w:sz w:val="30"/>
                <w:szCs w:val="30"/>
                <w:lang w:val="en-US" w:eastAsia="zh-CN"/>
              </w:rPr>
              <w:t>（一）创新驱动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创新机制</w:t>
            </w: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制定创新战略和实施计划，以及资源保障情况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1.创新战略及计划的制定及执行</w:t>
            </w:r>
          </w:p>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2.顾客需求、竞争环境、人力资源、硬件资源、产业协同等资源保障关键因素</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1"/>
                <w:szCs w:val="21"/>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申请主体的</w:t>
            </w:r>
            <w:r>
              <w:rPr>
                <w:rFonts w:hint="default" w:ascii="Times New Roman" w:hAnsi="Times New Roman" w:eastAsia="方正仿宋简体" w:cs="Times New Roman"/>
                <w:color w:val="auto"/>
                <w:spacing w:val="-6"/>
                <w:kern w:val="0"/>
                <w:sz w:val="21"/>
                <w:szCs w:val="21"/>
                <w:lang w:val="en-US" w:eastAsia="zh-CN"/>
              </w:rPr>
              <w:t>创新意识并有效实施</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企业如何增强岗位和职位的创新意识，有无激励机制</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eastAsia"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有明确的同行业标杆，持续改进情况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企业与行业标杆的要素对比方法、记录、改进与迭代等持续改进举措</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创新投入占比情况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创新产品比率</w:t>
            </w:r>
            <w:r>
              <w:rPr>
                <w:rFonts w:hint="eastAsia" w:ascii="Times New Roman" w:hAnsi="Times New Roman" w:eastAsia="方正仿宋简体" w:cs="Times New Roman"/>
                <w:color w:val="auto"/>
                <w:kern w:val="0"/>
                <w:sz w:val="21"/>
                <w:szCs w:val="21"/>
                <w:lang w:val="en-US" w:eastAsia="zh-CN"/>
              </w:rPr>
              <w:t>或</w:t>
            </w:r>
            <w:r>
              <w:rPr>
                <w:rFonts w:hint="default" w:ascii="Times New Roman" w:hAnsi="Times New Roman" w:eastAsia="方正仿宋简体" w:cs="Times New Roman"/>
                <w:color w:val="auto"/>
                <w:kern w:val="0"/>
                <w:sz w:val="21"/>
                <w:szCs w:val="21"/>
                <w:lang w:val="en-US" w:eastAsia="zh-CN"/>
              </w:rPr>
              <w:t>创新投入比率</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创新能力</w:t>
            </w: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拥有科研人员</w:t>
            </w:r>
            <w:r>
              <w:rPr>
                <w:rFonts w:hint="eastAsia" w:ascii="Times New Roman" w:hAnsi="Times New Roman" w:eastAsia="方正仿宋简体" w:cs="Times New Roman"/>
                <w:color w:val="auto"/>
                <w:kern w:val="0"/>
                <w:sz w:val="21"/>
                <w:szCs w:val="21"/>
                <w:lang w:val="en-US" w:eastAsia="zh-CN"/>
              </w:rPr>
              <w:t>数量或</w:t>
            </w:r>
            <w:r>
              <w:rPr>
                <w:rFonts w:hint="default" w:ascii="Times New Roman" w:hAnsi="Times New Roman" w:eastAsia="方正仿宋简体" w:cs="Times New Roman"/>
                <w:color w:val="auto"/>
                <w:kern w:val="0"/>
                <w:sz w:val="21"/>
                <w:szCs w:val="21"/>
                <w:lang w:val="en-US" w:eastAsia="zh-CN"/>
              </w:rPr>
              <w:t>占比情况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高级职称、硕士及以上</w:t>
            </w:r>
            <w:r>
              <w:rPr>
                <w:rFonts w:hint="eastAsia" w:ascii="Times New Roman" w:hAnsi="Times New Roman" w:eastAsia="方正仿宋简体" w:cs="Times New Roman"/>
                <w:color w:val="auto"/>
                <w:kern w:val="0"/>
                <w:sz w:val="21"/>
                <w:szCs w:val="21"/>
                <w:lang w:val="en-US" w:eastAsia="zh-CN"/>
              </w:rPr>
              <w:t>数量或</w:t>
            </w:r>
            <w:r>
              <w:rPr>
                <w:rFonts w:hint="default" w:ascii="Times New Roman" w:hAnsi="Times New Roman" w:eastAsia="方正仿宋简体" w:cs="Times New Roman"/>
                <w:color w:val="auto"/>
                <w:kern w:val="0"/>
                <w:sz w:val="21"/>
                <w:szCs w:val="21"/>
                <w:lang w:val="en-US" w:eastAsia="zh-CN"/>
              </w:rPr>
              <w:t>占比</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ind w:left="0" w:leftChars="0"/>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w w:val="100"/>
                <w:kern w:val="0"/>
                <w:sz w:val="21"/>
                <w:szCs w:val="21"/>
                <w:lang w:val="en-US" w:eastAsia="zh-CN"/>
              </w:rPr>
              <w:t>申请主体</w:t>
            </w:r>
            <w:r>
              <w:rPr>
                <w:rFonts w:hint="default" w:ascii="Times New Roman" w:hAnsi="Times New Roman" w:eastAsia="方正仿宋简体" w:cs="Times New Roman"/>
                <w:color w:val="auto"/>
                <w:spacing w:val="-6"/>
                <w:w w:val="100"/>
                <w:kern w:val="0"/>
                <w:sz w:val="21"/>
                <w:szCs w:val="21"/>
                <w:lang w:val="en-US" w:eastAsia="zh-CN"/>
              </w:rPr>
              <w:t>运用互联网、大数据和人工智能等信息化技术情况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数据管理成熟度评价、数据质量评价、智能制造成熟度评价等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创新成果</w:t>
            </w: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获得省级以上制造业创新中心、技术创新示范企业、高新技术企业、瞪羚企业等认定情况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承担与</w:t>
            </w:r>
            <w:r>
              <w:rPr>
                <w:rFonts w:hint="eastAsia" w:ascii="Times New Roman" w:hAnsi="Times New Roman" w:eastAsia="方正仿宋简体" w:cs="Times New Roman"/>
                <w:color w:val="auto"/>
                <w:spacing w:val="-6"/>
                <w:kern w:val="0"/>
                <w:sz w:val="21"/>
                <w:szCs w:val="21"/>
                <w:lang w:val="en-US" w:eastAsia="zh-CN"/>
              </w:rPr>
              <w:t>申请产品</w:t>
            </w:r>
            <w:r>
              <w:rPr>
                <w:rFonts w:hint="default" w:ascii="Times New Roman" w:hAnsi="Times New Roman" w:eastAsia="方正仿宋简体" w:cs="Times New Roman"/>
                <w:color w:val="auto"/>
                <w:spacing w:val="-6"/>
                <w:kern w:val="0"/>
                <w:sz w:val="21"/>
                <w:szCs w:val="21"/>
                <w:lang w:val="en-US" w:eastAsia="zh-CN"/>
              </w:rPr>
              <w:t>相关的国家级、省级科技项目情况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取得发明专利、外观设计专利、实用新型专利、著作权等知识产权情况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近5年取得与</w:t>
            </w:r>
            <w:r>
              <w:rPr>
                <w:rFonts w:hint="eastAsia" w:ascii="Times New Roman" w:hAnsi="Times New Roman" w:eastAsia="方正仿宋简体" w:cs="Times New Roman"/>
                <w:color w:val="auto"/>
                <w:kern w:val="0"/>
                <w:sz w:val="21"/>
                <w:szCs w:val="21"/>
                <w:lang w:val="en-US" w:eastAsia="zh-CN"/>
              </w:rPr>
              <w:t>申请产品</w:t>
            </w:r>
            <w:r>
              <w:rPr>
                <w:rFonts w:hint="default" w:ascii="Times New Roman" w:hAnsi="Times New Roman" w:eastAsia="方正仿宋简体" w:cs="Times New Roman"/>
                <w:color w:val="auto"/>
                <w:kern w:val="0"/>
                <w:sz w:val="21"/>
                <w:szCs w:val="21"/>
                <w:lang w:val="en-US" w:eastAsia="zh-CN"/>
              </w:rPr>
              <w:t>相关的国家或省级科技部门确认的技术合同、科技成果用户使用证明或国家知识产权局部门登记备案的专利转让或专利实施许可情况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获得国家或省级科技进步奖情况或获得“专利奖”情况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楷体简体" w:cs="Times New Roman"/>
                <w:color w:val="auto"/>
                <w:sz w:val="30"/>
                <w:szCs w:val="30"/>
                <w:lang w:val="en-US" w:eastAsia="zh-CN"/>
              </w:rPr>
              <w:t>（二）标准领先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color w:val="auto"/>
              </w:rPr>
            </w:pPr>
            <w:r>
              <w:rPr>
                <w:rFonts w:hint="default" w:ascii="Times New Roman" w:hAnsi="Times New Roman" w:eastAsia="方正仿宋简体" w:cs="Times New Roman"/>
                <w:color w:val="auto"/>
                <w:sz w:val="24"/>
                <w:szCs w:val="24"/>
                <w:lang w:val="en-US" w:eastAsia="zh-CN"/>
              </w:rPr>
              <w:t>标准化</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管理能力</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标准化管理纳入组织总体发展战略情况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标准化战略及计划的制定及执行</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标准化管理部门、具有一定标准化能力的专职人员设置、配备情况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标准化管理部门设置情况，专职人员配备人数、岗位设置情况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标准制修订水平</w:t>
            </w:r>
          </w:p>
        </w:tc>
        <w:tc>
          <w:tcPr>
            <w:tcW w:w="1654" w:type="dxa"/>
            <w:vAlign w:val="center"/>
          </w:tcPr>
          <w:p>
            <w:pPr>
              <w:keepNext w:val="0"/>
              <w:keepLines w:val="0"/>
              <w:pageBreakBefore w:val="0"/>
              <w:widowControl/>
              <w:suppressLineNumbers w:val="0"/>
              <w:kinsoku w:val="0"/>
              <w:wordWrap/>
              <w:overflowPunct w:val="0"/>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主导或参与国际标准、国家标准、行业标准制修订情况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主导或参与制修订标准多少项，及标准号</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Cs/>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主导或参与起草的标准获标准创新贡献奖情况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楷体简体" w:cs="Times New Roman"/>
                <w:color w:val="auto"/>
                <w:sz w:val="30"/>
                <w:szCs w:val="30"/>
                <w:lang w:val="en-US" w:eastAsia="zh-CN"/>
              </w:rPr>
              <w:t>（</w:t>
            </w:r>
            <w:r>
              <w:rPr>
                <w:rFonts w:hint="default" w:ascii="Times New Roman" w:hAnsi="Times New Roman" w:eastAsia="方正楷体简体" w:cs="Times New Roman"/>
                <w:color w:val="auto"/>
                <w:sz w:val="30"/>
                <w:szCs w:val="30"/>
                <w:lang w:val="en-US" w:eastAsia="zh-CN"/>
              </w:rPr>
              <w:t>三</w:t>
            </w:r>
            <w:r>
              <w:rPr>
                <w:rFonts w:hint="eastAsia" w:ascii="Times New Roman" w:hAnsi="Times New Roman" w:eastAsia="方正楷体简体" w:cs="Times New Roman"/>
                <w:color w:val="auto"/>
                <w:sz w:val="30"/>
                <w:szCs w:val="30"/>
                <w:lang w:val="en-US" w:eastAsia="zh-CN"/>
              </w:rPr>
              <w:t>）</w:t>
            </w:r>
            <w:r>
              <w:rPr>
                <w:rFonts w:hint="default" w:ascii="Times New Roman" w:hAnsi="Times New Roman" w:eastAsia="方正楷体简体" w:cs="Times New Roman"/>
                <w:color w:val="auto"/>
                <w:sz w:val="30"/>
                <w:szCs w:val="30"/>
                <w:lang w:val="en-US" w:eastAsia="zh-CN"/>
              </w:rPr>
              <w:t>品质卓越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管理水平</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卓越绩效、全面质量管理、六西格玛等相关管理模式建设、实施情况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组织架构及岗位职责、首席质量官制度建设情况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企业质量保障能力体系、首席质量官的建立情况及执行程度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获得质量、环境、职业健康安全管理体系认证并在有效期内情况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产品质量</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近两年市级以上质量监督抽查检验报告合格率情况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获得中国质量奖（提名奖）、四川省天府质量奖（提名奖）</w:t>
            </w:r>
            <w:r>
              <w:rPr>
                <w:rFonts w:hint="eastAsia" w:ascii="Times New Roman" w:hAnsi="Times New Roman" w:eastAsia="方正仿宋简体" w:cs="Times New Roman"/>
                <w:color w:val="auto"/>
                <w:spacing w:val="-6"/>
                <w:kern w:val="0"/>
                <w:sz w:val="21"/>
                <w:szCs w:val="21"/>
                <w:lang w:val="en-US" w:eastAsia="zh-CN"/>
              </w:rPr>
              <w:t>、</w:t>
            </w:r>
            <w:r>
              <w:rPr>
                <w:rFonts w:hint="default" w:ascii="Times New Roman" w:hAnsi="Times New Roman" w:eastAsia="方正仿宋简体" w:cs="Times New Roman"/>
                <w:color w:val="auto"/>
                <w:spacing w:val="-6"/>
                <w:kern w:val="0"/>
                <w:sz w:val="21"/>
                <w:szCs w:val="21"/>
                <w:lang w:val="en-US" w:eastAsia="zh-CN"/>
              </w:rPr>
              <w:t>市级政府质量奖</w:t>
            </w:r>
            <w:r>
              <w:rPr>
                <w:rFonts w:hint="eastAsia" w:ascii="Times New Roman" w:hAnsi="Times New Roman" w:eastAsia="方正仿宋简体" w:cs="Times New Roman"/>
                <w:color w:val="auto"/>
                <w:spacing w:val="-6"/>
                <w:kern w:val="0"/>
                <w:sz w:val="21"/>
                <w:szCs w:val="21"/>
                <w:lang w:val="en-US" w:eastAsia="zh-CN"/>
              </w:rPr>
              <w:t>，省级及以上制造业单项冠军等产品质量相关荣誉</w:t>
            </w:r>
            <w:r>
              <w:rPr>
                <w:rFonts w:hint="default" w:ascii="Times New Roman" w:hAnsi="Times New Roman" w:eastAsia="方正仿宋简体" w:cs="Times New Roman"/>
                <w:color w:val="auto"/>
                <w:spacing w:val="-6"/>
                <w:kern w:val="0"/>
                <w:sz w:val="21"/>
                <w:szCs w:val="21"/>
                <w:lang w:val="en-US" w:eastAsia="zh-CN"/>
              </w:rPr>
              <w:t>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实施、公示质量承诺条款情况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展示条款内容</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消费者</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满意水平</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监视和测量顾客满意程度的机制建设情况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r>
              <w:rPr>
                <w:rFonts w:hint="default" w:ascii="Times New Roman" w:hAnsi="Times New Roman" w:eastAsia="方正仿宋简体" w:cs="Times New Roman"/>
                <w:color w:val="auto"/>
                <w:kern w:val="0"/>
                <w:sz w:val="21"/>
                <w:szCs w:val="21"/>
                <w:lang w:val="en-US" w:eastAsia="zh-CN"/>
              </w:rPr>
              <w:t>建立并实施客户关系管理系统，了解关键顾客的需求和期望</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开展消费者满意度测评，并根据结果改进情况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rPr>
              <w:t>开展客户满意度测评，将测评信息用于产品和服务的改进和其他业务的开发</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建立完善的消费者投诉机制，消费者投诉处理率情况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rPr>
              <w:t>投诉管理机制以及相关职责，投诉如何得到及时有效的解决</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楷体简体" w:cs="Times New Roman"/>
                <w:color w:val="auto"/>
                <w:sz w:val="30"/>
                <w:szCs w:val="30"/>
                <w:lang w:val="en-US" w:eastAsia="zh-CN"/>
              </w:rPr>
              <w:t>（四）品牌引领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品牌战略</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有品牌发展战略规划、品牌策划和品牌发展体系情况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品牌战略及计划的制定及执行</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品牌创新管理组织，坚持完善品牌创新相关体系文件、规划和制度建设情况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监控、追踪品牌战略执行效果，并及时修正方案情况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品牌知名度和美誉度</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获得过政府</w:t>
            </w:r>
            <w:r>
              <w:rPr>
                <w:rFonts w:hint="eastAsia" w:ascii="Times New Roman" w:hAnsi="Times New Roman" w:eastAsia="方正仿宋简体" w:cs="Times New Roman"/>
                <w:color w:val="auto"/>
                <w:kern w:val="0"/>
                <w:sz w:val="21"/>
                <w:szCs w:val="21"/>
                <w:lang w:val="en-US" w:eastAsia="zh-CN"/>
              </w:rPr>
              <w:t>、</w:t>
            </w:r>
            <w:r>
              <w:rPr>
                <w:rFonts w:hint="default" w:ascii="Times New Roman" w:hAnsi="Times New Roman" w:eastAsia="方正仿宋简体" w:cs="Times New Roman"/>
                <w:color w:val="auto"/>
                <w:kern w:val="0"/>
                <w:sz w:val="21"/>
                <w:szCs w:val="21"/>
                <w:lang w:val="en-US" w:eastAsia="zh-CN"/>
              </w:rPr>
              <w:t>权威机构发布的具有较高知名度的品牌评价</w:t>
            </w:r>
            <w:r>
              <w:rPr>
                <w:rFonts w:hint="eastAsia" w:ascii="Times New Roman" w:hAnsi="Times New Roman" w:eastAsia="方正仿宋简体" w:cs="Times New Roman"/>
                <w:color w:val="auto"/>
                <w:kern w:val="0"/>
                <w:sz w:val="21"/>
                <w:szCs w:val="21"/>
                <w:lang w:val="en-US" w:eastAsia="zh-CN"/>
              </w:rPr>
              <w:t>、</w:t>
            </w:r>
            <w:r>
              <w:rPr>
                <w:rFonts w:hint="default" w:ascii="Times New Roman" w:hAnsi="Times New Roman" w:eastAsia="方正仿宋简体" w:cs="Times New Roman"/>
                <w:color w:val="auto"/>
                <w:kern w:val="0"/>
                <w:sz w:val="21"/>
                <w:szCs w:val="21"/>
                <w:lang w:val="en-US" w:eastAsia="zh-CN"/>
              </w:rPr>
              <w:t>认定</w:t>
            </w:r>
            <w:r>
              <w:rPr>
                <w:rFonts w:hint="eastAsia" w:ascii="Times New Roman" w:hAnsi="Times New Roman" w:eastAsia="方正仿宋简体" w:cs="Times New Roman"/>
                <w:color w:val="auto"/>
                <w:kern w:val="0"/>
                <w:sz w:val="21"/>
                <w:szCs w:val="21"/>
                <w:lang w:val="en-US" w:eastAsia="zh-CN"/>
              </w:rPr>
              <w:t>，</w:t>
            </w:r>
            <w:r>
              <w:rPr>
                <w:rFonts w:hint="default" w:ascii="Times New Roman" w:hAnsi="Times New Roman" w:eastAsia="方正仿宋简体" w:cs="Times New Roman"/>
                <w:color w:val="auto"/>
                <w:kern w:val="0"/>
                <w:sz w:val="21"/>
                <w:szCs w:val="21"/>
                <w:lang w:val="en-US" w:eastAsia="zh-CN"/>
              </w:rPr>
              <w:t>或具有国内外影响力情况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近3年内获得政府荣誉称号</w:t>
            </w:r>
            <w:r>
              <w:rPr>
                <w:rFonts w:hint="eastAsia" w:ascii="Times New Roman" w:hAnsi="Times New Roman" w:eastAsia="方正仿宋简体" w:cs="Times New Roman"/>
                <w:color w:val="auto"/>
                <w:spacing w:val="-6"/>
                <w:kern w:val="0"/>
                <w:sz w:val="21"/>
                <w:szCs w:val="21"/>
                <w:lang w:val="en-US" w:eastAsia="zh-CN"/>
              </w:rPr>
              <w:t>、</w:t>
            </w:r>
            <w:r>
              <w:rPr>
                <w:rFonts w:hint="default" w:ascii="Times New Roman" w:hAnsi="Times New Roman" w:eastAsia="方正仿宋简体" w:cs="Times New Roman"/>
                <w:color w:val="auto"/>
                <w:spacing w:val="-6"/>
                <w:kern w:val="0"/>
                <w:sz w:val="21"/>
                <w:szCs w:val="21"/>
                <w:lang w:val="en-US" w:eastAsia="zh-CN"/>
              </w:rPr>
              <w:t>奖励情况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品牌建设</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近3年获得（国际、国家、行业、地区）品牌创新、质量管理等领域的奖励和荣誉情况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通过具有权威性的第三方机构进行具有说服力的品牌价值评估，并定期发布相关报告情况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品牌文化建设、打造、建设（国际、国内、行业、地区）知名品牌情况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组织对品牌的内涵及价值的定位，社会公众对品牌内涵及价值的认知情况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72" w:type="dxa"/>
            <w:gridSpan w:val="5"/>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u w:val="single"/>
              </w:rPr>
            </w:pPr>
            <w:r>
              <w:rPr>
                <w:rFonts w:hint="default" w:ascii="Times New Roman" w:hAnsi="Times New Roman" w:eastAsia="方正楷体简体" w:cs="Times New Roman"/>
                <w:color w:val="auto"/>
                <w:sz w:val="30"/>
                <w:szCs w:val="30"/>
                <w:lang w:val="en-US" w:eastAsia="zh-CN"/>
              </w:rPr>
              <w:t>（五）社会责任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公共责任</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每年发布社会责任报告</w:t>
            </w:r>
            <w:r>
              <w:rPr>
                <w:rFonts w:hint="eastAsia" w:ascii="Times New Roman" w:hAnsi="Times New Roman" w:eastAsia="方正仿宋简体" w:cs="Times New Roman"/>
                <w:color w:val="auto"/>
                <w:spacing w:val="-6"/>
                <w:kern w:val="0"/>
                <w:sz w:val="21"/>
                <w:szCs w:val="21"/>
                <w:lang w:val="en-US" w:eastAsia="zh-CN"/>
              </w:rPr>
              <w:t>，</w:t>
            </w:r>
            <w:r>
              <w:rPr>
                <w:rFonts w:hint="default" w:ascii="Times New Roman" w:hAnsi="Times New Roman" w:eastAsia="方正仿宋简体" w:cs="Times New Roman"/>
                <w:color w:val="auto"/>
                <w:spacing w:val="-6"/>
                <w:kern w:val="0"/>
                <w:sz w:val="21"/>
                <w:szCs w:val="21"/>
                <w:lang w:val="en-US" w:eastAsia="zh-CN"/>
              </w:rPr>
              <w:t>或接受社会责任评价的情况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绿色发展</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申请主体获得</w:t>
            </w:r>
            <w:r>
              <w:rPr>
                <w:rFonts w:hint="default" w:ascii="Times New Roman" w:hAnsi="Times New Roman" w:eastAsia="方正仿宋简体" w:cs="Times New Roman"/>
                <w:color w:val="auto"/>
                <w:kern w:val="0"/>
                <w:sz w:val="21"/>
                <w:szCs w:val="21"/>
                <w:lang w:val="en-US" w:eastAsia="zh-CN"/>
              </w:rPr>
              <w:t>温室气体排放、低碳产品认证等情况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低碳产品认证、碳足迹评价报告</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建立能源管理体系，获得有关认证情况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获得绿色产品认证情况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不同品种、生产环境、生态类型获得绿色产品认证或完成生态价值评估</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开展预防污染及节约资源活动，废弃物处置回收利用情况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诚信和合规经营</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kern w:val="0"/>
                <w:sz w:val="21"/>
                <w:szCs w:val="21"/>
                <w:lang w:val="en-US" w:eastAsia="zh-CN"/>
              </w:rPr>
              <w:t>提供由“信用中国”出具的信用报告情况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信用中国近三年报告，或法人信用评价报告等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w:t>
            </w:r>
            <w:r>
              <w:rPr>
                <w:rFonts w:hint="default" w:ascii="Times New Roman" w:hAnsi="Times New Roman" w:eastAsia="方正仿宋简体" w:cs="Times New Roman"/>
                <w:color w:val="auto"/>
                <w:kern w:val="0"/>
                <w:sz w:val="21"/>
                <w:szCs w:val="21"/>
                <w:lang w:val="en-US" w:eastAsia="zh-CN"/>
              </w:rPr>
              <w:t>缺陷产品召回制度建设情况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召回制度建立、执行记录</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权益保护</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申请主体的</w:t>
            </w:r>
            <w:r>
              <w:rPr>
                <w:rFonts w:hint="default" w:ascii="Times New Roman" w:hAnsi="Times New Roman" w:eastAsia="方正仿宋简体" w:cs="Times New Roman"/>
                <w:color w:val="auto"/>
                <w:kern w:val="0"/>
                <w:sz w:val="21"/>
                <w:szCs w:val="21"/>
                <w:lang w:val="en-US" w:eastAsia="zh-CN"/>
              </w:rPr>
              <w:t>消费者权益保护制度建设情况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消费者权益保护制度建立、执行记录</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cs="Times New Roman"/>
                <w:color w:val="auto"/>
              </w:rPr>
            </w:pP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申请主体的</w:t>
            </w:r>
            <w:r>
              <w:rPr>
                <w:rFonts w:hint="default" w:ascii="Times New Roman" w:hAnsi="Times New Roman" w:eastAsia="方正仿宋简体" w:cs="Times New Roman"/>
                <w:color w:val="auto"/>
                <w:spacing w:val="-6"/>
                <w:kern w:val="0"/>
                <w:sz w:val="21"/>
                <w:szCs w:val="21"/>
                <w:lang w:val="en-US" w:eastAsia="zh-CN"/>
              </w:rPr>
              <w:t>员工合法权益保护制度建设情况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r>
              <w:rPr>
                <w:rFonts w:hint="default" w:ascii="Times New Roman" w:hAnsi="Times New Roman" w:eastAsia="方正仿宋简体" w:cs="Times New Roman"/>
                <w:color w:val="auto"/>
                <w:sz w:val="21"/>
                <w:szCs w:val="21"/>
                <w:lang w:val="en-US" w:eastAsia="zh-CN"/>
              </w:rPr>
              <w:t>员工合法权益保护制度建立、执行记录</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公益支持</w:t>
            </w:r>
          </w:p>
        </w:tc>
        <w:tc>
          <w:tcPr>
            <w:tcW w:w="165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申请主体</w:t>
            </w:r>
            <w:r>
              <w:rPr>
                <w:rFonts w:hint="default" w:ascii="Times New Roman" w:hAnsi="Times New Roman" w:eastAsia="方正仿宋简体" w:cs="Times New Roman"/>
                <w:color w:val="auto"/>
                <w:spacing w:val="-6"/>
                <w:kern w:val="0"/>
                <w:sz w:val="21"/>
                <w:szCs w:val="21"/>
                <w:lang w:val="en-US" w:eastAsia="zh-CN"/>
              </w:rPr>
              <w:t>参与社会公益活动情况</w:t>
            </w:r>
          </w:p>
        </w:tc>
        <w:tc>
          <w:tcPr>
            <w:tcW w:w="2531"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r>
              <w:rPr>
                <w:rFonts w:hint="default" w:ascii="Times New Roman" w:hAnsi="Times New Roman" w:eastAsia="方正仿宋简体" w:cs="Times New Roman"/>
                <w:color w:val="auto"/>
                <w:kern w:val="0"/>
                <w:sz w:val="21"/>
                <w:szCs w:val="21"/>
                <w:lang w:val="en-US" w:eastAsia="zh-CN"/>
              </w:rPr>
              <w:t>投入人日数、新闻稿等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1"/>
                <w:szCs w:val="21"/>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lang w:val="en-US" w:eastAsia="zh-CN"/>
        </w:rPr>
      </w:pPr>
      <w:r>
        <w:rPr>
          <w:color w:val="auto"/>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076"/>
        <w:gridCol w:w="454"/>
        <w:gridCol w:w="1695"/>
        <w:gridCol w:w="1457"/>
        <w:gridCol w:w="636"/>
        <w:gridCol w:w="1057"/>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72" w:type="dxa"/>
            <w:gridSpan w:val="8"/>
            <w:vAlign w:val="center"/>
          </w:tcPr>
          <w:p>
            <w:pPr>
              <w:widowControl/>
              <w:spacing w:line="340" w:lineRule="atLeast"/>
              <w:ind w:right="-38" w:rightChars="-18"/>
              <w:jc w:val="left"/>
              <w:rPr>
                <w:rFonts w:hint="default" w:ascii="Times New Roman" w:hAnsi="Times New Roman" w:eastAsia="方正楷体简体" w:cs="Times New Roman"/>
                <w:color w:val="auto"/>
                <w:sz w:val="30"/>
                <w:szCs w:val="30"/>
                <w:lang w:val="en-US" w:eastAsia="zh-CN"/>
              </w:rPr>
            </w:pPr>
            <w:r>
              <w:rPr>
                <w:rFonts w:hint="default" w:ascii="Times New Roman" w:hAnsi="Times New Roman" w:eastAsia="方正黑体简体" w:cs="Times New Roman"/>
                <w:color w:val="auto"/>
                <w:sz w:val="30"/>
                <w:szCs w:val="30"/>
                <w:lang w:val="en-US" w:eastAsia="zh-CN"/>
              </w:rPr>
              <w:t>三、</w:t>
            </w:r>
            <w:r>
              <w:rPr>
                <w:rFonts w:hint="eastAsia" w:ascii="Times New Roman" w:hAnsi="Times New Roman" w:eastAsia="方正黑体简体" w:cs="Times New Roman"/>
                <w:color w:val="auto"/>
                <w:sz w:val="30"/>
                <w:szCs w:val="30"/>
                <w:lang w:val="en-US" w:eastAsia="zh-CN"/>
              </w:rPr>
              <w:t>申请产品</w:t>
            </w:r>
            <w:r>
              <w:rPr>
                <w:rFonts w:hint="default" w:ascii="Times New Roman" w:hAnsi="Times New Roman" w:eastAsia="方正黑体简体" w:cs="Times New Roman"/>
                <w:color w:val="auto"/>
                <w:sz w:val="30"/>
                <w:szCs w:val="30"/>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572" w:type="dxa"/>
            <w:gridSpan w:val="8"/>
            <w:vAlign w:val="center"/>
          </w:tcPr>
          <w:p>
            <w:pPr>
              <w:widowControl/>
              <w:spacing w:line="340" w:lineRule="atLeast"/>
              <w:ind w:right="-38" w:rightChars="-18"/>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方正楷体简体" w:cs="Times New Roman"/>
                <w:color w:val="auto"/>
                <w:sz w:val="30"/>
                <w:szCs w:val="30"/>
                <w:lang w:val="en-US" w:eastAsia="zh-CN"/>
              </w:rPr>
              <w:t>（一）产品基本情况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5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产品名称</w:t>
            </w:r>
          </w:p>
        </w:tc>
        <w:tc>
          <w:tcPr>
            <w:tcW w:w="2149"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c>
          <w:tcPr>
            <w:tcW w:w="3150"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型号规格</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45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产品商标</w:t>
            </w:r>
          </w:p>
        </w:tc>
        <w:tc>
          <w:tcPr>
            <w:tcW w:w="2149"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c>
          <w:tcPr>
            <w:tcW w:w="3150"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产品所获荣誉</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9"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产品质量监督抽查（国抽/省抽）</w:t>
            </w:r>
          </w:p>
        </w:tc>
        <w:tc>
          <w:tcPr>
            <w:tcW w:w="497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 xml:space="preserve">合格  </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 xml:space="preserve">不合格  </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企业及产品的</w:t>
            </w:r>
          </w:p>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eastAsia" w:ascii="Times New Roman" w:hAnsi="Times New Roman" w:eastAsia="方正仿宋简体" w:cs="Times New Roman"/>
                <w:color w:val="auto"/>
                <w:sz w:val="24"/>
                <w:szCs w:val="24"/>
                <w:lang w:val="en-US" w:eastAsia="zh-CN"/>
              </w:rPr>
              <w:t>质量有关舆情</w:t>
            </w:r>
          </w:p>
        </w:tc>
        <w:tc>
          <w:tcPr>
            <w:tcW w:w="214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 xml:space="preserve">有     </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无</w:t>
            </w:r>
          </w:p>
        </w:tc>
        <w:tc>
          <w:tcPr>
            <w:tcW w:w="497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如有请说明舆情产生原因及处理情况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0"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产品的质量投诉情况</w:t>
            </w:r>
          </w:p>
        </w:tc>
        <w:tc>
          <w:tcPr>
            <w:tcW w:w="2149" w:type="dxa"/>
            <w:gridSpan w:val="2"/>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 xml:space="preserve">有     </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无</w:t>
            </w:r>
          </w:p>
        </w:tc>
        <w:tc>
          <w:tcPr>
            <w:tcW w:w="497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如有请说明投诉原因及处理情况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0"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产品缺陷召回情况</w:t>
            </w:r>
          </w:p>
        </w:tc>
        <w:tc>
          <w:tcPr>
            <w:tcW w:w="2149"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 xml:space="preserve">有     </w:t>
            </w:r>
            <w:r>
              <w:rPr>
                <w:rFonts w:hint="default" w:ascii="Times New Roman" w:hAnsi="Times New Roman" w:eastAsia="方正仿宋简体" w:cs="Times New Roman"/>
                <w:color w:val="auto"/>
                <w:sz w:val="24"/>
                <w:szCs w:val="24"/>
                <w:lang w:val="en-US" w:eastAsia="zh-CN"/>
              </w:rPr>
              <w:sym w:font="Wingdings" w:char="F0A8"/>
            </w:r>
            <w:r>
              <w:rPr>
                <w:rFonts w:hint="default" w:ascii="Times New Roman" w:hAnsi="Times New Roman" w:eastAsia="方正仿宋简体" w:cs="Times New Roman"/>
                <w:color w:val="auto"/>
                <w:sz w:val="24"/>
                <w:szCs w:val="24"/>
                <w:lang w:val="en-US" w:eastAsia="zh-CN"/>
              </w:rPr>
              <w:t>无</w:t>
            </w:r>
          </w:p>
        </w:tc>
        <w:tc>
          <w:tcPr>
            <w:tcW w:w="4973" w:type="dxa"/>
            <w:gridSpan w:val="4"/>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eastAsia" w:ascii="Times New Roman" w:hAnsi="Times New Roman" w:eastAsia="方正仿宋简体" w:cs="Times New Roman"/>
                <w:color w:val="auto"/>
                <w:sz w:val="24"/>
                <w:szCs w:val="24"/>
                <w:lang w:val="en-US" w:eastAsia="zh-CN"/>
              </w:rPr>
              <w:t>如有请说明召回原因及处理情况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45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eastAsia="zh-CN"/>
              </w:rPr>
              <w:t>执行标准名称</w:t>
            </w:r>
          </w:p>
        </w:tc>
        <w:tc>
          <w:tcPr>
            <w:tcW w:w="2149"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lang w:val="en-US" w:eastAsia="zh-CN"/>
              </w:rPr>
            </w:pPr>
          </w:p>
        </w:tc>
        <w:tc>
          <w:tcPr>
            <w:tcW w:w="1457"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eastAsia="zh-CN"/>
              </w:rPr>
              <w:t>执行标准号</w:t>
            </w:r>
          </w:p>
        </w:tc>
        <w:tc>
          <w:tcPr>
            <w:tcW w:w="3516"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8"/>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lang w:val="en-US" w:eastAsia="zh-CN"/>
              </w:rPr>
              <w:t>二</w:t>
            </w:r>
            <w:r>
              <w:rPr>
                <w:rFonts w:hint="eastAsia" w:ascii="方正楷体简体" w:hAnsi="方正楷体简体" w:eastAsia="方正楷体简体" w:cs="方正楷体简体"/>
                <w:color w:val="auto"/>
                <w:sz w:val="32"/>
                <w:szCs w:val="32"/>
                <w:lang w:eastAsia="zh-CN"/>
              </w:rPr>
              <w:t>）</w:t>
            </w:r>
            <w:r>
              <w:rPr>
                <w:rFonts w:hint="eastAsia" w:ascii="方正楷体简体" w:hAnsi="方正楷体简体" w:eastAsia="方正楷体简体" w:cs="方正楷体简体"/>
                <w:color w:val="auto"/>
                <w:sz w:val="32"/>
                <w:szCs w:val="32"/>
              </w:rPr>
              <w:t>关键材料/部件清单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r>
              <w:rPr>
                <w:rFonts w:hint="default" w:ascii="Times New Roman" w:hAnsi="Times New Roman" w:eastAsia="方正仿宋简体" w:cs="Times New Roman"/>
                <w:color w:val="auto"/>
                <w:sz w:val="24"/>
                <w:szCs w:val="24"/>
              </w:rPr>
              <w:t>名称</w:t>
            </w: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规格型号（材质）/</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r>
              <w:rPr>
                <w:rFonts w:hint="default" w:ascii="Times New Roman" w:hAnsi="Times New Roman" w:eastAsia="方正仿宋简体" w:cs="Times New Roman"/>
                <w:color w:val="auto"/>
                <w:sz w:val="24"/>
                <w:szCs w:val="24"/>
              </w:rPr>
              <w:t>技术参数</w:t>
            </w: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r>
              <w:rPr>
                <w:rFonts w:hint="default" w:ascii="Times New Roman" w:hAnsi="Times New Roman" w:eastAsia="方正仿宋简体" w:cs="Times New Roman"/>
                <w:color w:val="auto"/>
                <w:sz w:val="24"/>
                <w:szCs w:val="24"/>
              </w:rPr>
              <w:t>供应商（全称）</w:t>
            </w: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r>
              <w:rPr>
                <w:rFonts w:hint="default" w:ascii="Times New Roman" w:hAnsi="Times New Roman" w:eastAsia="方正仿宋简体" w:cs="Times New Roman"/>
                <w:color w:val="auto"/>
                <w:sz w:val="24"/>
                <w:szCs w:val="24"/>
              </w:rPr>
              <w:t>制造商（全称）/产地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74" w:type="dxa"/>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153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3788" w:type="dxa"/>
            <w:gridSpan w:val="3"/>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c>
          <w:tcPr>
            <w:tcW w:w="2880" w:type="dxa"/>
            <w:gridSpan w:val="2"/>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default" w:ascii="Times New Roman" w:hAnsi="Times New Roman" w:eastAsia="方正楷体简体" w:cs="Times New Roman"/>
                <w:color w:val="auto"/>
                <w:kern w:val="0"/>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8"/>
            <w:vAlign w:val="center"/>
          </w:tcPr>
          <w:p>
            <w:pPr>
              <w:pStyle w:val="10"/>
              <w:jc w:val="center"/>
              <w:rPr>
                <w:rFonts w:hint="default" w:ascii="Times New Roman" w:hAnsi="Times New Roman" w:eastAsia="方正仿宋简体" w:cs="Times New Roman"/>
                <w:color w:val="auto"/>
                <w:kern w:val="0"/>
                <w:sz w:val="32"/>
                <w:szCs w:val="32"/>
                <w:lang w:val="en-US" w:eastAsia="zh-CN"/>
              </w:rPr>
            </w:pPr>
            <w:r>
              <w:rPr>
                <w:rFonts w:hint="default" w:ascii="Times New Roman" w:hAnsi="Times New Roman" w:eastAsia="方正楷体简体" w:cs="Times New Roman"/>
                <w:color w:val="auto"/>
                <w:kern w:val="0"/>
                <w:sz w:val="30"/>
                <w:szCs w:val="30"/>
                <w:lang w:eastAsia="zh-CN"/>
              </w:rPr>
              <w:t>（</w:t>
            </w:r>
            <w:r>
              <w:rPr>
                <w:rFonts w:hint="eastAsia" w:ascii="Times New Roman" w:hAnsi="Times New Roman" w:eastAsia="方正楷体简体" w:cs="Times New Roman"/>
                <w:color w:val="auto"/>
                <w:kern w:val="0"/>
                <w:sz w:val="30"/>
                <w:szCs w:val="30"/>
                <w:lang w:val="en-US" w:eastAsia="zh-CN"/>
              </w:rPr>
              <w:t>三</w:t>
            </w:r>
            <w:r>
              <w:rPr>
                <w:rFonts w:hint="default" w:ascii="Times New Roman" w:hAnsi="Times New Roman" w:eastAsia="方正楷体简体" w:cs="Times New Roman"/>
                <w:color w:val="auto"/>
                <w:kern w:val="0"/>
                <w:sz w:val="30"/>
                <w:szCs w:val="30"/>
                <w:lang w:eastAsia="zh-CN"/>
              </w:rPr>
              <w:t>）</w:t>
            </w:r>
            <w:r>
              <w:rPr>
                <w:rFonts w:hint="eastAsia" w:ascii="Times New Roman" w:hAnsi="Times New Roman" w:eastAsia="方正楷体简体" w:cs="Times New Roman"/>
                <w:color w:val="auto"/>
                <w:kern w:val="0"/>
                <w:sz w:val="30"/>
                <w:szCs w:val="30"/>
                <w:lang w:eastAsia="zh-CN"/>
              </w:rPr>
              <w:t>申请产品</w:t>
            </w:r>
            <w:r>
              <w:rPr>
                <w:rFonts w:hint="eastAsia" w:ascii="Times New Roman" w:hAnsi="Times New Roman" w:eastAsia="方正楷体简体" w:cs="Times New Roman"/>
                <w:color w:val="auto"/>
                <w:kern w:val="0"/>
                <w:sz w:val="30"/>
                <w:szCs w:val="30"/>
                <w:lang w:val="en-US" w:eastAsia="zh-CN"/>
              </w:rPr>
              <w:t>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572" w:type="dxa"/>
            <w:gridSpan w:val="8"/>
            <w:vAlign w:val="center"/>
          </w:tcPr>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r>
              <w:rPr>
                <w:rFonts w:hint="eastAsia" w:ascii="Times New Roman" w:hAnsi="Times New Roman" w:eastAsia="方正仿宋简体" w:cs="Times New Roman"/>
                <w:color w:val="auto"/>
                <w:sz w:val="24"/>
                <w:szCs w:val="24"/>
                <w:lang w:eastAsia="zh-CN"/>
              </w:rPr>
              <w:t>申请产品</w:t>
            </w:r>
            <w:r>
              <w:rPr>
                <w:rFonts w:hint="default" w:ascii="Times New Roman" w:hAnsi="Times New Roman" w:eastAsia="方正仿宋简体" w:cs="Times New Roman"/>
                <w:color w:val="auto"/>
                <w:sz w:val="24"/>
                <w:szCs w:val="24"/>
              </w:rPr>
              <w:t>介绍：</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eastAsia="zh-CN"/>
              </w:rPr>
              <w:t>（须说明</w:t>
            </w:r>
            <w:r>
              <w:rPr>
                <w:rFonts w:hint="eastAsia" w:ascii="Times New Roman" w:hAnsi="Times New Roman" w:eastAsia="方正仿宋简体" w:cs="Times New Roman"/>
                <w:color w:val="auto"/>
                <w:sz w:val="24"/>
                <w:szCs w:val="24"/>
                <w:lang w:eastAsia="zh-CN"/>
              </w:rPr>
              <w:t>申请产品</w:t>
            </w:r>
            <w:r>
              <w:rPr>
                <w:rFonts w:hint="default" w:ascii="Times New Roman" w:hAnsi="Times New Roman" w:eastAsia="方正仿宋简体" w:cs="Times New Roman"/>
                <w:color w:val="auto"/>
                <w:sz w:val="24"/>
                <w:szCs w:val="24"/>
                <w:lang w:eastAsia="zh-CN"/>
              </w:rPr>
              <w:t>的质量竞争力、标准先进性、产品特色、技术创新、产品市场占有率等主要优势，字数控制在</w:t>
            </w:r>
            <w:r>
              <w:rPr>
                <w:rFonts w:hint="default" w:ascii="Times New Roman" w:hAnsi="Times New Roman" w:eastAsia="方正仿宋简体" w:cs="Times New Roman"/>
                <w:color w:val="auto"/>
                <w:sz w:val="24"/>
                <w:szCs w:val="24"/>
                <w:lang w:val="en-US" w:eastAsia="zh-CN"/>
              </w:rPr>
              <w:t>2</w:t>
            </w:r>
            <w:r>
              <w:rPr>
                <w:rFonts w:hint="default" w:ascii="Times New Roman" w:hAnsi="Times New Roman" w:eastAsia="方正仿宋简体" w:cs="Times New Roman"/>
                <w:color w:val="auto"/>
                <w:sz w:val="24"/>
                <w:szCs w:val="24"/>
                <w:lang w:eastAsia="zh-CN"/>
              </w:rPr>
              <w:t>000字内）</w:t>
            </w: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简体" w:cs="Times New Roman"/>
                <w:color w:val="auto"/>
                <w:sz w:val="24"/>
                <w:szCs w:val="24"/>
              </w:rPr>
            </w:pPr>
          </w:p>
        </w:tc>
      </w:tr>
    </w:tbl>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color w:val="auto"/>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530"/>
        <w:gridCol w:w="2655"/>
        <w:gridCol w:w="2190"/>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评价指标</w:t>
            </w:r>
          </w:p>
        </w:tc>
        <w:tc>
          <w:tcPr>
            <w:tcW w:w="153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评价项目</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项目要点</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自评描述</w:t>
            </w: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eastAsia" w:ascii="方正黑体简体" w:hAnsi="方正黑体简体" w:eastAsia="方正黑体简体" w:cs="方正黑体简体"/>
                <w:color w:val="auto"/>
                <w:sz w:val="24"/>
                <w:szCs w:val="24"/>
                <w:lang w:val="en-US" w:eastAsia="zh-CN"/>
              </w:rPr>
            </w:pPr>
            <w:r>
              <w:rPr>
                <w:rFonts w:hint="eastAsia" w:ascii="方正黑体简体" w:hAnsi="方正黑体简体" w:eastAsia="方正黑体简体" w:cs="方正黑体简体"/>
                <w:color w:val="auto"/>
                <w:sz w:val="24"/>
                <w:szCs w:val="24"/>
                <w:lang w:val="en-US"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质量水平</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sz w:val="21"/>
                <w:szCs w:val="21"/>
                <w:lang w:val="en-US" w:eastAsia="zh-CN"/>
              </w:rPr>
              <w:t>申请产品</w:t>
            </w:r>
            <w:r>
              <w:rPr>
                <w:rFonts w:hint="default" w:ascii="Times New Roman" w:hAnsi="Times New Roman" w:eastAsia="方正仿宋简体" w:cs="Times New Roman"/>
                <w:color w:val="auto"/>
                <w:sz w:val="21"/>
                <w:szCs w:val="21"/>
                <w:lang w:val="en-US" w:eastAsia="zh-CN"/>
              </w:rPr>
              <w:t>（含同类产品）采用国际标准、国外先进标准情况，或达国际先进水平，或获得国际互认，或采用标准达国内先进水平等情况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仿宋_GB2312"/>
                <w:color w:val="auto"/>
                <w:sz w:val="21"/>
                <w:szCs w:val="21"/>
                <w:lang w:val="en-US" w:eastAsia="zh-CN"/>
              </w:rPr>
              <w:t>相关合格</w:t>
            </w:r>
            <w:r>
              <w:rPr>
                <w:rFonts w:hint="eastAsia" w:ascii="方正仿宋简体" w:hAnsi="方正仿宋简体" w:eastAsia="方正仿宋简体" w:cs="方正仿宋简体"/>
                <w:color w:val="auto"/>
                <w:kern w:val="0"/>
                <w:sz w:val="21"/>
                <w:szCs w:val="21"/>
                <w:lang w:val="en-US" w:eastAsia="zh-CN"/>
              </w:rPr>
              <w:t>评定材料，如报告、认证、评价等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lang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b w:val="0"/>
                <w:bCs w:val="0"/>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sz w:val="21"/>
                <w:szCs w:val="21"/>
                <w:lang w:val="en-US" w:eastAsia="zh-CN"/>
              </w:rPr>
              <w:t>申请产品</w:t>
            </w:r>
            <w:r>
              <w:rPr>
                <w:rFonts w:hint="default" w:ascii="Times New Roman" w:hAnsi="Times New Roman" w:eastAsia="方正仿宋简体" w:cs="Times New Roman"/>
                <w:color w:val="auto"/>
                <w:sz w:val="21"/>
                <w:szCs w:val="21"/>
                <w:lang w:val="en-US" w:eastAsia="zh-CN"/>
              </w:rPr>
              <w:t>（含同类产品）的关键质量指标水平处于行业、国内、国际先进等情况</w:t>
            </w:r>
          </w:p>
        </w:tc>
        <w:tc>
          <w:tcPr>
            <w:tcW w:w="265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sz w:val="21"/>
                <w:szCs w:val="21"/>
                <w:lang w:val="en-US" w:eastAsia="zh-CN"/>
              </w:rPr>
              <w:t>申请产品</w:t>
            </w:r>
            <w:r>
              <w:rPr>
                <w:rFonts w:hint="default" w:ascii="Times New Roman" w:hAnsi="Times New Roman" w:eastAsia="方正仿宋简体" w:cs="Times New Roman"/>
                <w:color w:val="auto"/>
                <w:sz w:val="21"/>
                <w:szCs w:val="21"/>
                <w:lang w:val="en-US" w:eastAsia="zh-CN"/>
              </w:rPr>
              <w:t>关键质量指标数值、国内或国际先进指标水平，</w:t>
            </w:r>
            <w:r>
              <w:rPr>
                <w:rFonts w:hint="eastAsia" w:ascii="Times New Roman" w:hAnsi="Times New Roman" w:eastAsia="仿宋_GB2312"/>
                <w:color w:val="auto"/>
                <w:sz w:val="21"/>
                <w:szCs w:val="21"/>
                <w:lang w:val="en-US" w:eastAsia="zh-CN"/>
              </w:rPr>
              <w:t>相关合格</w:t>
            </w:r>
            <w:r>
              <w:rPr>
                <w:rFonts w:hint="eastAsia" w:ascii="方正仿宋简体" w:hAnsi="方正仿宋简体" w:eastAsia="方正仿宋简体" w:cs="方正仿宋简体"/>
                <w:color w:val="auto"/>
                <w:kern w:val="0"/>
                <w:sz w:val="21"/>
                <w:szCs w:val="21"/>
                <w:lang w:val="en-US" w:eastAsia="zh-CN"/>
              </w:rPr>
              <w:t>评定报告、认证、评价等材料</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产品荣誉</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申请产品</w:t>
            </w:r>
            <w:r>
              <w:rPr>
                <w:rFonts w:hint="default" w:ascii="Times New Roman" w:hAnsi="Times New Roman" w:eastAsia="方正仿宋简体" w:cs="Times New Roman"/>
                <w:color w:val="auto"/>
                <w:spacing w:val="6"/>
                <w:kern w:val="0"/>
                <w:sz w:val="21"/>
                <w:szCs w:val="21"/>
                <w:lang w:val="en-US" w:eastAsia="zh-CN"/>
              </w:rPr>
              <w:t>（含同类产品）被国家部委或省级政府纳入鼓励、推荐、推广、示范、应用名单或目录情况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相关评定材料，</w:t>
            </w:r>
            <w:r>
              <w:rPr>
                <w:rFonts w:hint="eastAsia" w:ascii="方正仿宋简体" w:hAnsi="方正仿宋简体" w:eastAsia="方正仿宋简体" w:cs="方正仿宋简体"/>
                <w:color w:val="auto"/>
                <w:kern w:val="0"/>
                <w:sz w:val="21"/>
                <w:szCs w:val="21"/>
                <w:lang w:val="en-US" w:eastAsia="zh-CN"/>
              </w:rPr>
              <w:t>如</w:t>
            </w:r>
            <w:r>
              <w:rPr>
                <w:rFonts w:hint="default" w:ascii="Times New Roman" w:hAnsi="Times New Roman" w:eastAsia="方正仿宋简体" w:cs="Times New Roman"/>
                <w:color w:val="auto"/>
                <w:kern w:val="0"/>
                <w:sz w:val="21"/>
                <w:szCs w:val="21"/>
                <w:lang w:val="en-US" w:eastAsia="zh-CN"/>
              </w:rPr>
              <w:t>报告、名单、目录等</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技术水平</w:t>
            </w:r>
          </w:p>
        </w:tc>
        <w:tc>
          <w:tcPr>
            <w:tcW w:w="153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申请产品</w:t>
            </w:r>
            <w:r>
              <w:rPr>
                <w:rFonts w:hint="default" w:ascii="Times New Roman" w:hAnsi="Times New Roman" w:eastAsia="方正仿宋简体" w:cs="Times New Roman"/>
                <w:color w:val="auto"/>
                <w:kern w:val="0"/>
                <w:sz w:val="21"/>
                <w:szCs w:val="21"/>
                <w:lang w:val="en-US" w:eastAsia="zh-CN"/>
              </w:rPr>
              <w:t>（含同类产品）有明确的同类产品对比分析，持续改进情况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申请产品</w:t>
            </w:r>
            <w:r>
              <w:rPr>
                <w:rFonts w:hint="default" w:ascii="Times New Roman" w:hAnsi="Times New Roman" w:eastAsia="方正仿宋简体" w:cs="Times New Roman"/>
                <w:color w:val="auto"/>
                <w:kern w:val="0"/>
                <w:sz w:val="21"/>
                <w:szCs w:val="21"/>
                <w:lang w:val="en-US" w:eastAsia="zh-CN"/>
              </w:rPr>
              <w:t>与国内外同类产品的要素对比方法、记录、改进与迭代等持续改进举措</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kern w:val="0"/>
                <w:sz w:val="21"/>
                <w:szCs w:val="21"/>
                <w:lang w:val="en-US" w:eastAsia="zh-CN"/>
              </w:rPr>
            </w:pPr>
            <w:r>
              <w:rPr>
                <w:rFonts w:hint="eastAsia" w:ascii="Times New Roman" w:hAnsi="Times New Roman" w:eastAsia="方正仿宋简体" w:cs="Times New Roman"/>
                <w:color w:val="auto"/>
                <w:spacing w:val="0"/>
                <w:kern w:val="0"/>
                <w:sz w:val="21"/>
                <w:szCs w:val="21"/>
                <w:lang w:val="en-US" w:eastAsia="zh-CN"/>
              </w:rPr>
              <w:t>申请产品</w:t>
            </w:r>
            <w:r>
              <w:rPr>
                <w:rFonts w:hint="default" w:ascii="Times New Roman" w:hAnsi="Times New Roman" w:eastAsia="方正仿宋简体" w:cs="Times New Roman"/>
                <w:color w:val="auto"/>
                <w:spacing w:val="0"/>
                <w:kern w:val="0"/>
                <w:sz w:val="21"/>
                <w:szCs w:val="21"/>
                <w:lang w:val="en-US" w:eastAsia="zh-CN"/>
              </w:rPr>
              <w:t>（含同类产品）</w:t>
            </w:r>
            <w:r>
              <w:rPr>
                <w:rFonts w:hint="default" w:ascii="Times New Roman" w:hAnsi="Times New Roman" w:eastAsia="方正仿宋简体" w:cs="Times New Roman"/>
                <w:color w:val="auto"/>
                <w:spacing w:val="0"/>
                <w:sz w:val="21"/>
                <w:szCs w:val="21"/>
                <w:lang w:val="en-US" w:eastAsia="zh-CN"/>
              </w:rPr>
              <w:t>获得重大技术装备首台套</w:t>
            </w:r>
            <w:r>
              <w:rPr>
                <w:rFonts w:hint="eastAsia"/>
                <w:color w:val="auto"/>
                <w:spacing w:val="0"/>
                <w:sz w:val="21"/>
                <w:lang w:eastAsia="zh-CN"/>
              </w:rPr>
              <w:t>、</w:t>
            </w:r>
            <w:r>
              <w:rPr>
                <w:rFonts w:hint="default" w:ascii="Times New Roman" w:hAnsi="Times New Roman" w:eastAsia="方正仿宋简体" w:cs="Times New Roman"/>
                <w:color w:val="auto"/>
                <w:spacing w:val="0"/>
                <w:sz w:val="21"/>
                <w:szCs w:val="21"/>
                <w:lang w:val="en-US" w:eastAsia="zh-CN"/>
              </w:rPr>
              <w:t>新材料首批次</w:t>
            </w:r>
            <w:r>
              <w:rPr>
                <w:rFonts w:hint="eastAsia"/>
                <w:color w:val="auto"/>
                <w:spacing w:val="0"/>
                <w:sz w:val="21"/>
                <w:lang w:eastAsia="zh-CN"/>
              </w:rPr>
              <w:t>、</w:t>
            </w:r>
            <w:r>
              <w:rPr>
                <w:rFonts w:hint="default" w:ascii="Times New Roman" w:hAnsi="Times New Roman" w:eastAsia="方正仿宋简体" w:cs="Times New Roman"/>
                <w:color w:val="auto"/>
                <w:spacing w:val="0"/>
                <w:sz w:val="21"/>
                <w:szCs w:val="21"/>
                <w:lang w:val="en-US" w:eastAsia="zh-CN"/>
              </w:rPr>
              <w:t>软件首版次产品等产品荣誉</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科技成果</w:t>
            </w:r>
          </w:p>
        </w:tc>
        <w:tc>
          <w:tcPr>
            <w:tcW w:w="153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pacing w:val="-6"/>
                <w:sz w:val="21"/>
                <w:szCs w:val="21"/>
                <w:lang w:val="en-US" w:eastAsia="zh-CN"/>
              </w:rPr>
            </w:pPr>
            <w:r>
              <w:rPr>
                <w:rFonts w:hint="eastAsia" w:ascii="Times New Roman" w:hAnsi="Times New Roman" w:eastAsia="方正仿宋简体" w:cs="Times New Roman"/>
                <w:color w:val="auto"/>
                <w:spacing w:val="-6"/>
                <w:kern w:val="0"/>
                <w:sz w:val="21"/>
                <w:szCs w:val="21"/>
                <w:lang w:val="en-US" w:eastAsia="zh-CN"/>
              </w:rPr>
              <w:t>申请产品</w:t>
            </w:r>
            <w:r>
              <w:rPr>
                <w:rFonts w:hint="default" w:ascii="Times New Roman" w:hAnsi="Times New Roman" w:eastAsia="方正仿宋简体" w:cs="Times New Roman"/>
                <w:color w:val="auto"/>
                <w:spacing w:val="-6"/>
                <w:kern w:val="0"/>
                <w:sz w:val="21"/>
                <w:szCs w:val="21"/>
                <w:lang w:val="en-US" w:eastAsia="zh-CN"/>
              </w:rPr>
              <w:t>（含同类产品）相关关键技术拥有的知识产权情况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530" w:type="dxa"/>
            <w:vAlign w:val="center"/>
          </w:tcPr>
          <w:p>
            <w:pPr>
              <w:keepNext w:val="0"/>
              <w:keepLines w:val="0"/>
              <w:pageBreakBefore w:val="0"/>
              <w:widowControl/>
              <w:suppressLineNumbers w:val="0"/>
              <w:kinsoku/>
              <w:wordWrap/>
              <w:overflowPunct w:val="0"/>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申请产品</w:t>
            </w:r>
            <w:r>
              <w:rPr>
                <w:rFonts w:hint="default" w:ascii="Times New Roman" w:hAnsi="Times New Roman" w:eastAsia="方正仿宋简体" w:cs="Times New Roman"/>
                <w:color w:val="auto"/>
                <w:kern w:val="0"/>
                <w:sz w:val="21"/>
                <w:szCs w:val="21"/>
                <w:lang w:val="en-US" w:eastAsia="zh-CN"/>
              </w:rPr>
              <w:t>（含同类产品）及相关关键技术获政府、部门颁发的科技类奖项情况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如获</w:t>
            </w:r>
            <w:r>
              <w:rPr>
                <w:rFonts w:hint="default" w:ascii="Times New Roman" w:hAnsi="Times New Roman" w:eastAsia="方正仿宋简体" w:cs="Times New Roman"/>
                <w:color w:val="auto"/>
                <w:sz w:val="20"/>
                <w:szCs w:val="20"/>
                <w:lang w:val="en-US" w:eastAsia="zh-CN"/>
              </w:rPr>
              <w:t>省级及以上科技进步奖或专利奖等情况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74"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服务水平</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申请产品</w:t>
            </w:r>
            <w:r>
              <w:rPr>
                <w:rFonts w:hint="default" w:ascii="Times New Roman" w:hAnsi="Times New Roman" w:eastAsia="方正仿宋简体" w:cs="Times New Roman"/>
                <w:color w:val="auto"/>
                <w:kern w:val="0"/>
                <w:sz w:val="21"/>
                <w:szCs w:val="21"/>
                <w:lang w:val="en-US" w:eastAsia="zh-CN"/>
              </w:rPr>
              <w:t>服务标准健全，产品服务规范优于法律法规规定及相应国家标准、行业标准和地方标准的要求</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both"/>
              <w:textAlignment w:val="auto"/>
              <w:rPr>
                <w:rFonts w:hint="default" w:ascii="Times New Roman" w:hAnsi="Times New Roman" w:eastAsia="方正仿宋简体" w:cs="Times New Roman"/>
                <w:color w:val="auto"/>
                <w:kern w:val="0"/>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申请产品</w:t>
            </w:r>
            <w:r>
              <w:rPr>
                <w:rFonts w:hint="default" w:ascii="Times New Roman" w:hAnsi="Times New Roman" w:eastAsia="方正仿宋简体" w:cs="Times New Roman"/>
                <w:color w:val="auto"/>
                <w:kern w:val="0"/>
                <w:sz w:val="21"/>
                <w:szCs w:val="21"/>
                <w:lang w:val="en-US" w:eastAsia="zh-CN"/>
              </w:rPr>
              <w:t>售前、售中、售后服务标准建立及执行情况</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374"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2"/>
                <w:sz w:val="24"/>
                <w:szCs w:val="24"/>
                <w:lang w:val="en-US" w:eastAsia="zh-CN" w:bidi="ar-SA"/>
              </w:rPr>
            </w:pPr>
            <w:r>
              <w:rPr>
                <w:rFonts w:hint="default" w:ascii="Times New Roman" w:hAnsi="Times New Roman" w:eastAsia="方正仿宋简体" w:cs="Times New Roman"/>
                <w:color w:val="auto"/>
                <w:sz w:val="24"/>
                <w:szCs w:val="24"/>
                <w:lang w:val="en-US" w:eastAsia="zh-CN"/>
              </w:rPr>
              <w:t>规模效益</w:t>
            </w: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sz w:val="21"/>
                <w:szCs w:val="21"/>
                <w:lang w:val="en-US" w:eastAsia="zh-CN"/>
              </w:rPr>
              <w:t>申请产品</w:t>
            </w:r>
            <w:r>
              <w:rPr>
                <w:rFonts w:hint="default" w:ascii="Times New Roman" w:hAnsi="Times New Roman" w:eastAsia="方正仿宋简体" w:cs="Times New Roman"/>
                <w:color w:val="auto"/>
                <w:sz w:val="21"/>
                <w:szCs w:val="21"/>
                <w:lang w:val="en-US" w:eastAsia="zh-CN"/>
              </w:rPr>
              <w:t>近3年</w:t>
            </w:r>
            <w:r>
              <w:rPr>
                <w:rFonts w:hint="default" w:ascii="Times New Roman" w:hAnsi="Times New Roman" w:eastAsia="方正仿宋简体" w:cs="Times New Roman"/>
                <w:color w:val="auto"/>
                <w:sz w:val="21"/>
                <w:szCs w:val="21"/>
              </w:rPr>
              <w:t>销售额</w:t>
            </w:r>
            <w:r>
              <w:rPr>
                <w:rFonts w:hint="default" w:ascii="Times New Roman" w:hAnsi="Times New Roman" w:eastAsia="方正仿宋简体" w:cs="Times New Roman"/>
                <w:color w:val="auto"/>
                <w:sz w:val="21"/>
                <w:szCs w:val="21"/>
                <w:lang w:val="en-US" w:eastAsia="zh-CN"/>
              </w:rPr>
              <w:t>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center"/>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同左</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4"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rPr>
            </w:pPr>
          </w:p>
        </w:tc>
        <w:tc>
          <w:tcPr>
            <w:tcW w:w="153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简体" w:cs="Times New Roman"/>
                <w:color w:val="auto"/>
                <w:sz w:val="21"/>
                <w:szCs w:val="21"/>
                <w:lang w:val="en-US" w:eastAsia="zh-CN"/>
              </w:rPr>
            </w:pPr>
            <w:r>
              <w:rPr>
                <w:rFonts w:hint="eastAsia" w:ascii="Times New Roman" w:hAnsi="Times New Roman" w:eastAsia="方正仿宋简体" w:cs="Times New Roman"/>
                <w:color w:val="auto"/>
                <w:kern w:val="0"/>
                <w:sz w:val="21"/>
                <w:szCs w:val="21"/>
                <w:lang w:val="en-US" w:eastAsia="zh-CN"/>
              </w:rPr>
              <w:t>申请产品</w:t>
            </w:r>
            <w:r>
              <w:rPr>
                <w:rFonts w:hint="default" w:ascii="Times New Roman" w:hAnsi="Times New Roman" w:eastAsia="方正仿宋简体" w:cs="Times New Roman"/>
                <w:color w:val="auto"/>
                <w:kern w:val="0"/>
                <w:sz w:val="21"/>
                <w:szCs w:val="21"/>
                <w:lang w:val="en-US" w:eastAsia="zh-CN"/>
              </w:rPr>
              <w:t>销售收入在行业中的排名情况</w:t>
            </w:r>
          </w:p>
        </w:tc>
        <w:tc>
          <w:tcPr>
            <w:tcW w:w="2655"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kern w:val="0"/>
                <w:sz w:val="21"/>
                <w:szCs w:val="21"/>
                <w:lang w:val="en-US" w:eastAsia="zh-CN"/>
              </w:rPr>
            </w:pPr>
            <w:r>
              <w:rPr>
                <w:rFonts w:hint="default" w:ascii="Times New Roman" w:hAnsi="Times New Roman" w:eastAsia="方正仿宋简体" w:cs="Times New Roman"/>
                <w:color w:val="auto"/>
                <w:kern w:val="0"/>
                <w:sz w:val="21"/>
                <w:szCs w:val="21"/>
                <w:lang w:val="en-US" w:eastAsia="zh-CN"/>
              </w:rPr>
              <w:t>在同行业或细分行业的国际、国内、省内排名</w:t>
            </w:r>
          </w:p>
        </w:tc>
        <w:tc>
          <w:tcPr>
            <w:tcW w:w="2190"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c>
          <w:tcPr>
            <w:tcW w:w="1823" w:type="dxa"/>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jc w:val="left"/>
              <w:textAlignment w:val="auto"/>
              <w:rPr>
                <w:rFonts w:hint="default" w:ascii="Times New Roman" w:hAnsi="Times New Roman" w:eastAsia="方正仿宋简体" w:cs="Times New Roman"/>
                <w:color w:val="auto"/>
                <w:sz w:val="24"/>
                <w:szCs w:val="24"/>
                <w:lang w:val="en-US" w:eastAsia="zh-CN"/>
              </w:rPr>
            </w:pPr>
          </w:p>
        </w:tc>
      </w:tr>
    </w:tbl>
    <w:p>
      <w:pPr>
        <w:widowControl/>
        <w:spacing w:line="340" w:lineRule="atLeast"/>
        <w:ind w:right="-38" w:rightChars="-18"/>
        <w:jc w:val="left"/>
        <w:rPr>
          <w:rFonts w:hint="default" w:ascii="Times New Roman" w:hAnsi="Times New Roman" w:eastAsia="方正黑体简体" w:cs="Times New Roman"/>
          <w:color w:val="auto"/>
          <w:sz w:val="30"/>
          <w:szCs w:val="30"/>
          <w:lang w:eastAsia="zh-CN"/>
        </w:rPr>
      </w:pPr>
      <w:r>
        <w:rPr>
          <w:color w:val="auto"/>
        </w:rPr>
        <w:br w:type="page"/>
      </w:r>
    </w:p>
    <w:tbl>
      <w:tblPr>
        <w:tblStyle w:val="7"/>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widowControl/>
              <w:spacing w:line="340" w:lineRule="atLeast"/>
              <w:ind w:right="-38" w:rightChars="-18"/>
              <w:jc w:val="left"/>
              <w:rPr>
                <w:rFonts w:hint="default" w:ascii="Times New Roman" w:hAnsi="Times New Roman" w:eastAsia="方正黑体简体" w:cs="Times New Roman"/>
                <w:color w:val="auto"/>
                <w:sz w:val="24"/>
                <w:szCs w:val="24"/>
                <w:lang w:val="en-US" w:eastAsia="zh-CN"/>
              </w:rPr>
            </w:pPr>
            <w:r>
              <w:rPr>
                <w:rFonts w:hint="default" w:ascii="Times New Roman" w:hAnsi="Times New Roman" w:eastAsia="方正黑体简体" w:cs="Times New Roman"/>
                <w:color w:val="auto"/>
                <w:sz w:val="30"/>
                <w:szCs w:val="30"/>
                <w:lang w:eastAsia="zh-CN"/>
              </w:rPr>
              <w:t>四</w:t>
            </w:r>
            <w:r>
              <w:rPr>
                <w:rFonts w:hint="default" w:ascii="Times New Roman" w:hAnsi="Times New Roman" w:eastAsia="方正黑体简体" w:cs="Times New Roman"/>
                <w:color w:val="auto"/>
                <w:sz w:val="30"/>
                <w:szCs w:val="30"/>
              </w:rPr>
              <w:t>、</w:t>
            </w:r>
            <w:r>
              <w:rPr>
                <w:rFonts w:hint="default" w:ascii="Times New Roman" w:hAnsi="Times New Roman" w:eastAsia="方正黑体简体" w:cs="Times New Roman"/>
                <w:color w:val="auto"/>
                <w:sz w:val="30"/>
                <w:szCs w:val="30"/>
                <w:lang w:eastAsia="zh-CN"/>
              </w:rPr>
              <w:t>自我声明承诺书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72" w:type="dxa"/>
            <w:vAlign w:val="center"/>
          </w:tcPr>
          <w:p>
            <w:pPr>
              <w:spacing w:line="560" w:lineRule="exact"/>
              <w:ind w:firstLine="480" w:firstLineChars="200"/>
              <w:jc w:val="left"/>
              <w:rPr>
                <w:rFonts w:hint="default" w:ascii="Times New Roman" w:hAnsi="Times New Roman" w:eastAsia="方正仿宋简体" w:cs="Times New Roman"/>
                <w:color w:val="auto"/>
                <w:sz w:val="24"/>
                <w:szCs w:val="24"/>
              </w:rPr>
            </w:pPr>
          </w:p>
          <w:p>
            <w:pPr>
              <w:spacing w:line="560" w:lineRule="exact"/>
              <w:ind w:firstLine="560" w:firstLineChars="200"/>
              <w:jc w:val="left"/>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u w:val="single"/>
                <w:lang w:val="en-US" w:eastAsia="zh-CN"/>
              </w:rPr>
              <w:t>（申请主体）</w:t>
            </w:r>
            <w:r>
              <w:rPr>
                <w:rFonts w:hint="eastAsia" w:ascii="Times New Roman" w:hAnsi="Times New Roman" w:eastAsia="方正仿宋简体" w:cs="Times New Roman"/>
                <w:color w:val="auto"/>
                <w:sz w:val="28"/>
                <w:szCs w:val="28"/>
                <w:lang w:eastAsia="zh-CN"/>
              </w:rPr>
              <w:t>严格按照《</w:t>
            </w:r>
            <w:r>
              <w:rPr>
                <w:rFonts w:hint="default" w:ascii="Times New Roman" w:hAnsi="Times New Roman" w:eastAsia="方正仿宋简体" w:cs="Times New Roman"/>
                <w:color w:val="auto"/>
                <w:sz w:val="28"/>
                <w:szCs w:val="28"/>
                <w:lang w:val="en-US" w:eastAsia="zh-CN"/>
              </w:rPr>
              <w:t>“天府名品”认证通用规范</w:t>
            </w:r>
            <w:r>
              <w:rPr>
                <w:rFonts w:hint="eastAsia" w:ascii="Times New Roman" w:hAnsi="Times New Roman" w:eastAsia="方正仿宋简体" w:cs="Times New Roman"/>
                <w:color w:val="auto"/>
                <w:sz w:val="28"/>
                <w:szCs w:val="28"/>
                <w:lang w:eastAsia="zh-CN"/>
              </w:rPr>
              <w:t>》进行</w:t>
            </w:r>
            <w:r>
              <w:rPr>
                <w:rFonts w:hint="eastAsia" w:ascii="Times New Roman" w:hAnsi="Times New Roman" w:eastAsia="方正仿宋简体" w:cs="Times New Roman"/>
                <w:color w:val="auto"/>
                <w:sz w:val="28"/>
                <w:szCs w:val="28"/>
              </w:rPr>
              <w:t>自我评价，符合“</w:t>
            </w:r>
            <w:r>
              <w:rPr>
                <w:rFonts w:hint="eastAsia" w:ascii="Times New Roman" w:hAnsi="Times New Roman" w:eastAsia="方正仿宋简体" w:cs="Times New Roman"/>
                <w:color w:val="auto"/>
                <w:sz w:val="28"/>
                <w:szCs w:val="28"/>
                <w:lang w:eastAsia="zh-CN"/>
              </w:rPr>
              <w:t>天府名品</w:t>
            </w:r>
            <w:r>
              <w:rPr>
                <w:rFonts w:hint="eastAsia"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lang w:eastAsia="zh-CN"/>
              </w:rPr>
              <w:t>自我声明相关</w:t>
            </w:r>
            <w:r>
              <w:rPr>
                <w:rFonts w:hint="eastAsia" w:ascii="Times New Roman" w:hAnsi="Times New Roman" w:eastAsia="方正仿宋简体" w:cs="Times New Roman"/>
                <w:color w:val="auto"/>
                <w:sz w:val="28"/>
                <w:szCs w:val="28"/>
              </w:rPr>
              <w:t>要求，申请“</w:t>
            </w:r>
            <w:r>
              <w:rPr>
                <w:rFonts w:hint="eastAsia" w:ascii="Times New Roman" w:hAnsi="Times New Roman" w:eastAsia="方正仿宋简体" w:cs="Times New Roman"/>
                <w:color w:val="auto"/>
                <w:sz w:val="28"/>
                <w:szCs w:val="28"/>
                <w:lang w:eastAsia="zh-CN"/>
              </w:rPr>
              <w:t>天府名品</w:t>
            </w:r>
            <w:r>
              <w:rPr>
                <w:rFonts w:hint="eastAsia"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lang w:eastAsia="zh-CN"/>
              </w:rPr>
              <w:t>品牌标识</w:t>
            </w:r>
            <w:r>
              <w:rPr>
                <w:rFonts w:hint="eastAsia" w:ascii="Times New Roman" w:hAnsi="Times New Roman" w:eastAsia="方正仿宋简体" w:cs="Times New Roman"/>
                <w:color w:val="auto"/>
                <w:sz w:val="28"/>
                <w:szCs w:val="28"/>
              </w:rPr>
              <w:t>使用授权</w:t>
            </w:r>
            <w:r>
              <w:rPr>
                <w:rFonts w:hint="eastAsia" w:ascii="Times New Roman" w:hAnsi="Times New Roman" w:eastAsia="方正仿宋简体" w:cs="Times New Roman"/>
                <w:color w:val="auto"/>
                <w:sz w:val="28"/>
                <w:szCs w:val="28"/>
                <w:lang w:eastAsia="zh-CN"/>
              </w:rPr>
              <w:t>，</w:t>
            </w:r>
            <w:r>
              <w:rPr>
                <w:rFonts w:hint="eastAsia" w:ascii="Times New Roman" w:hAnsi="Times New Roman" w:eastAsia="方正仿宋简体" w:cs="Times New Roman"/>
                <w:color w:val="auto"/>
                <w:sz w:val="28"/>
                <w:szCs w:val="28"/>
                <w:lang w:val="en-US" w:eastAsia="zh-CN"/>
              </w:rPr>
              <w:t>并郑重承诺：</w:t>
            </w:r>
          </w:p>
          <w:p>
            <w:pPr>
              <w:spacing w:line="560" w:lineRule="exact"/>
              <w:ind w:firstLine="560" w:firstLineChars="200"/>
              <w:jc w:val="left"/>
              <w:rPr>
                <w:rFonts w:hint="eastAsia"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一、</w:t>
            </w:r>
            <w:r>
              <w:rPr>
                <w:rFonts w:hint="eastAsia" w:ascii="Times New Roman" w:hAnsi="Times New Roman" w:eastAsia="方正仿宋简体" w:cs="Times New Roman"/>
                <w:color w:val="auto"/>
                <w:sz w:val="28"/>
                <w:szCs w:val="28"/>
                <w:lang w:eastAsia="zh-CN"/>
              </w:rPr>
              <w:t>提交的材料</w:t>
            </w:r>
            <w:r>
              <w:rPr>
                <w:rFonts w:hint="default" w:ascii="Times New Roman" w:hAnsi="Times New Roman" w:eastAsia="方正仿宋简体" w:cs="Times New Roman"/>
                <w:color w:val="auto"/>
                <w:kern w:val="0"/>
                <w:sz w:val="28"/>
                <w:szCs w:val="28"/>
                <w:lang w:val="en-US" w:eastAsia="zh-CN"/>
              </w:rPr>
              <w:t>真实有效</w:t>
            </w:r>
            <w:r>
              <w:rPr>
                <w:rFonts w:hint="eastAsia" w:ascii="Times New Roman" w:hAnsi="Times New Roman" w:eastAsia="方正仿宋简体" w:cs="Times New Roman"/>
                <w:color w:val="auto"/>
                <w:kern w:val="0"/>
                <w:sz w:val="28"/>
                <w:szCs w:val="28"/>
                <w:lang w:val="en-US" w:eastAsia="zh-CN"/>
              </w:rPr>
              <w:t>，</w:t>
            </w:r>
            <w:r>
              <w:rPr>
                <w:rFonts w:hint="default" w:ascii="Times New Roman" w:hAnsi="Times New Roman" w:eastAsia="方正仿宋简体" w:cs="Times New Roman"/>
                <w:color w:val="auto"/>
                <w:sz w:val="28"/>
                <w:szCs w:val="28"/>
                <w:lang w:val="en-US" w:eastAsia="zh-CN"/>
              </w:rPr>
              <w:t>自愿接受相关部门的查证</w:t>
            </w:r>
            <w:r>
              <w:rPr>
                <w:rFonts w:hint="eastAsia" w:ascii="Times New Roman" w:hAnsi="Times New Roman" w:eastAsia="方正仿宋简体" w:cs="Times New Roman"/>
                <w:color w:val="auto"/>
                <w:sz w:val="28"/>
                <w:szCs w:val="28"/>
                <w:lang w:val="en-US" w:eastAsia="zh-CN"/>
              </w:rPr>
              <w:t>。</w:t>
            </w:r>
          </w:p>
          <w:p>
            <w:pPr>
              <w:spacing w:line="560" w:lineRule="exact"/>
              <w:ind w:firstLine="560" w:firstLineChars="200"/>
              <w:jc w:val="left"/>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val="en-US" w:eastAsia="zh-CN"/>
              </w:rPr>
              <w:t>二、</w:t>
            </w:r>
            <w:r>
              <w:rPr>
                <w:rFonts w:hint="eastAsia" w:ascii="Times New Roman" w:hAnsi="Times New Roman" w:eastAsia="方正仿宋简体" w:cs="Times New Roman"/>
                <w:color w:val="auto"/>
                <w:sz w:val="28"/>
                <w:szCs w:val="28"/>
              </w:rPr>
              <w:t>在“</w:t>
            </w:r>
            <w:r>
              <w:rPr>
                <w:rFonts w:hint="eastAsia" w:ascii="Times New Roman" w:hAnsi="Times New Roman" w:eastAsia="方正仿宋简体" w:cs="Times New Roman"/>
                <w:color w:val="auto"/>
                <w:sz w:val="28"/>
                <w:szCs w:val="28"/>
                <w:lang w:eastAsia="zh-CN"/>
              </w:rPr>
              <w:t>天府名品</w:t>
            </w:r>
            <w:r>
              <w:rPr>
                <w:rFonts w:hint="eastAsia" w:ascii="Times New Roman" w:hAnsi="Times New Roman" w:eastAsia="方正仿宋简体" w:cs="Times New Roman"/>
                <w:color w:val="auto"/>
                <w:sz w:val="28"/>
                <w:szCs w:val="28"/>
              </w:rPr>
              <w:t>”品牌</w:t>
            </w:r>
            <w:r>
              <w:rPr>
                <w:rFonts w:hint="eastAsia" w:ascii="Times New Roman" w:hAnsi="Times New Roman" w:eastAsia="方正仿宋简体" w:cs="Times New Roman"/>
                <w:color w:val="auto"/>
                <w:sz w:val="28"/>
                <w:szCs w:val="28"/>
                <w:lang w:eastAsia="zh-CN"/>
              </w:rPr>
              <w:t>标识</w:t>
            </w:r>
            <w:r>
              <w:rPr>
                <w:rFonts w:hint="eastAsia" w:ascii="Times New Roman" w:hAnsi="Times New Roman" w:eastAsia="方正仿宋简体" w:cs="Times New Roman"/>
                <w:color w:val="auto"/>
                <w:sz w:val="28"/>
                <w:szCs w:val="28"/>
              </w:rPr>
              <w:t>授权</w:t>
            </w:r>
            <w:r>
              <w:rPr>
                <w:rFonts w:hint="eastAsia" w:ascii="Times New Roman" w:hAnsi="Times New Roman" w:eastAsia="方正仿宋简体" w:cs="Times New Roman"/>
                <w:color w:val="auto"/>
                <w:sz w:val="28"/>
                <w:szCs w:val="28"/>
                <w:lang w:eastAsia="zh-CN"/>
              </w:rPr>
              <w:t>使用</w:t>
            </w:r>
            <w:r>
              <w:rPr>
                <w:rFonts w:hint="eastAsia" w:ascii="Times New Roman" w:hAnsi="Times New Roman" w:eastAsia="方正仿宋简体" w:cs="Times New Roman"/>
                <w:color w:val="auto"/>
                <w:sz w:val="28"/>
                <w:szCs w:val="28"/>
              </w:rPr>
              <w:t>期间，持续保持</w:t>
            </w:r>
            <w:r>
              <w:rPr>
                <w:rFonts w:hint="eastAsia" w:ascii="Times New Roman" w:hAnsi="Times New Roman" w:eastAsia="方正仿宋简体" w:cs="Times New Roman"/>
                <w:color w:val="auto"/>
                <w:sz w:val="28"/>
                <w:szCs w:val="28"/>
                <w:lang w:eastAsia="zh-CN"/>
              </w:rPr>
              <w:t>申请主体</w:t>
            </w:r>
            <w:r>
              <w:rPr>
                <w:rFonts w:hint="eastAsia" w:ascii="Times New Roman" w:hAnsi="Times New Roman" w:eastAsia="方正仿宋简体" w:cs="Times New Roman"/>
                <w:color w:val="auto"/>
                <w:sz w:val="28"/>
                <w:szCs w:val="28"/>
              </w:rPr>
              <w:t>、产品</w:t>
            </w:r>
            <w:r>
              <w:rPr>
                <w:rFonts w:hint="eastAsia" w:ascii="Times New Roman" w:hAnsi="Times New Roman" w:eastAsia="方正仿宋简体" w:cs="Times New Roman"/>
                <w:color w:val="auto"/>
                <w:sz w:val="28"/>
                <w:szCs w:val="28"/>
                <w:lang w:eastAsia="zh-CN"/>
              </w:rPr>
              <w:t>（</w:t>
            </w:r>
            <w:r>
              <w:rPr>
                <w:rFonts w:hint="eastAsia" w:ascii="Times New Roman" w:hAnsi="Times New Roman" w:eastAsia="方正仿宋简体" w:cs="Times New Roman"/>
                <w:color w:val="auto"/>
                <w:sz w:val="28"/>
                <w:szCs w:val="28"/>
              </w:rPr>
              <w:t>服务</w:t>
            </w:r>
            <w:r>
              <w:rPr>
                <w:rFonts w:hint="eastAsia" w:ascii="Times New Roman" w:hAnsi="Times New Roman" w:eastAsia="方正仿宋简体" w:cs="Times New Roman"/>
                <w:color w:val="auto"/>
                <w:sz w:val="28"/>
                <w:szCs w:val="28"/>
                <w:lang w:eastAsia="zh-CN"/>
              </w:rPr>
              <w:t>）</w:t>
            </w:r>
            <w:r>
              <w:rPr>
                <w:rFonts w:hint="eastAsia" w:ascii="Times New Roman" w:hAnsi="Times New Roman" w:eastAsia="方正仿宋简体" w:cs="Times New Roman"/>
                <w:color w:val="auto"/>
                <w:sz w:val="28"/>
                <w:szCs w:val="28"/>
              </w:rPr>
              <w:t>符合“</w:t>
            </w:r>
            <w:r>
              <w:rPr>
                <w:rFonts w:hint="eastAsia" w:ascii="Times New Roman" w:hAnsi="Times New Roman" w:eastAsia="方正仿宋简体" w:cs="Times New Roman"/>
                <w:color w:val="auto"/>
                <w:sz w:val="28"/>
                <w:szCs w:val="28"/>
                <w:lang w:eastAsia="zh-CN"/>
              </w:rPr>
              <w:t>天府名品</w:t>
            </w:r>
            <w:r>
              <w:rPr>
                <w:rFonts w:hint="eastAsia" w:ascii="Times New Roman" w:hAnsi="Times New Roman" w:eastAsia="方正仿宋简体" w:cs="Times New Roman"/>
                <w:color w:val="auto"/>
                <w:sz w:val="28"/>
                <w:szCs w:val="28"/>
              </w:rPr>
              <w:t>”</w:t>
            </w:r>
            <w:r>
              <w:rPr>
                <w:rFonts w:hint="eastAsia" w:ascii="Times New Roman" w:hAnsi="Times New Roman" w:eastAsia="方正仿宋简体" w:cs="Times New Roman"/>
                <w:color w:val="auto"/>
                <w:sz w:val="28"/>
                <w:szCs w:val="28"/>
                <w:lang w:eastAsia="zh-CN"/>
              </w:rPr>
              <w:t>相关</w:t>
            </w:r>
            <w:r>
              <w:rPr>
                <w:rFonts w:hint="eastAsia" w:ascii="Times New Roman" w:hAnsi="Times New Roman" w:eastAsia="方正仿宋简体" w:cs="Times New Roman"/>
                <w:color w:val="auto"/>
                <w:sz w:val="28"/>
                <w:szCs w:val="28"/>
              </w:rPr>
              <w:t>要求</w:t>
            </w:r>
            <w:r>
              <w:rPr>
                <w:rFonts w:hint="eastAsia" w:ascii="Times New Roman" w:hAnsi="Times New Roman" w:eastAsia="方正仿宋简体" w:cs="Times New Roman"/>
                <w:color w:val="auto"/>
                <w:sz w:val="28"/>
                <w:szCs w:val="28"/>
                <w:lang w:eastAsia="zh-CN"/>
              </w:rPr>
              <w:t>。</w:t>
            </w:r>
          </w:p>
          <w:p>
            <w:pPr>
              <w:spacing w:line="560" w:lineRule="exact"/>
              <w:ind w:firstLine="560" w:firstLineChars="200"/>
              <w:jc w:val="left"/>
              <w:rPr>
                <w:rFonts w:hint="eastAsia" w:ascii="Times New Roman" w:hAnsi="Times New Roman" w:eastAsia="方正仿宋简体" w:cs="Times New Roman"/>
                <w:color w:val="auto"/>
                <w:sz w:val="28"/>
                <w:szCs w:val="28"/>
                <w:lang w:eastAsia="zh-CN"/>
              </w:rPr>
            </w:pPr>
            <w:r>
              <w:rPr>
                <w:rFonts w:hint="eastAsia" w:ascii="Times New Roman" w:hAnsi="Times New Roman" w:eastAsia="方正仿宋简体" w:cs="Times New Roman"/>
                <w:color w:val="auto"/>
                <w:sz w:val="28"/>
                <w:szCs w:val="28"/>
                <w:lang w:val="en-US" w:eastAsia="zh-CN"/>
              </w:rPr>
              <w:t>三、</w:t>
            </w:r>
            <w:r>
              <w:rPr>
                <w:rFonts w:hint="eastAsia" w:ascii="Times New Roman" w:hAnsi="Times New Roman" w:eastAsia="方正仿宋简体" w:cs="Times New Roman"/>
                <w:color w:val="auto"/>
                <w:sz w:val="28"/>
                <w:szCs w:val="28"/>
              </w:rPr>
              <w:t>合规使用品牌标识，主动维护品牌声誉，自觉接受社会监督</w:t>
            </w:r>
            <w:r>
              <w:rPr>
                <w:rFonts w:hint="eastAsia" w:ascii="Times New Roman" w:hAnsi="Times New Roman" w:eastAsia="方正仿宋简体" w:cs="Times New Roman"/>
                <w:color w:val="auto"/>
                <w:sz w:val="28"/>
                <w:szCs w:val="28"/>
                <w:lang w:eastAsia="zh-CN"/>
              </w:rPr>
              <w:t>，</w:t>
            </w:r>
            <w:r>
              <w:rPr>
                <w:rFonts w:hint="eastAsia" w:ascii="Times New Roman" w:hAnsi="Times New Roman" w:eastAsia="方正仿宋简体" w:cs="Times New Roman"/>
                <w:color w:val="auto"/>
                <w:sz w:val="28"/>
                <w:szCs w:val="28"/>
              </w:rPr>
              <w:t>发生纠纷时承担相应责任</w:t>
            </w:r>
            <w:r>
              <w:rPr>
                <w:rFonts w:hint="eastAsia" w:ascii="Times New Roman" w:hAnsi="Times New Roman" w:eastAsia="方正仿宋简体" w:cs="Times New Roman"/>
                <w:color w:val="auto"/>
                <w:sz w:val="28"/>
                <w:szCs w:val="28"/>
                <w:lang w:eastAsia="zh-CN"/>
              </w:rPr>
              <w:t>。</w:t>
            </w:r>
          </w:p>
          <w:p>
            <w:pPr>
              <w:spacing w:line="560" w:lineRule="exact"/>
              <w:ind w:firstLine="560" w:firstLineChars="200"/>
              <w:jc w:val="left"/>
              <w:rPr>
                <w:rFonts w:hint="eastAsia" w:ascii="Times New Roman" w:hAnsi="Times New Roman" w:eastAsia="方正仿宋简体" w:cs="Times New Roman"/>
                <w:color w:val="auto"/>
                <w:sz w:val="28"/>
                <w:szCs w:val="28"/>
              </w:rPr>
            </w:pPr>
            <w:r>
              <w:rPr>
                <w:rFonts w:hint="eastAsia" w:ascii="Times New Roman" w:hAnsi="Times New Roman" w:eastAsia="方正仿宋简体" w:cs="Times New Roman"/>
                <w:color w:val="auto"/>
                <w:sz w:val="28"/>
                <w:szCs w:val="28"/>
                <w:lang w:val="en-US" w:eastAsia="zh-CN"/>
              </w:rPr>
              <w:t>四、</w:t>
            </w:r>
            <w:r>
              <w:rPr>
                <w:rFonts w:hint="eastAsia" w:ascii="Times New Roman" w:hAnsi="Times New Roman" w:eastAsia="方正仿宋简体" w:cs="Times New Roman"/>
                <w:color w:val="auto"/>
                <w:sz w:val="28"/>
                <w:szCs w:val="28"/>
                <w:lang w:eastAsia="zh-CN"/>
              </w:rPr>
              <w:t>按时</w:t>
            </w:r>
            <w:r>
              <w:rPr>
                <w:rFonts w:hint="eastAsia" w:ascii="Times New Roman" w:hAnsi="Times New Roman" w:eastAsia="方正仿宋简体" w:cs="Times New Roman"/>
                <w:color w:val="auto"/>
                <w:sz w:val="28"/>
                <w:szCs w:val="28"/>
              </w:rPr>
              <w:t>提交《“</w:t>
            </w:r>
            <w:r>
              <w:rPr>
                <w:rFonts w:hint="eastAsia" w:ascii="Times New Roman" w:hAnsi="Times New Roman" w:eastAsia="方正仿宋简体" w:cs="Times New Roman"/>
                <w:color w:val="auto"/>
                <w:sz w:val="28"/>
                <w:szCs w:val="28"/>
                <w:lang w:eastAsia="zh-CN"/>
              </w:rPr>
              <w:t>天府名品</w:t>
            </w:r>
            <w:r>
              <w:rPr>
                <w:rFonts w:hint="eastAsia" w:ascii="Times New Roman" w:hAnsi="Times New Roman" w:eastAsia="方正仿宋简体" w:cs="Times New Roman"/>
                <w:color w:val="auto"/>
                <w:sz w:val="28"/>
                <w:szCs w:val="28"/>
              </w:rPr>
              <w:t>”品牌标识使用情况年度报告》。</w:t>
            </w:r>
          </w:p>
          <w:p>
            <w:pPr>
              <w:spacing w:line="560" w:lineRule="exact"/>
              <w:ind w:firstLine="560" w:firstLineChars="200"/>
              <w:jc w:val="left"/>
              <w:rPr>
                <w:rFonts w:hint="eastAsia" w:ascii="Times New Roman" w:hAnsi="Times New Roman" w:eastAsia="方正仿宋简体" w:cs="Times New Roman"/>
                <w:color w:val="auto"/>
                <w:sz w:val="28"/>
                <w:szCs w:val="28"/>
                <w:lang w:val="en-US" w:eastAsia="zh-CN"/>
              </w:rPr>
            </w:pPr>
          </w:p>
          <w:p>
            <w:pPr>
              <w:spacing w:line="560" w:lineRule="exact"/>
              <w:ind w:firstLine="480" w:firstLineChars="200"/>
              <w:jc w:val="left"/>
              <w:rPr>
                <w:rFonts w:hint="default" w:ascii="Times New Roman" w:hAnsi="Times New Roman" w:eastAsia="方正仿宋简体" w:cs="Times New Roman"/>
                <w:color w:val="auto"/>
                <w:sz w:val="24"/>
                <w:szCs w:val="24"/>
              </w:rPr>
            </w:pPr>
          </w:p>
          <w:p>
            <w:pPr>
              <w:spacing w:line="560" w:lineRule="exact"/>
              <w:ind w:firstLine="480" w:firstLineChars="200"/>
              <w:jc w:val="left"/>
              <w:rPr>
                <w:rFonts w:hint="default" w:ascii="Times New Roman" w:hAnsi="Times New Roman" w:eastAsia="方正仿宋简体" w:cs="Times New Roman"/>
                <w:color w:val="auto"/>
                <w:sz w:val="24"/>
                <w:szCs w:val="24"/>
              </w:rPr>
            </w:pPr>
          </w:p>
          <w:p>
            <w:pPr>
              <w:spacing w:line="560" w:lineRule="exact"/>
              <w:jc w:val="left"/>
              <w:rPr>
                <w:rFonts w:hint="default" w:ascii="Times New Roman" w:hAnsi="Times New Roman" w:eastAsia="方正仿宋简体" w:cs="Times New Roman"/>
                <w:color w:val="auto"/>
                <w:sz w:val="28"/>
                <w:szCs w:val="28"/>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lang w:val="en-US" w:eastAsia="zh-CN"/>
              </w:rPr>
            </w:pPr>
            <w:r>
              <w:rPr>
                <w:rFonts w:hint="eastAsia" w:ascii="Times New Roman" w:hAnsi="Times New Roman" w:eastAsia="方正仿宋简体" w:cs="Times New Roman"/>
                <w:color w:val="auto"/>
                <w:kern w:val="0"/>
                <w:sz w:val="28"/>
                <w:szCs w:val="28"/>
                <w:lang w:val="en-US" w:eastAsia="zh-CN"/>
              </w:rPr>
              <w:t>申请主体</w:t>
            </w:r>
            <w:r>
              <w:rPr>
                <w:rFonts w:hint="default" w:ascii="Times New Roman" w:hAnsi="Times New Roman" w:eastAsia="方正仿宋简体" w:cs="Times New Roman"/>
                <w:color w:val="auto"/>
                <w:kern w:val="0"/>
                <w:sz w:val="28"/>
                <w:szCs w:val="28"/>
                <w:lang w:val="en-US" w:eastAsia="zh-CN"/>
              </w:rPr>
              <w:t xml:space="preserve">名称（盖章）：              </w:t>
            </w:r>
          </w:p>
          <w:p>
            <w:pPr>
              <w:keepNext w:val="0"/>
              <w:keepLines w:val="0"/>
              <w:pageBreakBefore w:val="0"/>
              <w:widowControl/>
              <w:kinsoku/>
              <w:wordWrap/>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8"/>
                <w:szCs w:val="28"/>
                <w:lang w:val="en-US" w:eastAsia="zh-CN"/>
              </w:rPr>
            </w:pPr>
          </w:p>
          <w:p>
            <w:pPr>
              <w:keepNext w:val="0"/>
              <w:keepLines w:val="0"/>
              <w:pageBreakBefore w:val="0"/>
              <w:widowControl/>
              <w:kinsoku/>
              <w:wordWrap w:val="0"/>
              <w:overflowPunct/>
              <w:topLinePunct w:val="0"/>
              <w:autoSpaceDE/>
              <w:autoSpaceDN/>
              <w:bidi w:val="0"/>
              <w:adjustRightInd/>
              <w:snapToGrid/>
              <w:spacing w:line="320" w:lineRule="exact"/>
              <w:ind w:right="0" w:rightChars="0"/>
              <w:jc w:val="right"/>
              <w:textAlignment w:val="auto"/>
              <w:rPr>
                <w:rFonts w:hint="default" w:ascii="Times New Roman" w:hAnsi="Times New Roman" w:eastAsia="方正仿宋简体" w:cs="Times New Roman"/>
                <w:color w:val="auto"/>
                <w:kern w:val="0"/>
                <w:sz w:val="24"/>
                <w:szCs w:val="24"/>
                <w:lang w:val="en-US" w:eastAsia="zh-CN"/>
              </w:rPr>
            </w:pPr>
            <w:r>
              <w:rPr>
                <w:rFonts w:hint="default" w:ascii="Times New Roman" w:hAnsi="Times New Roman" w:eastAsia="方正仿宋简体" w:cs="Times New Roman"/>
                <w:color w:val="auto"/>
                <w:kern w:val="0"/>
                <w:sz w:val="28"/>
                <w:szCs w:val="28"/>
                <w:lang w:val="en-US" w:eastAsia="zh-CN"/>
              </w:rPr>
              <w:t xml:space="preserve">年  月  日                    </w:t>
            </w:r>
          </w:p>
          <w:p>
            <w:pPr>
              <w:pStyle w:val="6"/>
              <w:wordWrap/>
              <w:rPr>
                <w:rFonts w:hint="default" w:ascii="Times New Roman" w:hAnsi="Times New Roman" w:cs="Times New Roman"/>
                <w:color w:val="auto"/>
                <w:lang w:val="en-US" w:eastAsia="zh-CN"/>
              </w:rPr>
            </w:pPr>
          </w:p>
        </w:tc>
      </w:tr>
    </w:tbl>
    <w:p>
      <w:pPr>
        <w:rPr>
          <w:color w:val="auto"/>
        </w:rPr>
      </w:pPr>
    </w:p>
    <w:bookmarkEnd w:id="0"/>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w:altName w:val="Times New Roman"/>
    <w:panose1 w:val="00000000000000000000"/>
    <w:charset w:val="00"/>
    <w:family w:val="auto"/>
    <w:pitch w:val="default"/>
    <w:sig w:usb0="00000000" w:usb1="00000000" w:usb2="00000000" w:usb3="00000000" w:csb0="0000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qVKztYAAAAGAQAADwAAAAAAAAABACAAAAA4AAAAZHJzL2Rvd25yZXYu&#10;eG1sUEsBAhQAFAAAAAgAh07iQPhWIMAgAgAAMwQAAA4AAAAAAAAAAQAgAAAAOwEAAGRycy9lMm9E&#10;b2MueG1sUEsFBgAAAAAGAAYAWQEAAM0FAAAAAA==&#10;">
              <v:fill on="f" focussize="0,0"/>
              <v:stroke on="f" weight="0.5pt"/>
              <v:imagedata o:title=""/>
              <o:lock v:ext="edit" aspectratio="f"/>
              <v:textbox inset="16pt,0mm,16pt,0mm" style="mso-fit-shape-to-text:t;">
                <w:txbxContent>
                  <w:p>
                    <w:pPr>
                      <w:pStyle w:val="4"/>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1YWUzMGEwNjBhNzg5NTI2MjI2MTVhNTU5NmMzYzIifQ=="/>
  </w:docVars>
  <w:rsids>
    <w:rsidRoot w:val="00000000"/>
    <w:rsid w:val="2D2076A1"/>
    <w:rsid w:val="47BCE298"/>
    <w:rsid w:val="7BFE52C5"/>
    <w:rsid w:val="7EA7FD23"/>
    <w:rsid w:val="A57FBF38"/>
    <w:rsid w:val="E64F2179"/>
    <w:rsid w:val="E7EC1A7D"/>
    <w:rsid w:val="F77B370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unhideWhenUsed/>
    <w:qFormat/>
    <w:uiPriority w:val="99"/>
    <w:pPr>
      <w:widowControl/>
      <w:spacing w:before="120" w:line="259" w:lineRule="auto"/>
      <w:ind w:firstLine="420" w:firstLineChars="200"/>
    </w:pPr>
    <w:rPr>
      <w:rFonts w:cs="Times New Roman"/>
      <w:sz w:val="28"/>
      <w:szCs w:val="22"/>
      <w:lang w:eastAsia="en-US"/>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3730</Words>
  <Characters>3744</Characters>
  <Lines>0</Lines>
  <Paragraphs>0</Paragraphs>
  <TotalTime>39</TotalTime>
  <ScaleCrop>false</ScaleCrop>
  <LinksUpToDate>false</LinksUpToDate>
  <CharactersWithSpaces>3897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2024-08-07T17:29:00Z</dcterms:created>
  <dc:creator>博过过</dc:creator>
  <cp:lastModifiedBy>王渝博</cp:lastModifiedBy>
  <dcterms:modified xsi:type="dcterms:W3CDTF">2025-04-10T10:00:51Z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9FE07AA81CC848B88FCE9D5F5CA9593B_13</vt:lpwstr>
  </property>
  <property fmtid="{D5CDD505-2E9C-101B-9397-08002B2CF9AE}" pid="4" name="KSOTemplateDocerSaveRecord">
    <vt:lpwstr>eyJoZGlkIjoiMzM1YWUzMGEwNjBhNzg5NTI2MjI2MTVhNTU5NmMzYzIiLCJ1c2VySWQiOiIxNjcwOTc1MTg5In0=</vt:lpwstr>
  </property>
</Properties>
</file>