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客运索道生产单位</w:t>
      </w:r>
    </w:p>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质量安全员题库</w:t>
      </w: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题库编制组</w:t>
      </w: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2024年6月20日</w:t>
      </w:r>
    </w:p>
    <w:p>
      <w:pPr>
        <w:jc w:val="center"/>
        <w:rPr>
          <w:rFonts w:hint="eastAsia" w:ascii="黑体" w:hAnsi="黑体" w:eastAsia="黑体" w:cs="黑体"/>
          <w:sz w:val="32"/>
          <w:szCs w:val="32"/>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客运索道质量安全员</w:t>
      </w: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判断题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1、根据《客运索道监督检验和定期检验规则》（TSG S7001-2013）的规定，轴类零件应当进行超声波与磁粉两种方法检测。（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2、根据《客运索道监督检验和定期检验规则》（TSG S7001-2013）的规定，客运索道承载索余绳应当放置在与错固筒相当的圆筒或者线盘上，并缠绕整齐。（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3、根据《客运索道监督检验和定期检验规则》（TSG S7001-2013）的规定，架空索道检修平台应当设有防滑措施，安装牢固，周围有护栏并且便于维修操作。（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4、根据《客运索道监督检验和定期检验规则》（TSG S7001-2013）的规定，站内机械设备、电气设备及钢丝绳应当有必要的防护、隔离措施，防止危及乘客和工作人员的安全；非公共通行的区域应当有隔离措施，非工作人员不得入内。（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5、根据《客运索道监督检验和定期检验规则》（TSG S7001-2013）的规定，站台站口距乘客可能跌落的最低处超过1m时，进出站两侧均应当装设防护网；防护网伸出长度不小于2m，并结实牢固。（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6、根据《客运索道监督检验和定期检验规则》（TSG S7001-2013）的规定，客运索道控制系统能够记忆故障。（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7、根据《客运索道监督检验和定期检验规则》（TSG S7001-2013）的规定，吊椅不应当有挂住乘客衣物的突出构件,吊椅下部前边缘不得有凸出、锋利的棱角。（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8、根据《客运索道监督检验和定期检验规则》（TSG S7001-2013）的规定，客运索道在上下站进站口醒目位置应设置乘客须知。（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9、根据《客运索道设计文件鉴定规则》（TSG S1001-2008）的规定，总体设计计算书和相关设备计算书包括主要计算参数选择、总体计算结果、倾覆稳定性计算、机械传动系统计算(包括传动件及电动机、减速机选择)、液压(气压)传动系统计算、重要结构件强度计算、主轴及重要销轴强度计算等。（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10、根据《客运索道设计文件鉴定规则》（TSG S1001-2008）的规定，总体工艺图包括线路(支架)布置图、站房设备布置图等。（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11、根据《客运索道监督检验和定期检验规则》（TSG S7001-2013）的规定，客运索道施工单位或者使用单位自检报告的结论是对设备安全状况的判定。（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12、根据《客运索道监督检验和定期检验规则》（TSG S7001-2013）的规定，客运架空索道和客运缆车监督检验合格后，每3年进行1次全面检验期间的2个年度，每年进行1次年度检验。（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特种设备生产单位落实质量安全主体责任监督管理规定》的规定，客运索道生产单位应当建立客运索道质量安全日管控制度。质量安全员要每日根据《客运索道质量安全风险管控清单》进行检查，形成《每日客运索道质量安全检查记录》。（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特种设备生产单位落实质量安全主体责任监督管理规定》的规定，客运索道生产单位应当建立客运索道质量安全日管控制度。质量安全员要每日根据《客运索道质量安全风险管控清单》进行检查，未发现问题，可不记录。（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15、根据《特种设备生产单位落实质量安全主体责任监督管理规定》的规定，质量安全员是指本单位具体负责质量过程控制的检查人员。（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16、根据《中华人民共和国特种设备安全法》的规定，特种设备的生产单位包括特种设备设计、制造、安装、改造、修理单位。（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中华人民共和国特种设备安全法》的规定，特种设备产品、部件或者试制的特种设备新产品、新部件以及特种设备采用的新材料，按照安全技术规范的要求需要通过型式试验进行安全性验证的，应当经负责特种设备安全监督管理的部门核准的检验机构进行型式试验。（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18、根据《特种设备安全监察条例》的规定，客运索道的安装、改造、维修竣工后，安装、改造、维修的施工单位应当在验收后30日内将有关技术资料移交使用单位。（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19、根据《特种设备作业人员监督管理办法》的规定，用人单位可不建立特种设备作业人员管理档案。（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20、根据《特种设备作业人员监督管理办法》的规定，《特种设备作业人员证》每5年复审一次。（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21、根据《特种设备生产单位落实质量安全主体责任监督管理规定》的规定，客运索道生产单位应当依法配备质量安全总监和质量安全员，明确质量安全总监和质量安全员的岗位职责。（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22、根据《特种设备生产单位落实质量安全主体责任监督管理规定》的规定，客运索道生产单位主要负责人应当支持和保障质量安全总监和质量安全员依法开展客运索道质量安全管理工作。（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23、根据《特种设备生产单位落实质量安全主体责任监督管理规定》的规定，质量安全总监、质量安全员发现客运索道产品存在危及安全的缺陷时，应当提出停止相关客运索道生产等否决建议，客运索道生产单位应当立即分析研判，采取处置措施，消除风险隐患。（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24、根据《客运索道监督检验和定期检验规则》（TSG S7001-2013）的规定，客运缆车同一线路应当使用同一型号钢轨。（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25、根据《客运索道监督检验和定期检验规则》（TSG S7001-2013）的规定，客运缆车驱动卷筒应当设衬垫，钢丝绳排列整齐，缠绕层数不大于3层。（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26、根据《客运索道监督检验和定期检验规则》（TSG S7001-2013）的规定，拖牵器回收装置从最大伸长位置收回时,拖牵器不应当伤害乘客，或者与运载索、支架轮组等其他设备发生刮碰。（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27、根据《客运索道监督检验和定期检验规则》（TSG S7001-2013）的规定，拖牵索道夜间运行的，其线路上的照明装置应当可以照亮全部线路。（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28、根据《客运索道监督检验和定期检验规则》（TSG S7001-2013）的规定，低位拖牵索道运载索可以采取编接方式以外的其他连接形式，但接头应当牢固，并且不影响索道的正常运行。（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29、根据《客运索道监督检验和定期检验规则》（TSG S7001-2013）的规定，拖牵索道高度超过4m的支架应当有固定爬梯，并且装设工作平台，爬梯不得与滑雪者刮碰。（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30、根据《特种设备生产和充装单位许可规则》（TSG07-2019）的规定，客运缆车样机试制造可覆盖客运拖牵索道样机机试制造。（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选择题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2、根据《客运索道监督检验和定期检验规则》（TSG S7001-2013）的规定，客运索道的主要技术参数包括（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A、运行速度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B、运载工具的类型、规格(外形尺寸和重量)、容量</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C、承载索的直径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3、根据《客运索道监督检验和定期检验规则》（TSG S7001-2013）的规定，客运架空索道夜间需要运行时（      ）应当设置照明装置。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A、站内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B、站口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C、支架旁</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4、根据《客运索道监督检验和定期检验规则》（TSG S7001-2013）的规定，客运索道承载索应当根据使用情况适时串位，最长不得超过（      ） 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5、根据《客运索道监督检验和定期检验规则》（TSG S7001-2013）的规定，架空索道和缆车的基础顶面应当（      ）地面高度，基础周围排水护坡措施齐全。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A、高于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B、低于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C、等于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6、根据《客运索道监督检验和定期检验规则》（TSG S7001-2013）的规定，客运索道支架地脚螺栓应当紧固，有（      ）措施。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A、防松</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B、防锈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C、防松防锈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D、防潮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7、根据《客运索道监督检验和定期检验规则》（TSG S7001-2013）的规定，架空客运索道（      ）防雷接地电阻不大于30Ω。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A、站房</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B、钢丝绳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C、支架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D、主电机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8、根据《客运索道监督检验和定期检验规则》（TSG S7001-2013）的规定，索道运行中，（      ）温度不大于60℃，油箱和供油管路无渗漏现象。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A、进油口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B、出油口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C、供油管路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D、油箱外壳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9、根据《客运索道监督检验和定期检验规则》（TSG S7001-2013）的规定，客运索道发生故障后，只有在（      ）后，索道才能够再次起动。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A、故障排除、安全装置复位，人工重新按下复位按钮并且故障指示信号解除后,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B、手动复位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C、排除故障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D、解除故障信号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10、根据《客运索道监督检验和定期检验规则》（TSG S7001-2013）的规定，客运索道脱索保护开关动作时，索道应当能（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A、无法启动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B、正常启动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C、自动停车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D、正常运行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11、根据《客运索道监督检验和定期检验规则》（TSG S7001-2013）的规定，客运索道驱动轮和迂回轮的大轮位置检测开关动作时，索道应当能（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A、无法启动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B、正常启动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C、自动停车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D、正常运行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12、根据《客运索道监督检验和定期检验规则》（TSG S7001-2013）的规定，客运索道张紧小车、张紧重锤或者油缸行程保护开关动作时，索道应当能（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A、无法启动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B、正常启动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C、自动停车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D、正常运行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13、根据《客运索道监督检验和定期检验规则》（TSG S7001-2013）的规定，架空客运索道信号显示设备显示的主要运行参数有（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A、电流</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B、电压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C、速度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14、根据《客运索道监督检验和定期检验规则》（TSG S7001-2013）的规定，客运索道信号显示设备显示的主要运行状态有（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A、闸打开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B、正反转</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C、主驱动装置运行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15、根据《客运索道监督检验和定期检验规则》（TSG S7001-2013）的规定，客运索道常见的通讯方式有（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A、电话</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B、广播通讯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C、对讲</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16、根据《客运索道设计文件鉴定规则》（TSG S1001-2008）的规定，客运索道设计说明书总体方案、主要设计依据、（      ）主要设备设备选型、安全保护装置、救护方式等。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A、结构特点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B、工作原理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C、主要技术参数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17、根据《客运索道监督检验和定期检验规则》（TSG S7001-2013）的规定，关于客运索道监督检验以下哪个说法是正确的（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A、监督检验是由施工单位自行进行的，无需经过国家质检总局核准的特种设备检验机构。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B、监督检验是在安装、改造、重大修理单位自检合格的基础上，由国家质检总局核准的特种设备检验机构进行的。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C、监督检验是在施工过程中由施工单位自行进行的，不需要经过任何检验机构的审核。</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D、监督检验是由国家质检总局直接进行的，无需施工单位的自检。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18、根据《客运索道监督检验和定期检验规则》（TSG S7001-2013）的规定，监督检验和定期检验是对客运索道生产和使用单位（      ）等工作进行的监督验证性检验。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A、执行相关法规标准规定、落实安全责任</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B、开展自查自检工作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C、自主确认客运索道运行安全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19、根据《客运索道监督检验和定期检验规则》（TSG S7001-2013）的规定，检验机构出具检验报告的结论，是对客运索道施工和使用单位（      ）工作质量的综合判定。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A、设备安装质量</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B、落实相关责任、自主确定设备安全等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C、人员安全培训</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D、应急演练</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20、根据《客运索道监督检验和定期检验规则》（TSG S7001-2013）的规定，新建、改造或者重大修理的客运索道，应当按照《客运索道监督检验和定期检验规则》（TSG S7001-2013）的规定进行（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A、监督检验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B、定期检验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C、全面检验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D、委托检验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21、根据《客运索道监督检验和定期检验规则》（TSG S7001-2013）的规定，客运索道的“下次检验日期”以监督检验或者停用1年后重新进行全面检验的（      ）为基准。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A、检验合格报告签发日期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B、实施检验日期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C、不符合项整改完成日期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D、申请检验日期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22、根据《客运索道监督检验和定期检验规则》（TSG S7001-2013）的规定，客运索道施工单位应当在（      ），向规定的检验机构申请监督检验。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A、施工前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B、施工中</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C、施工完成后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D、调试完成后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23、根据《客运索道监督检验和定期检验规则》（TSG S7001-2013）的规定，客运索道安装单位应当按照设计文件和相关国家标准的要求，对各个站房内索道设备基础和线路支架基础进行检查并查验其土建工程相关验收文件，确认所安装设备与设计文件的（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A、一致性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B、相关性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C、安全性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D、合规性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24、根据《客运索道监督检验和定期检验规则》（TSG S7001-2013）的规定，客运索道改造或重大修理施工现场持证作业人员数量不得少于 （      ） 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25、根据《客运索道监督检验和定期检验规则》（TSG S7001-2013）的规定，客运索道监督检验所需的自检报告应当在（      ）完成。</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A、检验人员实施现场检验前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B、检验人员实施现场检验时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C、检验人员实施现场检验后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D、出具监督检验报告后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26、根据《客运索道监督检验和定期检验规则》（TSG S7001-2013）的规定，对于客运索道监督检验，施工单位和整机制造单位应当保证施工和调试工作的质量，真实、准确地出具施工（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A、自检报告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B、总结报告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C、验收报告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D、分析报告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27、根据《客运索道监督检验和定期检验规则》（TSG S7001-2013）的规定，全部抱索器或者夹索器首次无损检测后，使用期未满 10 年时，每 （      ）年全部无损检测一次。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28、根据《客运索道型式试验规则》（TSG S7003-2005）的规定，客运索道主要结构、材料、关键工艺、重要机构、安全保护装置发生改变,影响（      ）的应当按要求进行型式试验。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A、设备质量</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B、安全性能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C、性能参数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D、运载能力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29、根据《客运索道型式试验规则》（TSG S7003-2005）的规定，《客运索道型式试验目录》所列的设备进行型式试验时,申请单位应当持（      ）材料,向型式试验机构提出申请。</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①申请单位和制造单位的营业执照(复印件);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②《特种设备制造许可申请书》(已经签署受理意见);</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③制造单位设备检验合格的证明文件与自检记录;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④设计文件鉴定合格的见证材料；</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⑤型式试验细则中要求审阅的技术文件。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A、②③④⑤</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B、①②④⑤</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C、①③④⑤</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D、①②③④⑤</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30、根据《客运索道型式试验规则》（TSG S7003-2005）的规定，客运索道进行现场型式试验时应当具备以下（      ）条件：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①型式试验现场的环境和场地条件符合相关法规标准及进行型式试验的要求；②型式试验现场必须具备必要的安全防护措施,不应当有影响型式试验的物品设施;③型式试验现场应当设置进行型式试验的警示牌,禁止与型式试验无关的人员进入;④型式试验人员和配合人员应当配备和穿戴试验作业必需的个体防护用品，并且遵守安全作业规则。</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A、②③④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B、①③④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C、①②④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D、①②③④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31、根据《客运索道监督检验和定期检验规则》（TSG S7001-2013）的规定，客运架空索道施工过程线路设备、支架、钢结构安装和测量记录应包含（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A、支架安装检查记录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B、驱动装置和迂回装置安装检查记录</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C、托压索轮组安装检查记录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32、根据《客运索道监督检验和定期检验规则》（TSG S7001-2013）的规定，新建客运索道、改造和重大修理时新增加或者更换的（      ）的出厂合格证应收集到施工完成后资料。</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A、主驱动电机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B、紧急驱动电机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C、减速机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33、根据《特种设备生产单位落实质量安全主体责任监督管理规定》的规定，客运索道生产单位应当建立客运索道质量安全（      ）管控制度。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34、根据《特种设备生产单位落实质量安全主体责任监督管理规定》的规定，质量安全员要每日根据《客运索道质量安全风险管控清单》进行检查，形成《每日客运索道质量安全检查记录》，对发现的质量安全风险隐患，应当立即采取防范措施，及时上报质量安全总监或者单位主要负责人。未发现问题的，也应当予以记录，实行（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B、实时记录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D、汇报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35、根据《特种设备生产单位落实质量安全主体责任监督管理规定》的规定，质量安全员要每（      ）根据《客运索道质量安全风险管控清单》进行检查。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36、根据《特种设备生产单位落实质量安全主体责任监督管理规定》的规定，客运索道生产单位应当建立客运索道质量安全日管控制度。质量安全员要每日根据《客运索道质量安全风险管控清单》进行检查，未发现问题的，（      ）予以记录，实行零风险报告。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B、也应当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C、由质量安全员决定是否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D、由客运索道生产单位决定是否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37、根据《特种设备生产单位落实质量安全主体责任监督管理规定》的规定，质量安全员是指本单位具体负责质量过程控制的（      ）人员。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B、管理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C、作业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D、风控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38、根据《中华人民共和国特种设备安全法》的规定，特种设备的（      ）单位包括特种设备设计、制造、安装、改造、修理单位。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A、生产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B、设计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C、制造</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D、安装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39、根据《中华人民共和国特种设备安全法》的规定，特种设备生产单位应当保证特种设备生产符合安全技术规范及相关标准的要求，对其生产的特种设备的（      ）性能负责。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B、经济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C、环保</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D、盈利</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40、根据《中华人民共和国特种设备安全法》的规定，特种设备安装、改造、修理竣工后，（      ）、改造、修理的施工单位应当在验收后三十日内将相关技术资料和文件移交特种设备使用单位。特种设备使用单位应当将其存入该特种设备的安全技术档案。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A、安装</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B、维修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C、制造</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D、使用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41、根据《中华人民共和国特种设备安全法》的规定，特种设备安装、改造、修理竣工后，安装、改造、修理的施工单位应当在验收后（      ）日内将相关技术资料和文件移交特种设备使用单位。特种设备使用单位应当将其存入该特种设备的安全技术档案。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D、90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42、根据《中华人民共和国特种设备安全法》的规定，未经监督检验或者监督检验不合格的，（      ）出厂或者交付使用。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B、不宜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43、根据《特种设备安全监察条例》的规定，特种设备安装、改造、维修的施工单位在（      ）后即可施工。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A、告知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B、获批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C、审批合格</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D、同意</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44、根据《特种设备安全监察条例》的规定，客运索道的安装、改造、维修以及竣工后，安装、改造、维修的施工单位应当在验收后（      ）日内将有关技术资料移交使用单位。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D、90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45、根据《特种设备作业人员监督管理办法》的规定，锅炉、压力容器（含气瓶）、压力管道、电梯、起重机械、客运索道、大型游乐设施、场（厂）内专用机动车辆等特种设备的作业人员及其相关管理人员统称特种设备（      ）人员。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A、作业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B、操作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C、管理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D、控制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46、根据《特种设备作业人员监督管理办法》的规定，（      ）应当对作业人员进行安全教育和培训，保证特种设备作业人员具备必要的特种设备安全作业知识、作业技能和及时进行知识更新。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A、考试机构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B、用人单位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C、培训机构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D、发证机关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47、根据《特种设备作业人员监督管理办法》的规定，持有《特种设备作业人员证》的人员，必须经用人单位的法定代表人（负责人）或者其授权人（      ）后，方可在许可的项目范围内作业。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A、邀请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B、通知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C、雇（聘）用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D、同意</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48、根据《特种设备作业人员监督管理办法》的规定，（      ）单位应建立特种设备作业人员管理档案。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A、制造</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B、用人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D、修理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49、根据《特种设备作业人员监督管理办法》的规定，《特种设备作业人员证》每（      ）年复审一次。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50、根据《特种设备生产单位落实质量安全主体责任监督管理规定》的规定，质量安全总监和（      ）应当按照岗位职责，协助单位主要负责人做好客运索道质量安全管理工作。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A、质量安全员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B、质量安全总监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D、法定代表人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51、根据《特种设备生产单位落实质量安全主体责任监督管理规定》的规定，客运索道生产单位主要负责人应当（      ）质量安全总监和质量安全员依法开展客运索道质量安全管理工作。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A、支撑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B、支持和保障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C、表扬</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D、肯定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52、根据《特种设备生产单位落实质量安全主体责任监督管理规定》的规定，客运索道生产单位主要负责人在作出涉及客运索道质量安全的重大决策前，应当充分听取质量安全总监和（      ）的意见和建议。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A、质量安全员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B、质量安全总监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D、法定代表人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53、根据《特种设备生产单位落实质量安全主体责任监督管理规定》的规定，客运索道生产单位（      ）在作出涉及客运索道质量安全的重大决策前，应当充分听取质量安全总监和质量安全员的意见和建议。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A、质量安全员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B、质量安全总监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D、法定代表人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54、根据《特种设备生产单位落实质量安全主体责任监督管理规定》的规定，质量安全总监、质量安全员发现客运索道产品存在危及安全的缺陷时，应当提出（      ）相关客运索道生产等否决建议，客运索道生产单位应当立即分析研判，采取处置措施，消除风险隐患。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A、加快</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B、停止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C、减慢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D、监控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55、根据《特种设备生产单位落实质量安全主体责任监督管理规定》的规定，客运索道生产单位应当将主要负责人、质量安全总监和质量安全员的设立、调整情况，《客运索道质量安全风险管控清单》《客运索道质量安全总监职责》《客运索道质量安全员守则》以及质量安全总监、质量安全员提出的意见建议、报告和问题整改落实等履职情况予以记录并（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A、存档备查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B、定期销毁</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C、专人保管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D、放入保险柜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56、根据《特种设备生产单位落实质量安全主体责任监督管理规定》的规定，客运索道生产单位应当将主要负责人、质量安全总监和质量安全员的设立、调整情况，《客运索道质量安全风险管控清单》《客运索道质量安全总监职责》《客运索道质量安全员守则》以及质量安全总监、质量安全员提出的意见建议、报告和问题整改落实等履职情况予以记录并（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A、存档备查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B、定期销毁</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C、专人保管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D、放入保险柜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57、根据《特种设备生产单位落实质量安全主体责任监督管理规定》的规定，客运索道生产单位应当对质量安全总监和质量安全员进行法律法规、标准和专业知识（      ），同时对培训、考核情况予以记录并存档备查。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A、培训、考核</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B、培训</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C、考核</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D、教育</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58、根据《特种设备生产单位落实质量安全主体责任监督管理规定》的规定，客运索道生产单位应当对质量安全总监和质量安全员进行法律法规、标准和专业知识培训、考核，同时对培训、考核情况予以记录并（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A、存档备查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B、定期销毁</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C、专人保管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D、放入保险柜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59、根据《特种设备生产单位落实质量安全主体责任监督管理规定》的规定，县级以上地方市场监督管理部门按照国家市场监督管理总局制定的《客运索道质量安全管理人员考核指南》，组织对本辖区内客运索道生产单位的质量安全总监和质量安全员随机进行监督抽查考核并（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A、公布考核结果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B、处罚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C、表彰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60、根据《特种设备生产单位落实质量安全主体责任监督管理规定》的规定，客运索道生产单位应当为质量安全总监和质量安全员提供必要的（      ），充分保障其依法履行职责。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A、工作条件、教育培训和岗位待遇</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B、工作条件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C、教育培训</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D、岗位待遇</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61、根据《客运索道监督检验和定期检验规则》（TSG S7001-2013）的规定，客运缆车的轨距与设计值的偏差不大于 （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A、±0.5mm</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B、±1mm</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C、±3mm</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D、±10mm</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62、根据《客运索道监督检验和定期检验规则》（TSG S7001-2013）的规定，客运缆车上下车平台的长度（      ）客车总长。</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A、不小于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B、不大于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C、等于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D、小于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63、根据《客运索道监督检验和定期检验规则》（TSG S7001-2013）的规定，下列关于客运缆车的驱动卷筒说法哪些是正确的（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①卷筒边缘高出最外一层钢丝绳的距离不小于2.5倍钢丝绳直径。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②缆车运行到下站时，卷筒上保留的钢丝绳不小于5圈,此外还应当留有足够的补充绳。</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③卷筒内设固定钢丝绳的装置.钢丝绳不应当固定在卷筒轴上。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④卷筒上的绳眼，不应当有锋利的边缘和毛刺,钢丝绳弯折处不应当为锐角。</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A、②③④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B、①③④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C、①②④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D、①②③④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64、根据《客运索道监督检验和定期检验规则》（TSG S7001-2013）的规定，下列关于客运缆车客车内部设置的说法哪些是正确的（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①车厢内应当装设必要的通风设施保证通风良好。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②拉杆和扶手的数量充足。</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③20人以上的缆车，有人站立的车厢和有台阶的车厢应当在中部设分隔。</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④夜间运行时，应当设有前灯和车内照明。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A、②③④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B、①③④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C、①②④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D、①②③④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65、根据《客运索道监督检验和定期检验规则》（TSG S7001-2013）的规定，下列关于客运缆车客车结构的说法哪些是正确的（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①)车辆应当有防锈措施，车厢内外不得有锈蚀、裂缝等缺陷。</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②;客车地板应当有防滑措施。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③车门和车厢内乘客头顶上方，不应当有外露的锐边、尖角和危险突出物。</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④车组式缆车各车厢之间的连接应当有防止松脱的措施。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A、②③④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B、①③④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C、①②④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D、①②③④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66、根据《客运索道监督检验和定期检验规则》（TSG S7001-2013）的规定，缆车车厢地板距地高度超过0.5m时，应当设置（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A、缓降器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B、救护梯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C、安全带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D、救护绳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67、根据《客运索道监督检验和定期检验规则》（TSG S7001-2013）的规定，客运拖牵索道乘坐雪具(雪圈等)的边缘与（      ）的间距不小于0.5m。</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A、钢丝绳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B、支架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C、外侧障碍物</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68、根据《客运索道监督检验和定期检验规则》（TSG S7001-2013）的规定，新建高位拖牵索道的运载索最多允许有（      ）个编接接头。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D、8</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69、根据《客运索道监督检验和定期检验规则》（TSG S7001-2013）的规定，拖牵索道抱索器防滑力不小于（      ）倍最大下滑力。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D、8</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70、根据《客运索道监督检验和定期检验规则》（TSG S7001-2013）的规定，对于速度超过（      ）的拖牵索道,控制系统应当具备调速功能。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A、 2m/s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B、 4m/s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C、 6m/s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D、 8m/s </w:t>
      </w:r>
    </w:p>
    <w:p>
      <w:pPr>
        <w:numPr>
          <w:ilvl w:val="0"/>
          <w:numId w:val="0"/>
        </w:numPr>
        <w:jc w:val="both"/>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71、（      ）是指本单位具体负责质量过程控制的检查人员。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A、质量安全员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B、质量安全总监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C、质量安全人员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D、主要负责人</w:t>
      </w:r>
    </w:p>
    <w:p>
      <w:pPr>
        <w:numPr>
          <w:ilvl w:val="0"/>
          <w:numId w:val="0"/>
        </w:numPr>
        <w:jc w:val="both"/>
        <w:rPr>
          <w:rFonts w:hint="default"/>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000000"/>
    <w:rsid w:val="1FFB1F6C"/>
    <w:rsid w:val="254070E7"/>
    <w:rsid w:val="26747E2C"/>
    <w:rsid w:val="2738011F"/>
    <w:rsid w:val="2F194CF3"/>
    <w:rsid w:val="33926300"/>
    <w:rsid w:val="341A0011"/>
    <w:rsid w:val="37E233DC"/>
    <w:rsid w:val="39FA01F5"/>
    <w:rsid w:val="3DF2080A"/>
    <w:rsid w:val="4274450D"/>
    <w:rsid w:val="4BE33965"/>
    <w:rsid w:val="4C5864D9"/>
    <w:rsid w:val="60DD1C77"/>
    <w:rsid w:val="67DA4DAC"/>
    <w:rsid w:val="708B521F"/>
    <w:rsid w:val="75371D1E"/>
    <w:rsid w:val="783A480B"/>
    <w:rsid w:val="79AA1EE4"/>
    <w:rsid w:val="7A4D1CEE"/>
    <w:rsid w:val="EFBE28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22027</Words>
  <Characters>23917</Characters>
  <Lines>0</Lines>
  <Paragraphs>0</Paragraphs>
  <TotalTime>9</TotalTime>
  <ScaleCrop>false</ScaleCrop>
  <LinksUpToDate>false</LinksUpToDate>
  <CharactersWithSpaces>24831</CharactersWithSpaces>
  <Application>WPS Office_11.8.2.9793_F1E327BC-269C-435d-A152-05C5408002CA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2024-01-25T17:32:00Z</dcterms:created>
  <dc:creator>R1218</dc:creator>
  <cp:lastModifiedBy>韩双林</cp:lastModifiedBy>
  <dcterms:modified xsi:type="dcterms:W3CDTF">2024-07-25T09:44:26Z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2052-11.8.2.9793</vt:lpwstr>
  </property>
  <property fmtid="{D5CDD505-2E9C-101B-9397-08002B2CF9AE}" pid="3" name="ICV">
    <vt:lpwstr>9B114261FB564F08894084C3E6D92C84_13</vt:lpwstr>
  </property>
</Properties>
</file>