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客运索道使用单位</w:t>
      </w:r>
    </w:p>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安全员题库</w:t>
      </w: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题库编制组</w:t>
      </w: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2024年6月20日</w:t>
      </w:r>
    </w:p>
    <w:p>
      <w:pPr>
        <w:jc w:val="center"/>
        <w:rPr>
          <w:rFonts w:hint="eastAsia" w:ascii="方正小标宋简体" w:hAnsi="方正小标宋简体" w:eastAsia="方正小标宋简体" w:cs="方正小标宋简体"/>
          <w:sz w:val="36"/>
          <w:szCs w:val="36"/>
          <w:lang w:val="en-US" w:eastAsia="zh-CN"/>
        </w:rPr>
      </w:pPr>
    </w:p>
    <w:p>
      <w:pPr>
        <w:jc w:val="center"/>
        <w:rPr>
          <w:rFonts w:hint="eastAsia" w:ascii="方正小标宋简体" w:hAnsi="方正小标宋简体" w:eastAsia="方正小标宋简体" w:cs="方正小标宋简体"/>
          <w:sz w:val="36"/>
          <w:szCs w:val="36"/>
          <w:lang w:val="en-US" w:eastAsia="zh-CN"/>
        </w:rPr>
      </w:pPr>
    </w:p>
    <w:p>
      <w:pPr>
        <w:jc w:val="center"/>
        <w:rPr>
          <w:rFonts w:hint="eastAsia" w:ascii="方正小标宋简体" w:hAnsi="方正小标宋简体" w:eastAsia="方正小标宋简体" w:cs="方正小标宋简体"/>
          <w:sz w:val="36"/>
          <w:szCs w:val="36"/>
          <w:lang w:val="en-US" w:eastAsia="zh-CN"/>
        </w:rPr>
      </w:pPr>
    </w:p>
    <w:p>
      <w:pPr>
        <w:jc w:val="center"/>
        <w:rPr>
          <w:rFonts w:hint="eastAsia" w:ascii="方正小标宋简体" w:hAnsi="方正小标宋简体" w:eastAsia="方正小标宋简体" w:cs="方正小标宋简体"/>
          <w:sz w:val="36"/>
          <w:szCs w:val="36"/>
          <w:lang w:val="en-US" w:eastAsia="zh-CN"/>
        </w:rPr>
      </w:pPr>
    </w:p>
    <w:p>
      <w:pPr>
        <w:jc w:val="center"/>
        <w:rPr>
          <w:rFonts w:hint="eastAsia" w:ascii="方正小标宋简体" w:hAnsi="方正小标宋简体" w:eastAsia="方正小标宋简体" w:cs="方正小标宋简体"/>
          <w:sz w:val="36"/>
          <w:szCs w:val="36"/>
          <w:lang w:val="en-US" w:eastAsia="zh-CN"/>
        </w:rPr>
      </w:pPr>
    </w:p>
    <w:p>
      <w:pPr>
        <w:jc w:val="center"/>
        <w:rPr>
          <w:rFonts w:hint="eastAsia" w:ascii="方正小标宋简体" w:hAnsi="方正小标宋简体" w:eastAsia="方正小标宋简体" w:cs="方正小标宋简体"/>
          <w:sz w:val="36"/>
          <w:szCs w:val="36"/>
          <w:lang w:val="en-US" w:eastAsia="zh-CN"/>
        </w:rPr>
      </w:pPr>
    </w:p>
    <w:p>
      <w:pPr>
        <w:jc w:val="center"/>
        <w:rPr>
          <w:rFonts w:hint="eastAsia" w:ascii="方正小标宋简体" w:hAnsi="方正小标宋简体" w:eastAsia="方正小标宋简体" w:cs="方正小标宋简体"/>
          <w:sz w:val="36"/>
          <w:szCs w:val="36"/>
          <w:lang w:val="en-US" w:eastAsia="zh-CN"/>
        </w:rPr>
      </w:pPr>
    </w:p>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客运索道安全员</w:t>
      </w: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判断题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1、根据《客运索道监督检验和定期检验规则》（TSG S7001-2013）的规定，客运索道投入使用前应建立运行记录、日常检查和维护保养记录等记录表样，投入使用后要有实际记录。（      ）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2、根据《客运索道监督检验和定期检验规则》（TSG S7001-2013）的规定，救护设备整齐完好，参数标注清晰，并且应当在合格证或者说明书注明的使用频次内。（      ）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3、根据《客运索道监督检验和定期检验规则》（TSG S7001-2013）的规定，水平救护设备应当采用独立的驱动系统或者可自行提供动力的车辆。（      ）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4、根据《客运索道监督检验和定期检验规则》（TSG S7001-2013）的规定，客运索道沿线路应当设有便道，便于被营救人员返回站房。（      ）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5、根据《客运索道监督检验和定期检验规则》（TSG S7001-2013）的规定，滑雪用架空索道应当在每个雪季开始前进行一次救护演习。（      ）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6、根据《客运索道监督检验和定期检验规则》（TSG S7001-2013）的规定，支架不应当有严重锈蚀，有可能积水的部位应当设有排水孔。（      ）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7、根据《客运索道监督检验和定期检验规则》（TSG S7001-2013）的规定，运送滑雪者的循环式架空索道和拖牵索道支架底部应当有防止滑雪者碰伤的软质护套;运送滑雪者的循环式吊椅索道爬梯和护圈的适当位置应当设有防滑雪板插入装置。（      ）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8、根据《客运索道监督检验和定期检验规则》（TSG S7001-2013）的规定，站内机械设备、电气设备及钢丝绳应当有必要的防护、隔离措施，防止危及乘客和工作人员的安全；非公共通行的区域应当有隔离措施，非工作人员不得入内。（      ）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9、根据《客运索道监督检验和定期检验规则》（TSG S7001-2013）的规定，站台站口距乘客可能跌落的最低处超过1m时，进出站两侧均应当装设防护网;防护网伸出长度不小于2m，并结实牢固。（      ）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10、根据《客运索道监督检验和定期检验规则》（TSG S7001-2013）的规定，在重上空下起动和重下空上紧急制动时，驱动轮不应当打滑。（      ）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11、根据《客运索道监督检验和定期检验规则》（TSG S7001-2013）的规定，吊椅不应当有挂住乘客衣物的突出构件,吊椅下部前边缘不得有凸出、锋利的棱角。（      ）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12、根据《中华人民共和国特种设备安全法》的规定，特种设备使用时，如果有足够的防护条件可不具有规定的安全距离、安全防护措施。（      ） </w:t>
      </w:r>
      <w:bookmarkStart w:id="0" w:name="_GoBack"/>
      <w:bookmarkEnd w:id="0"/>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13、根据《特种设备安全监察条例》的规定，特种设备作业人员在作业过程中发现事故隐患或者其他不安全因素，如果能够自行处理，可不向现场安全管理人员和单位有关负责人报告。（      ）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14、根据《特种设备使用管理规则》的规定，使用单位应当对出现故障或者发生异常情况的特种设备及时进行全面检查，查明故障和异常情况原因，并且及时采取有效措施，必要时停止运行，安排检验、检测，不得带病运行、冒险作业，待故障、异常情况消除后，方可继续使用。（      ）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15、根据《特种设备作业人员监督管理办法》的规定，用人单位可不建立特种设备作业人员管理档案。（      ）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16、根据《特种设备作业人员监督管理办法》的规定，特种设备作业人员证每5年复审一次。（      ）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17、根据《特种设备使用单位落实使用安全主体责任监督管理规定》的规定，客运索道安全员要每日根据客运索道安全风险管控清单，按照相关安全技术规范和本单位安全管理制度的要求，对投入使用的客运索道进行巡检，形成每日客运索道安全检查记录。（      ）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18、根据《特种设备使用单位落实使用安全主体责任监督管理规定》的规定，客运索道安全员要每日根据客运索道安全风险管控清单，按照相关安全技术规范和本单位安全管理制度的要求，对投入使用的客运索道进行巡检，未发现问题的，可不记录。（      ）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19、根据《特种设备安全监督检查办法》的规定，特种设备未取得许可生产、国家明令淘汰、已经报废或者达到报废条件，继续使用的，属于严重事故隐患。（      ）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20、根据《特种设备安全监督检查办法》的规定，特种设备发生过事故或者有明显故障，未对其进行全面检查、消除事故隐患，继续使用的，属于严重事故隐患。（      ）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21、根据《特种设备事故报告和调查处理规定》的规定，特种设备事故分为特别重大事故、重大事故、较大事故和一般事故。（      ）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22、根据《特种设备事故报告和调查处理规定》的规定，特种设备事故分为非常严重事故、严重事故、非严重事故和一般事故。（      ）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23、根据《特种设备使用单位落实使用安全主体责任监督管理规定》的规定，监督抽查考核不合格，不再符合客运索道使用要求的，使用单位应当立即采取整改措施。（      ）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24、根据《客运索道监督检验和定期检验规则》（TSG S7001-2013）的规定，客运拖牵索道不进行全面检验，每年进行1次年度检验。（      ）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25、根据《客运索道监督检验和定期检验规则》（TSG S7001-2013）的规定，客运拖牵索道在使用过程中应有抱索器年度拆检记录。（      ）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26、根据《客运索道监督检验和定期检验规则》（TSG S7001-2013）的规定，客运拖牵索道杆式拖牵器在自由状态时不得触碰雪面。（      ）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27、根据《客运索道监督检验和定期检验规则》（TSG S7001-2013）的规定，如果客运拖牵索道夜间需要运行时，线路上的照明装置应当可以照亮全部线路。（      ）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28、根据《客运索道监督检验和定期检验规则》（TSG S7001-2013）的规定，缆车轨道的道床上应无杂物,有可能积水的部位应当设有排水槽。（      ）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29、根据《客运索道监督检验和定期检验规则》（TSG S7001-2013）的规定，客运缆车的加减速装置和推车机应运转平稳，无异常噪音。（      ）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30、根据《客运索道监督检验和定期检验规则》（TSG S7001-2013）的规定，缆车的最高运行速度不大于12m/s。（      ）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选择题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1、根据《客运索道监督检验和定期检验规则》（TSG S7001-2013）的规定，客运索道主电机（      ）应大于0.5MΩ。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A、接地电阻</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B、绝缘电阻</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C、防雷电阻</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D、负载电阻</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2、根据《客运索道监督检验和定期检验规则》（TSG S7001-2013）的规定，下列那一项不是客运索道的使用过程中的工作记录（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A、运行记录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B、日常检查和维护保养记录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C、巡线记录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D、土建验收记录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3、根据《客运索道监督检验和定期检验规则》（TSG S7001-2013）的规定，客运索道施工完成后应有（      ）工况试车记录。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A、空车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B、偏载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C、满载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4、根据《客运索道监督检验和定期检验规则》（TSG S7001-2013）的规定，客运索道使用单位应建立哪些岗位责任制（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A、安全管理人员岗位责任制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B、站长、技术主管岗位责任制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C、司机、机械维修人员、电气维修人员岗位责任制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5、根据《客运索道监督检验和定期检验规则》（TSG S7001-2013）的规定，客运索道使用单位应建立哪些安全操作规程（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A、司机、电工、钳工安全操作规程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B、主(辅)驱动安全操作规程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C、高空作业安全操作规程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6、根据《客运索道监督检验和定期检验规则》（TSG S7001-2013）的规定，客运索道的（      ）的类型、规格(外形尺寸和重量)、容量与设计文件一致，数量不超过设计文件的数值。</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A、运载工具</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B、钢丝绳</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C、支架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D、电动机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7、根据《客运索道监督检验和定期检验规则》（TSG S7001-2013）的规定，循环式架空索道钢丝绳最大倾角不大于（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D、45°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8、根据《客运索道监督检验和定期检验规则》（TSG S7001-2013）的规定，缆车运行线路上行人容易靠近的局部范围应当设置满足要求的（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A、隔离围栏</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B、警戒线</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C、标识牌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D、警示语</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9、根据《客运索道监督检验和定期检验规则》（TSG S7001-2013）的规定，客运索道支架上不允许有超过（      ） 的电力线。</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A、36V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B、110V</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C、220V</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D、380V</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10、根据《客运索道监督检验和定期检验规则》（TSG S7001-2013）的规定，每条循环式架空索道应当配备至少（      ）套救护设备。</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11、根据《客运索道监督检验和定期检验规则》（TSG S7001-2013）的规定，垂直救护绳长度应当保证在（      ）能将乘客放到地面，垂直救护绳应当选用不旋转的编织绳。</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A、钢丝绳倾角大处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B、支架最高处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C、离地最大距离处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D、以上都不对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12、根据《客运索道监督检验和定期检验规则》（TSG S7001-2013）的规定，客运索道钢丝绳常见表面损伤有（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A、断丝</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B、松丝</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C、松股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13、根据《客运索道监督检验和定期检验规则》（TSG S7001-2013）的规定，客运索道承载索应当根据使用情况适时串位，最长不得超过（      ） 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14、根据《客运索道监督检验和定期检验规则》（TSG S7001-2013）的规定，架空索道和缆车的基础顶面应当（      ）地面高度，基础周围排水护坡措施齐全。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A、高于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B、低于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C、等于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15、根据《客运索道监督检验和定期检验规则》（TSG S7001-2013）的规定，架空客运索道（      ）防雷接地电阻不大于30Ω。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A、站房</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B、钢丝绳</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C、支架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D、主电机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则》（TSG S7001-2013）的规定，索道运行中，（      ）温度不大于60℃，油箱和供油管路无渗漏现象。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A、进油口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B、出油口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C、供油管路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D、油箱外壳</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17、根据《客运索道监督检验和定期检验规则》（TSG S7001-2013）的规定，架空索道和拖牵索道紧急事故开关应当选用（      ）。开关动作时，索道能自动停车。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A、手动复位式</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B、自动复位式</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C、远程复位式</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D、以上都不对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18、根据《客运索道监督检验和定期检验规则》（TSG S7001-2013）的规定，客运索道脱索保护开关动作时，索道应当能（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A、无法启动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B、正常启动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C、自动停车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D、正常运行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19、根据《客运索道监督检验和定期检验规则》（TSG S7001-2013）的规定，客运索道驱动轮和迂回轮的大轮位置检测开关动作时，索道应当能（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A、无法启动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B、正常启动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C、自动停车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D、正常运行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20、根据《客运索道监督检验和定期检验规则》（TSG S7001-2013）的规定，客运索道张紧小车、张紧重锤或者油缸行程保护开关动作时，索道应当能（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A、无法启动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B、正常启动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C、自动停车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D、正常运行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21、根据《客运索道监督检验和定期检验规则》（TSG S7001-2013）的规定，往复式架空索道和缆车各站台允许开车信号应当与控制室启动信号进行联锁，在站台工作人员未按下允许开车按钮前，索道应（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A、无法启动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B、正常启动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C、自动停车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D、正常运行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22、根据《客运索道监督检验和定期检验规则》（TSG S7001-2013）的规定，往复和脉动循环式架空索道缆车应当配备（      ） 套以上不同来源及独立控制的进站减速控制装置。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C、4</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23、根据《客运索道监督检验和定期检验规则》（TSG S7001-2013）的规定，客运索道运载工具(吊椅除外)内应当有（      ）安全说明。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A、禁止将手臂伸出窗外</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B、禁止自行打开门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C、禁止摇晃</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24、根据《客运索道监督检验和定期检验规则》（TSG S7001-2013）的规定，关于客运索道监督检验以下哪个说法是正确的（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A、监督检验是由施工单位自行进行的，无需经过国家质检总局核准的特种设备检验机构。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B、监督检验是在安装、改造、重大修理单位自检合格的基础上，由国家质检总局核准的特种设备检验机构进行的。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C、监督检验是在施工过程中由施工单位自行进行的，不需要经过任何检验机构的审核。</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D、监督检验是由国家质检总局直接进行的，无需施工单位的自检。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25、根据《客运索道监督检验和定期检验规则》（TSG S7001-2013）的规定，监督检验和定期检验是对客运索道生产和使用单位（      ）等工作进行的监督验证性检验。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A、执行相关法规标准规定、落实安全责任</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B、开展自查自检工作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C、自主确认客运索道运行安全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26、根据《客运索道监督检验和定期检验规则》（TSG S7001-2013）的规定，检验机构出具检验报告的结论，是对客运索道施工和使用单位（      ）工作质量的综合判定。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A、执行法律法规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B、落实相关责任、自主确定设备安全等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C、人员安全培训</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D、应急演练</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27、根据《客运索道监督检验和定期检验规则》（TSG S7001-2013）的规定，新建、改造或者重大修理的客运索道，应当按照《客运索道监督检验和定期检验规则》（TSG S7001-2013）的规定进行（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A、监督检验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B、定期检验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C、全面检验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D、委托检验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28、根据《客运索道监督检验和定期检验规则》（TSG S7001-2013）的规定，客运架空索道和客运缆车监督检验合格后，每（      ）年进行 1次全面检验。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D、4</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29、根据《客运索道监督检验和定期检验规则》（TSG S7001-2013）的规定，客运索道的”下次检验日期“以（      ）为基准，按自然年类推。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A、监督检验或者停用1年后重新进行全面检验的检验合格报告签发日期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B、设备投入使用日期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C、安装施工完成日期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D、设备制造日期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30、根据《客运索道监督检验和定期检验规则》（TSG S7001-2013）的规定，客运索道使用单位应当在安全检验标志注明的“下次检验日期”前1个月，向规定的检验机构申请（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A、验收检验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B、定期检验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C、监督检验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D、委托检验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31、根据《客运索道监督检验和定期检验规则》（TSG S7001-2013）的规定，客运索道安装单位应当按照设计文件和相关国家标准的要求，对各个站房内索道设备基础和线路支架基础进行检查并查验其土建工程相关验收文件，确认所安装设备与设计文件的（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A、一致性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B、相关性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C、安全性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D、合规性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32、根据《客运索道监督检验和定期检验规则》（TSG S7001-2013）的规定，客运索道改造或重大修理施工现场持证作业人员数量不得少于（      ） 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33、根据《客运索道监督检验和定期检验规则》（TSG S7001-2013）的规定，对于客运索道定期检验，使用单位或者其委托的施工单位、整机制造单位，应当保证（  ）质量，真实、准确地出具定期自检报告。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A、施工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B、调试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C、日常维护保养</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34、根据《客运索道监督检验和定期检验规则》（TSG S7001-2013）的规定，客运索道使用单位应建立哪些管理制度（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A、维护保养制度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B、应急救援演练制度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C、日常安全检查制度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35、根据《客运索道监督检验和定期检验规则》（TSG S7001-2013）的规定，全部抱索器或者夹索器首次无损检测后，使用未满10年时，每 （      ）年全部无损检测一次。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36、根据《中华人民共和国特种设备安全法》的规定，特种设备使用单位应当在特种设备投入使用前或者投入使用后（      ）日内，向负责特种设备安全监督管理的部门办理使用登记，取得使用登记证书。登记标志应当置于该特种设备的显著位置。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37、根据《中华人民共和国特种设备安全法》的规定，特种设备使用单位（      ）建立特种设备安全技术档案。安全技术档案应当包括以下内容：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（一）特种设备的设计文件、产品质量合格证明、安装及使用维护保养说明、监督检验证明等相关技术资料和文件；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（二）特种设备的定期检验和定期自行检查记录；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（三）特种设备的日常使用状况记录；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（四）特种设备及其附属仪器仪表的维护保养记录；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（五）特种设备的运行故障和事故记录。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B、可以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C、视情况</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D、可不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38、根据《中华人民共和国特种设备安全法》的规定，特种设备的使用（      ）具有规定的安全距离、安全防护措施。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C、建议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39、根据《中华人民共和国特种设备安全法》的规定，特种设备使用单位应当按照安全技术规范的要求，在检验合格有效期届满前（      ）向特种设备检验机构提出定期检验要求。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A、半个月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B、一个月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C、两个月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D、三个月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40、根据《中华人民共和国特种设备安全法》的规定，未经定期检验或者检验不合格的特种设备，（      ）继续使用。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A、不宜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B、不得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C、可以监控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D、有条件的可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41、根据《特种设备安全监察条例》的规定，特种设备登记标志应当置于或者附着于该特种设备的（      ）位置。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A、显著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B、底部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C、顶部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D、中部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42、根据《特种设备安全监察条例》的规定，特种设备使用单位（      ）对在用特种设备进行经常性日常维护保养，并定期自行检查。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B、视情况</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C、根据销售协议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D、根据主要负责人的要求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43、根据《特种设备安全监察条例》的规定，特种设备存在严重事故隐患，无改造、维修价值，或者超过安全技术规范规定使用年限，特种设备使用单位应当及时予以报废，并应当向原登记的特种设备安全监督管理部门办理（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A、变更登记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B、注销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C、重新登记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D、停用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44、根据《特种设备使用管理规则》的规定，为保证特种设备的安全运行，特种设备使用单位应当根据所使用特种设备的类别、品种和特性进行（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C、定期自行检查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45、根据《特种设备使用管理规则》的规定，使用单位应当在特种设备定期检验有效期届满的 （      ） 个月以前，向特种设备检验机构提出定期检验申请，并且做好相关的准备工作。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46、根据《特种设备使用管理规则》的规定，定期检验完成后，使用单位应当组织进行特种设备管路连接、密封、附件(含零部件、安全附件、安全保护装置、仪器仪表等)和内件安装、试运行等工作，并且对其（      ）性负责。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C、经济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D、节能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47、根据《特种设备使用管理规则》的规定，检验结论为合格时，使用单位应当按照检验结论确定的（      ）使用特种设备。</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A、条件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B、参数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C、温度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D、压力</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48、根据《特种设备使用管理规则》的规定，使用单位应当按照隐患排查治理制度进行隐患排查，发现事故隐患（      ）消除，待隐患消除后，方可继续使用。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A、可暂不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B、应当及时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D、不可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49、根据《特种设备使用管理规则》的规定，特种设备拟停用（      ）年以上的，使用单位应当采取有效的保护措施，并且设置停用标志，在停用后30日内告知登记机关。</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50、根据《特种设备作业人员监督管理办法》的规定，特种设备作业人员证每（      ）年复审一次。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B、4</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51、根据《特种设备使用单位落实使用安全主体责任监督管理规定》的规定，客运索道安全员发现客运索道存在一般事故隐患时，应当立即进行处理；发现存在严重事故隐患时，应当立即责令停止使用并向（      ）报告，客运索道安全总监应当立即组织分析研判，采取处置措施，消除严重事故隐患。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A、客运索道安全员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B、客运索道安全总监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C、主要负责人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D、班组长</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52、根据《特种设备使用单位落实使用安全主体责任监督管理规定》的规定，客运索道安全员要每（      ）根据客运索道安全风险管控清单，按照相关安全技术规范和本单位安全管理制度的要求，对投入使用的客运索道进行巡检，未发现问题的，可不记录。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53、根据《特种设备使用管理规则》的规定，特种设备使用单位应当根据本单位特种设备数量、特性等配备相应持证的特种设备作业人员，并且在使用特种设备时应当保证每班（      ）有一名持证的作业人员在岗。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C、需要</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D、至少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54、根据《特种设备作业人员监督管理办法》的规定，锅炉、压力容器（含气瓶）、压力管道、电梯、起重机械、客运索道、大型游乐设施、场（厂）内专用机动车辆等特种设备的作业人员及其相关管理人员统称特种设备（      ）人员。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A、作业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B、操作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C、管理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D、控制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55、根据《特种设备使用单位落实使用安全主体责任监督管理规定》的规定，客运索道使用单位应当根据本单位客运索道的数量、用途、使用环境等情况，配备客运索道安全总监和足够数量的客运索道安全员，并（      ）明确负责的客运索道安全员。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A、视情况</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B、自行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C、逐台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D、立即</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56、根据《特种设备使用单位落实使用安全主体责任监督管理规定》的规定，客运索道使用单位及其主要负责人无正当理由未采纳客运索道安全总监和客运索道安全员依照《特种设备使用单位落实使用安全主体责任监督管理规定》第一百零四条提出的意见或者建议的，应当认为客运索道安全总监和客运索道安全员已经（      ），不予处罚。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A、开展工作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B、努力工作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C、依法履职尽责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D、尽心尽力</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57、根据《特种设备使用单位落实使用安全主体责任监督管理规定》的规定，客运索道使用单位主要负责人、客运索道安全总监、客运索道安全员未按规定要求落实（      ）安全责任的，由县级以上地方市场监督管理部门责令改正并给予通报批评；拒不改正的，对责任人处二千元以上一万元以下罚款。法律、行政法规另有规定的，依照其规定执行。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A、管理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C、安装</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D、调试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58、根据《特种设备使用单位落实使用安全主体责任监督管理规定》的规定，客运索道安全员是指本单位具体负责客运索道使用安全的（      ）人员。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A、管理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C、操作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D、作业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59、根据《特种设备安全监督检查办法》的规定，特种设备未取得许可生产、国家明令淘汰、已经报废或者达到报废条件，继续使用的，属于（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60、根据《特种设备安全监督检查办法》的规定，特种设备发生过事故或者有明显故障，未对其进行全面检查、消除事故隐患，继续使用的，属于（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61、根据《特种设备安全监督检查办法》的规定，特种设备未经监督检验或者经检验、检测不合格，继续使用的，属于（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62、根据《特种设备安全监督检查办法》的规定，特种设备安全附件、安全保护装置缺失或者失灵，继续使用的，属于（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63、根据《特种设备安全监督检查办法》的规定，特种设备超过规定参数、使用范围使用的，属于（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64、根据《客运索道监督检验和定期检验规则》（TSG S7001-2013）的规定，客运拖牵索道拖牵器与外侧障碍物净空不小于 （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A、0.5m</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B、1m</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C、1.5m</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D、2m</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65、根据《客运索道监督检验和定期检验规则》（TSG S7001-2013）的规定，高位拖牵索道的运载索在使用中出现损伤需要局部更换时最多允许有 （      ）个编接接头，相邻两个接头编接末端的间距不小于3000d。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B、4</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66、根据《客运索道监督检验和定期检验规则》（TSG S7001-2013）的规定，客运拖牵索道的张紧索每使用（  ）应当串位一次。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A、2年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B、5年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C、8年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67、根据《客运索道监督检验和定期检验规则》（TSG S7001-2013）的规定，拖牵索道的抱索器每（      ） 应当进行一次拆检。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68、根据《客运索道监督检验和定期检验规则》（TSG S7001-2013）的规定，客运缆车（      ）应当设置维护保养的检修坑，检修坑深度应当便于维修人员直立工作，检修坑内应当设置维修闭锁开关。</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A、站内</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B、运行线路上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C、机房内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D、站内或者线路上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69、根据《客运索道监督检验和定期检验规则》（TSG S7001-2013）的规定，客运缆车运行过程中，工作制动器和安全制动器闸打开指示开关被触发时，闸应当关闭，索道能（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A、无法启动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B、正常启动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C、自动停车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D、正常运行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70、根据《客运索道监督检验和定期检验规则》（TSG S7001-2013）的规定，客运缆车的张紧索每使用（  ）应当串位一次。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A、2年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B、5年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C、8年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D、10年</w:t>
      </w:r>
    </w:p>
    <w:p>
      <w:pPr>
        <w:numPr>
          <w:ilvl w:val="0"/>
          <w:numId w:val="0"/>
        </w:numPr>
        <w:jc w:val="both"/>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000000"/>
    <w:rsid w:val="048F7A8A"/>
    <w:rsid w:val="0B174760"/>
    <w:rsid w:val="0DA109D1"/>
    <w:rsid w:val="13703A7B"/>
    <w:rsid w:val="13D74C58"/>
    <w:rsid w:val="169F4C1A"/>
    <w:rsid w:val="1AA6450D"/>
    <w:rsid w:val="25AE7098"/>
    <w:rsid w:val="25BF9A8A"/>
    <w:rsid w:val="2623090C"/>
    <w:rsid w:val="2B645080"/>
    <w:rsid w:val="309719DA"/>
    <w:rsid w:val="31A6397F"/>
    <w:rsid w:val="31E22A69"/>
    <w:rsid w:val="39FA01F5"/>
    <w:rsid w:val="4C5864D9"/>
    <w:rsid w:val="5A37329F"/>
    <w:rsid w:val="67DE2960"/>
    <w:rsid w:val="6A0C5CA7"/>
    <w:rsid w:val="6B362ECF"/>
    <w:rsid w:val="705E57CC"/>
    <w:rsid w:val="72D36533"/>
    <w:rsid w:val="7AEB02CC"/>
    <w:rsid w:val="7DB776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22439</Words>
  <Characters>24405</Characters>
  <Lines>0</Lines>
  <Paragraphs>0</Paragraphs>
  <TotalTime>223</TotalTime>
  <ScaleCrop>false</ScaleCrop>
  <LinksUpToDate>false</LinksUpToDate>
  <CharactersWithSpaces>25297</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2024-01-26T01:32:00Z</dcterms:created>
  <dc:creator>R1218</dc:creator>
  <cp:lastModifiedBy>李超</cp:lastModifiedBy>
  <dcterms:modified xsi:type="dcterms:W3CDTF">2024-07-25T16:37:14Z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6FD31ABA54CD40499545FFAD621A219F_13</vt:lpwstr>
  </property>
</Properties>
</file>