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压力容器生产单位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压力容器质量安全员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lang w:val="en-US" w:eastAsia="zh-CN"/>
        </w:rPr>
      </w:pPr>
      <w:r>
        <w:rPr>
          <w:rFonts w:hint="eastAsia"/>
          <w:lang w:val="en-US" w:eastAsia="zh-CN"/>
        </w:rPr>
        <w:t>1、根据《固定式压力容器安全技术监察规程》（TSG 21-2016）及第1号修改单的规定，压力容器制造、改造、修理单位从非材料制造单位取得压力容器材料时，应当取得材料制造单位提供的质量证明书复印件或者加盖了材料经营单位公章和经办负责人签字(章)的复印件。（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2、根据《固定式压力容器安全技术监察规程》（TSG 21-2016）及第1号修改单的规定，压力容器材料的性能、质量、规格与标志，应当符合相应材料的国家标准或者行业标准的规定。（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3、根据《固定式压力容器安全技术监察规程》（TSG 21-2016）及第1号修改单的规定，压力容器制造、改造、修理单位对受压元件的材料代用，应当事先取得原设计单位的书面批准，并且在竣工图上做详细记录。（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4、根据《固定式压力容器安全技术监察规程》（TSG 21-2016）及第1号修改单的规定，压力容器制造、改造、修理单位对受压元件的材料代用，应当事先取得设计单位的书面批准，并且在竣工图上做详细记录。（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5、根据《固定式压力容器安全技术监察规程》（TSG 21-2016）及第1号修改单的规定，当大型压力容器的对接接头采用 γ射线全景曝光射线检测时，还应当另外采用 X 射线检测或者衍射时差法超声检测进行 50%的附加局部检测。（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6、根据《固定式压力容器安全技术监察规程》（TSG 21-2016）及第1号修改单的规定，当大型压力容器的对接接头采用 γ射线全景曝光射线检测时，还应当另外采用</w:t>
      </w:r>
      <w:r>
        <w:rPr>
          <w:rFonts w:hint="eastAsia" w:ascii="宋体" w:hAnsi="宋体" w:eastAsia="宋体" w:cs="宋体"/>
          <w:i w:val="0"/>
          <w:iCs w:val="0"/>
          <w:color w:val="000000"/>
          <w:kern w:val="0"/>
          <w:sz w:val="24"/>
          <w:szCs w:val="22"/>
          <w:u w:val="none"/>
          <w:lang w:val="en-US" w:eastAsia="zh-CN" w:bidi="ar"/>
        </w:rPr>
        <w:t>X</w:t>
      </w:r>
      <w:r>
        <w:rPr>
          <w:rFonts w:hint="eastAsia"/>
          <w:lang w:val="en-US" w:eastAsia="zh-CN"/>
        </w:rPr>
        <w:t>射线检测或者衍射时差法超声检测进行25%的附加局部检测。（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7、根据《固定式压力容器安全技术监察规程》（TSG 21-2016）及第1号修改单的规定，进行全部无损检测的对接接头，脉冲反射法超声检测技术等级不低于 B 级，合格级别为Ⅱ级。（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8、根据《固定式压力容器安全技术监察规程》（TSG 21-2016）及第1号修改单的规定，有延迟裂纹倾向的材料应至少在焊接完成24小时后进行焊缝的无损检测。（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9、根据《固定式压力容器安全技术监察规程》（TSG 21-2016）及第1号修改单的规定，经过局部无损检测的焊接接头，如果在检测部位发现超标缺陷时，应当在已检测部位两端的延伸部位各进行不少于200mm 的补充检测，如果仍然存在不允许的缺陷，则对该焊接接头进行全部无损检测。（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10、根据《固定式压力容器安全技术监察规程》（TSG 21-2016）及第1号修改单的规定，用焊接方法制造的压力容器，应当根据焊接接头形式及无损检测比例，按照产品标准选取焊接接头系数。（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11、根据《移动式压力容器安全技术监察规程》（TSG R0005-2011）及第1、2、3号修改单的规定，移动式压力容器制造单位应当采用对材料供货单位进行考察、评审、追踪等方式，确保所使用的材料符合本规程的要求，并且在材料进厂时审核材料质量证明书和材料标志。（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12、根据《移动式压力容器安全技术监察规程》（TSG R0005-2011）及第1、2、3号修改单的规定，移动式压力容器制造单位对主要受压元件的材料代用,应当事先取得设计单位的书面批准，并且在竣工图上做详细记录。（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13、根据《移动式压力容器安全技术监察规程》（TSG R0005-2011）及第1、2、3号修改单的规定，罐体焊接接头的表面无损检测应当采用磁粉检测或者渗透检测。（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14、根据《移动式压力容器安全技术监察规程》（TSG R0005-2011）及第1、2、3号修改单的规定，罐体焊接工艺评定应当符合 NB/T 47014《承压设备焊接工艺评定》的规定。（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15、根据《移动式压力容器安全技术监察规程》（TSG R0005-2011）及第1、2、3号修改单的规定，制造单位应当建立焊工技术档案。（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16、根据《氧舱安全技术监察规程》（TSG 24-2015）的规定，氧舱制造、安装、改造过程中，对影响氧舱安全性能的受压元(部)件材料代用以及电气装置、设备、仪器、仪表、元器件、电线(缆)等的代用，事先应当经制造施工单位（即承担安装、改造的单位）设计人员确认、技术负责人批准，并且应当在制造竣工图样、安装和改造技术资料和文件中详细记录。（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17、根据《氧舱安全技术监察规程》（TSG 24-2015）的规定，氧舱的无损检测方法主要采用射线检测(RT)和磁粉检测(UT)。（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18、根据《氧舱安全技术监察规程》（TSG 24-2015）的规定，氧舱舱内压力调节系统管道焊接接头的无损检测比例、技术等级、合格级别等由设计人员确定。（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19、根据《特种设备生产单位落实质量安全主体责任监督管理规定》的规定，压力容器生产单位应当建立压力容器质量安全日管控制度。质量安全员要每日根据《压力容器质量安全风险管控清单》进行检查，形成《每日压力容器质量安全检查记录》。（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20、根据《特种设备生产单位落实质量安全主体责任监督管理规定》的规定，压力容器生产单位应当建立压力容器质量安全日管控制度。质量安全员要每日根据《压力容器质量安全风险管控清单》进行检查，未发现问题，可不记录。（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21、根据《特种设备生产单位落实质量安全主体责任监督管理规定》的规定，质量安全员是指本单位具体负责质量过程控制的检查人员。（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22、根据《中华人民共和国特种设备安全法》的规定，特种设备的生产单位包括特种设备设计、制造、安装、改造、修理单位。（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23、根据《中华人民共和国特种设备安全法》的规定，特种设备生产单位应当保证特种设备生产符合安全技术规范及相关标准的要求，对其生产的特种设备的安全性能负责。（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24、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25、根据《特种设备安全监察条例》的规定，压力容器的安装、改造、维修竣工后，安装、改造、维修的施工单位应当在验收后30日内将有关技术资料移交使用单位。（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26、根据《特种设备作业人员监督管理办法》的规定，用人单位可不建立特种设备作业人员管理档案。（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27、根据《特种设备作业人员监督管理办法》的规定，《特种设备作业人员证》每5年复审一次。（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28、根据《特种设备生产单位落实质量安全主体责任监督管理规定》的规定，压力容器生产单位应当依法配备质量安全总监和质量安全员，明确质量安全总监和质量安全员的岗位职责。（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29、根据《特种设备生产单位落实质量安全主体责任监督管理规定》的规定，压力容器生产单位主要负责人应当支持和保障质量安全总监和质量安全员依法开展压力容器质量安全管理工作。（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30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      ）</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1、根据《固定式压力容器安全技术监察规程》（TSG 21-2016）及第1号修改单的规定，压力容器材料制造单位应当向材料（      ）单位提供质量证明书。</w:t>
      </w:r>
    </w:p>
    <w:p>
      <w:pPr>
        <w:numPr>
          <w:ilvl w:val="0"/>
          <w:numId w:val="0"/>
        </w:numPr>
        <w:jc w:val="both"/>
        <w:rPr>
          <w:rFonts w:hint="default"/>
          <w:lang w:val="en-US" w:eastAsia="zh-CN"/>
        </w:rPr>
      </w:pPr>
      <w:r>
        <w:rPr>
          <w:rFonts w:hint="default"/>
          <w:lang w:val="en-US" w:eastAsia="zh-CN"/>
        </w:rPr>
        <w:t>A、使用</w:t>
      </w:r>
    </w:p>
    <w:p>
      <w:pPr>
        <w:numPr>
          <w:ilvl w:val="0"/>
          <w:numId w:val="0"/>
        </w:numPr>
        <w:jc w:val="both"/>
        <w:rPr>
          <w:rFonts w:hint="default"/>
          <w:lang w:val="en-US" w:eastAsia="zh-CN"/>
        </w:rPr>
      </w:pPr>
      <w:r>
        <w:rPr>
          <w:rFonts w:hint="default"/>
          <w:lang w:val="en-US" w:eastAsia="zh-CN"/>
        </w:rPr>
        <w:t>B、经销</w:t>
      </w:r>
    </w:p>
    <w:p>
      <w:pPr>
        <w:numPr>
          <w:ilvl w:val="0"/>
          <w:numId w:val="0"/>
        </w:numPr>
        <w:jc w:val="both"/>
        <w:rPr>
          <w:rFonts w:hint="default"/>
          <w:lang w:val="en-US" w:eastAsia="zh-CN"/>
        </w:rPr>
      </w:pPr>
      <w:r>
        <w:rPr>
          <w:rFonts w:hint="default"/>
          <w:lang w:val="en-US" w:eastAsia="zh-CN"/>
        </w:rPr>
        <w:t>C、复验</w:t>
      </w:r>
    </w:p>
    <w:p>
      <w:pPr>
        <w:numPr>
          <w:ilvl w:val="0"/>
          <w:numId w:val="0"/>
        </w:numPr>
        <w:jc w:val="both"/>
        <w:rPr>
          <w:rFonts w:hint="default"/>
          <w:lang w:val="en-US" w:eastAsia="zh-CN"/>
        </w:rPr>
      </w:pPr>
      <w:r>
        <w:rPr>
          <w:rFonts w:hint="default"/>
          <w:lang w:val="en-US" w:eastAsia="zh-CN"/>
        </w:rPr>
        <w:t>D、验收</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2、根据《固定式压力容器安全技术监察规程》（TSG 21-2016）及第1号修改单的规定，对于外购的第Ⅲ类压力容器用（      ）级锻件，应当进行复验。</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3、根据《固定式压力容器安全技术监察规程》（TSG 21-2016）及第1号修改单的规定，压力容器（有色金属）制造单位建立严格的保管制度，并且设专门场所，与碳钢、低合金钢（      ）存放。</w:t>
      </w:r>
    </w:p>
    <w:p>
      <w:pPr>
        <w:numPr>
          <w:ilvl w:val="0"/>
          <w:numId w:val="0"/>
        </w:numPr>
        <w:jc w:val="both"/>
        <w:rPr>
          <w:rFonts w:hint="default"/>
          <w:lang w:val="en-US" w:eastAsia="zh-CN"/>
        </w:rPr>
      </w:pPr>
      <w:r>
        <w:rPr>
          <w:rFonts w:hint="default"/>
          <w:lang w:val="en-US" w:eastAsia="zh-CN"/>
        </w:rPr>
        <w:t>A、集中</w:t>
      </w:r>
    </w:p>
    <w:p>
      <w:pPr>
        <w:numPr>
          <w:ilvl w:val="0"/>
          <w:numId w:val="0"/>
        </w:numPr>
        <w:jc w:val="both"/>
        <w:rPr>
          <w:rFonts w:hint="default"/>
          <w:lang w:val="en-US" w:eastAsia="zh-CN"/>
        </w:rPr>
      </w:pPr>
      <w:r>
        <w:rPr>
          <w:rFonts w:hint="default"/>
          <w:lang w:val="en-US" w:eastAsia="zh-CN"/>
        </w:rPr>
        <w:t>B、分开</w:t>
      </w:r>
    </w:p>
    <w:p>
      <w:pPr>
        <w:numPr>
          <w:ilvl w:val="0"/>
          <w:numId w:val="0"/>
        </w:numPr>
        <w:jc w:val="both"/>
        <w:rPr>
          <w:rFonts w:hint="default"/>
          <w:lang w:val="en-US" w:eastAsia="zh-CN"/>
        </w:rPr>
      </w:pPr>
      <w:r>
        <w:rPr>
          <w:rFonts w:hint="default"/>
          <w:lang w:val="en-US" w:eastAsia="zh-CN"/>
        </w:rPr>
        <w:t>C、混乱</w:t>
      </w:r>
    </w:p>
    <w:p>
      <w:pPr>
        <w:numPr>
          <w:ilvl w:val="0"/>
          <w:numId w:val="0"/>
        </w:numPr>
        <w:jc w:val="both"/>
        <w:rPr>
          <w:rFonts w:hint="default"/>
          <w:lang w:val="en-US" w:eastAsia="zh-CN"/>
        </w:rPr>
      </w:pPr>
      <w:r>
        <w:rPr>
          <w:rFonts w:hint="default"/>
          <w:lang w:val="en-US" w:eastAsia="zh-CN"/>
        </w:rPr>
        <w:t>D、上下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4、根据《固定式压力容器安全技术监察规程》（TSG 21-2016）及第1号修改单的规定，压力容器制造、改造、修理单位对受压元件的材料代用，应当事先取得（      ）的书面批准，并且在竣工图上做详细记录。</w:t>
      </w:r>
    </w:p>
    <w:p>
      <w:pPr>
        <w:numPr>
          <w:ilvl w:val="0"/>
          <w:numId w:val="0"/>
        </w:numPr>
        <w:jc w:val="both"/>
        <w:rPr>
          <w:rFonts w:hint="default"/>
          <w:lang w:val="en-US" w:eastAsia="zh-CN"/>
        </w:rPr>
      </w:pPr>
      <w:r>
        <w:rPr>
          <w:rFonts w:hint="default"/>
          <w:lang w:val="en-US" w:eastAsia="zh-CN"/>
        </w:rPr>
        <w:t>A、设计单位</w:t>
      </w:r>
    </w:p>
    <w:p>
      <w:pPr>
        <w:numPr>
          <w:ilvl w:val="0"/>
          <w:numId w:val="0"/>
        </w:numPr>
        <w:jc w:val="both"/>
        <w:rPr>
          <w:rFonts w:hint="default"/>
          <w:lang w:val="en-US" w:eastAsia="zh-CN"/>
        </w:rPr>
      </w:pPr>
      <w:r>
        <w:rPr>
          <w:rFonts w:hint="default"/>
          <w:lang w:val="en-US" w:eastAsia="zh-CN"/>
        </w:rPr>
        <w:t>B、原设计单位</w:t>
      </w:r>
    </w:p>
    <w:p>
      <w:pPr>
        <w:numPr>
          <w:ilvl w:val="0"/>
          <w:numId w:val="0"/>
        </w:numPr>
        <w:jc w:val="both"/>
        <w:rPr>
          <w:rFonts w:hint="default"/>
          <w:lang w:val="en-US" w:eastAsia="zh-CN"/>
        </w:rPr>
      </w:pPr>
      <w:r>
        <w:rPr>
          <w:rFonts w:hint="default"/>
          <w:lang w:val="en-US" w:eastAsia="zh-CN"/>
        </w:rPr>
        <w:t>C、制造单位</w:t>
      </w:r>
    </w:p>
    <w:p>
      <w:pPr>
        <w:numPr>
          <w:ilvl w:val="0"/>
          <w:numId w:val="0"/>
        </w:numPr>
        <w:jc w:val="both"/>
        <w:rPr>
          <w:rFonts w:hint="default"/>
          <w:lang w:val="en-US" w:eastAsia="zh-CN"/>
        </w:rPr>
      </w:pPr>
      <w:r>
        <w:rPr>
          <w:rFonts w:hint="default"/>
          <w:lang w:val="en-US" w:eastAsia="zh-CN"/>
        </w:rPr>
        <w:t>D、检测单位</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5、根据《固定式压力容器安全技术监察规程》（TSG 21-2016）及第1号修改单的规定，压力容器制造、改造、修理单位对受压元件的材料代用，应当事先取得设计单位的书面批准，并且在（      ）上做详细记录。</w:t>
      </w:r>
    </w:p>
    <w:p>
      <w:pPr>
        <w:numPr>
          <w:ilvl w:val="0"/>
          <w:numId w:val="0"/>
        </w:numPr>
        <w:jc w:val="both"/>
        <w:rPr>
          <w:rFonts w:hint="default"/>
          <w:lang w:val="en-US" w:eastAsia="zh-CN"/>
        </w:rPr>
      </w:pPr>
      <w:r>
        <w:rPr>
          <w:rFonts w:hint="default"/>
          <w:lang w:val="en-US" w:eastAsia="zh-CN"/>
        </w:rPr>
        <w:t>A、质量证明书</w:t>
      </w:r>
    </w:p>
    <w:p>
      <w:pPr>
        <w:numPr>
          <w:ilvl w:val="0"/>
          <w:numId w:val="0"/>
        </w:numPr>
        <w:jc w:val="both"/>
        <w:rPr>
          <w:rFonts w:hint="default"/>
          <w:lang w:val="en-US" w:eastAsia="zh-CN"/>
        </w:rPr>
      </w:pPr>
      <w:r>
        <w:rPr>
          <w:rFonts w:hint="default"/>
          <w:lang w:val="en-US" w:eastAsia="zh-CN"/>
        </w:rPr>
        <w:t>B、竣工图</w:t>
      </w:r>
    </w:p>
    <w:p>
      <w:pPr>
        <w:numPr>
          <w:ilvl w:val="0"/>
          <w:numId w:val="0"/>
        </w:numPr>
        <w:jc w:val="both"/>
        <w:rPr>
          <w:rFonts w:hint="default"/>
          <w:lang w:val="en-US" w:eastAsia="zh-CN"/>
        </w:rPr>
      </w:pPr>
      <w:r>
        <w:rPr>
          <w:rFonts w:hint="default"/>
          <w:lang w:val="en-US" w:eastAsia="zh-CN"/>
        </w:rPr>
        <w:t>C、设计图</w:t>
      </w:r>
    </w:p>
    <w:p>
      <w:pPr>
        <w:numPr>
          <w:ilvl w:val="0"/>
          <w:numId w:val="0"/>
        </w:numPr>
        <w:jc w:val="both"/>
        <w:rPr>
          <w:rFonts w:hint="default"/>
          <w:lang w:val="en-US" w:eastAsia="zh-CN"/>
        </w:rPr>
      </w:pPr>
      <w:r>
        <w:rPr>
          <w:rFonts w:hint="default"/>
          <w:lang w:val="en-US" w:eastAsia="zh-CN"/>
        </w:rPr>
        <w:t>D、施工图</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6、根据《固定式压力容器安全技术监察规程》（TSG 21-2016）及第1号修改单的规定，当大型压力容器的对接接头采用 γ射线全景曝光射线检测时，还应当另外采用 X 射线检测或者衍射时差法超声检测进行 （      ）%的附加局部检测。</w:t>
      </w:r>
    </w:p>
    <w:p>
      <w:pPr>
        <w:numPr>
          <w:ilvl w:val="0"/>
          <w:numId w:val="0"/>
        </w:numPr>
        <w:jc w:val="both"/>
        <w:rPr>
          <w:rFonts w:hint="default"/>
          <w:lang w:val="en-US" w:eastAsia="zh-CN"/>
        </w:rPr>
      </w:pPr>
      <w:r>
        <w:rPr>
          <w:rFonts w:hint="default"/>
          <w:lang w:val="en-US" w:eastAsia="zh-CN"/>
        </w:rPr>
        <w:t>A、100</w:t>
      </w:r>
    </w:p>
    <w:p>
      <w:pPr>
        <w:numPr>
          <w:ilvl w:val="0"/>
          <w:numId w:val="0"/>
        </w:numPr>
        <w:jc w:val="both"/>
        <w:rPr>
          <w:rFonts w:hint="default"/>
          <w:lang w:val="en-US" w:eastAsia="zh-CN"/>
        </w:rPr>
      </w:pPr>
      <w:r>
        <w:rPr>
          <w:rFonts w:hint="default"/>
          <w:lang w:val="en-US" w:eastAsia="zh-CN"/>
        </w:rPr>
        <w:t>B、80</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D、20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7、根据《固定式压力容器安全技术监察规程》（TSG 21-2016）及第1号修改单的规定，碳钢和低合金钢制低温压力容器，局部无损检测的比例应当大于或者等于（      ）%。</w:t>
      </w:r>
    </w:p>
    <w:p>
      <w:pPr>
        <w:numPr>
          <w:ilvl w:val="0"/>
          <w:numId w:val="0"/>
        </w:numPr>
        <w:jc w:val="both"/>
        <w:rPr>
          <w:rFonts w:hint="default"/>
          <w:lang w:val="en-US" w:eastAsia="zh-CN"/>
        </w:rPr>
      </w:pPr>
      <w:r>
        <w:rPr>
          <w:rFonts w:hint="default"/>
          <w:lang w:val="en-US" w:eastAsia="zh-CN"/>
        </w:rPr>
        <w:t>A、10</w:t>
      </w:r>
    </w:p>
    <w:p>
      <w:pPr>
        <w:numPr>
          <w:ilvl w:val="0"/>
          <w:numId w:val="0"/>
        </w:numPr>
        <w:jc w:val="both"/>
        <w:rPr>
          <w:rFonts w:hint="default"/>
          <w:lang w:val="en-US" w:eastAsia="zh-CN"/>
        </w:rPr>
      </w:pPr>
      <w:r>
        <w:rPr>
          <w:rFonts w:hint="default"/>
          <w:lang w:val="en-US" w:eastAsia="zh-CN"/>
        </w:rPr>
        <w:t>B、20</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D、75</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8、根据《固定式压力容器安全技术监察规程》（TSG 21-2016）及第1号修改单的规定，焊接接头系数取（      ） 的压力容器或者使用后需要但是无法进行内部检验的压力容器壳体 A、B 类对接接头需采用射线检测、超声检测进行全部无损检测。</w:t>
      </w:r>
    </w:p>
    <w:p>
      <w:pPr>
        <w:numPr>
          <w:ilvl w:val="0"/>
          <w:numId w:val="0"/>
        </w:numPr>
        <w:jc w:val="both"/>
        <w:rPr>
          <w:rFonts w:hint="default"/>
          <w:lang w:val="en-US" w:eastAsia="zh-CN"/>
        </w:rPr>
      </w:pPr>
      <w:r>
        <w:rPr>
          <w:rFonts w:hint="default"/>
          <w:lang w:val="en-US" w:eastAsia="zh-CN"/>
        </w:rPr>
        <w:t>A、0.8</w:t>
      </w:r>
    </w:p>
    <w:p>
      <w:pPr>
        <w:numPr>
          <w:ilvl w:val="0"/>
          <w:numId w:val="0"/>
        </w:numPr>
        <w:jc w:val="both"/>
        <w:rPr>
          <w:rFonts w:hint="default"/>
          <w:lang w:val="en-US" w:eastAsia="zh-CN"/>
        </w:rPr>
      </w:pPr>
      <w:r>
        <w:rPr>
          <w:rFonts w:hint="default"/>
          <w:lang w:val="en-US" w:eastAsia="zh-CN"/>
        </w:rPr>
        <w:t>B、0.85</w:t>
      </w:r>
    </w:p>
    <w:p>
      <w:pPr>
        <w:numPr>
          <w:ilvl w:val="0"/>
          <w:numId w:val="0"/>
        </w:numPr>
        <w:jc w:val="both"/>
        <w:rPr>
          <w:rFonts w:hint="default"/>
          <w:lang w:val="en-US" w:eastAsia="zh-CN"/>
        </w:rPr>
      </w:pPr>
      <w:r>
        <w:rPr>
          <w:rFonts w:hint="default"/>
          <w:lang w:val="en-US" w:eastAsia="zh-CN"/>
        </w:rPr>
        <w:t>C、0.9</w:t>
      </w:r>
    </w:p>
    <w:p>
      <w:pPr>
        <w:numPr>
          <w:ilvl w:val="0"/>
          <w:numId w:val="0"/>
        </w:numPr>
        <w:jc w:val="both"/>
        <w:rPr>
          <w:rFonts w:hint="default"/>
          <w:lang w:val="en-US" w:eastAsia="zh-CN"/>
        </w:rPr>
      </w:pPr>
      <w:r>
        <w:rPr>
          <w:rFonts w:hint="default"/>
          <w:lang w:val="en-US" w:eastAsia="zh-CN"/>
        </w:rPr>
        <w:t>D、1</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9、根据《固定式压力容器安全技术监察规程》（TSG 21-2016）及第1号修改单的规定，设计压力大于或者等于（      ）MPa 的第Ⅲ类压力容器的压力容器壳体 A、B 类对接接头需采用射线检测、超声检测进行全部无损检测。</w:t>
      </w:r>
    </w:p>
    <w:p>
      <w:pPr>
        <w:numPr>
          <w:ilvl w:val="0"/>
          <w:numId w:val="0"/>
        </w:numPr>
        <w:jc w:val="both"/>
        <w:rPr>
          <w:rFonts w:hint="default"/>
          <w:lang w:val="en-US" w:eastAsia="zh-CN"/>
        </w:rPr>
      </w:pPr>
      <w:r>
        <w:rPr>
          <w:rFonts w:hint="default"/>
          <w:lang w:val="en-US" w:eastAsia="zh-CN"/>
        </w:rPr>
        <w:t>A、1</w:t>
      </w:r>
    </w:p>
    <w:p>
      <w:pPr>
        <w:numPr>
          <w:ilvl w:val="0"/>
          <w:numId w:val="0"/>
        </w:numPr>
        <w:jc w:val="both"/>
        <w:rPr>
          <w:rFonts w:hint="default"/>
          <w:lang w:val="en-US" w:eastAsia="zh-CN"/>
        </w:rPr>
      </w:pPr>
      <w:r>
        <w:rPr>
          <w:rFonts w:hint="default"/>
          <w:lang w:val="en-US" w:eastAsia="zh-CN"/>
        </w:rPr>
        <w:t>B、1.5</w:t>
      </w:r>
    </w:p>
    <w:p>
      <w:pPr>
        <w:numPr>
          <w:ilvl w:val="0"/>
          <w:numId w:val="0"/>
        </w:numPr>
        <w:jc w:val="both"/>
        <w:rPr>
          <w:rFonts w:hint="default"/>
          <w:lang w:val="en-US" w:eastAsia="zh-CN"/>
        </w:rPr>
      </w:pPr>
      <w:r>
        <w:rPr>
          <w:rFonts w:hint="default"/>
          <w:lang w:val="en-US" w:eastAsia="zh-CN"/>
        </w:rPr>
        <w:t>C、1.6</w:t>
      </w:r>
    </w:p>
    <w:p>
      <w:pPr>
        <w:numPr>
          <w:ilvl w:val="0"/>
          <w:numId w:val="0"/>
        </w:numPr>
        <w:jc w:val="both"/>
        <w:rPr>
          <w:rFonts w:hint="default"/>
          <w:lang w:val="en-US" w:eastAsia="zh-CN"/>
        </w:rPr>
      </w:pPr>
      <w:r>
        <w:rPr>
          <w:rFonts w:hint="default"/>
          <w:lang w:val="en-US" w:eastAsia="zh-CN"/>
        </w:rPr>
        <w:t>D、2</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10、根据《固定式压力容器安全技术监察规程》（TSG 21-2016）及第1号修改单的规定，设计压力大于或者等于1.6MPa 的第（      ）类压力容器的压力容器壳体 A、B 类对接接头需采用射线检测、超声检测进行全部无损检测。</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11、根据《固定式压力容器安全技术监察规程》（TSG 21-2016）及第1号修改单的规定，设计温度低于（      ）℃的低合金钢制低温压力容器的焊接接头需要对其表面进行磁粉或者渗透检测。</w:t>
      </w:r>
    </w:p>
    <w:p>
      <w:pPr>
        <w:numPr>
          <w:ilvl w:val="0"/>
          <w:numId w:val="0"/>
        </w:numPr>
        <w:jc w:val="both"/>
        <w:rPr>
          <w:rFonts w:hint="default"/>
          <w:lang w:val="en-US" w:eastAsia="zh-CN"/>
        </w:rPr>
      </w:pPr>
      <w:r>
        <w:rPr>
          <w:rFonts w:hint="default"/>
          <w:lang w:val="en-US" w:eastAsia="zh-CN"/>
        </w:rPr>
        <w:t>A、-40</w:t>
      </w:r>
    </w:p>
    <w:p>
      <w:pPr>
        <w:numPr>
          <w:ilvl w:val="0"/>
          <w:numId w:val="0"/>
        </w:numPr>
        <w:jc w:val="both"/>
        <w:rPr>
          <w:rFonts w:hint="default"/>
          <w:lang w:val="en-US" w:eastAsia="zh-CN"/>
        </w:rPr>
      </w:pPr>
      <w:r>
        <w:rPr>
          <w:rFonts w:hint="default"/>
          <w:lang w:val="en-US" w:eastAsia="zh-CN"/>
        </w:rPr>
        <w:t>B、-20</w:t>
      </w:r>
    </w:p>
    <w:p>
      <w:pPr>
        <w:numPr>
          <w:ilvl w:val="0"/>
          <w:numId w:val="0"/>
        </w:numPr>
        <w:jc w:val="both"/>
        <w:rPr>
          <w:rFonts w:hint="default"/>
          <w:lang w:val="en-US" w:eastAsia="zh-CN"/>
        </w:rPr>
      </w:pPr>
      <w:r>
        <w:rPr>
          <w:rFonts w:hint="default"/>
          <w:lang w:val="en-US" w:eastAsia="zh-CN"/>
        </w:rPr>
        <w:t>C、0</w:t>
      </w:r>
    </w:p>
    <w:p>
      <w:pPr>
        <w:numPr>
          <w:ilvl w:val="0"/>
          <w:numId w:val="0"/>
        </w:numPr>
        <w:jc w:val="both"/>
        <w:rPr>
          <w:rFonts w:hint="default"/>
          <w:lang w:val="en-US" w:eastAsia="zh-CN"/>
        </w:rPr>
      </w:pPr>
      <w:r>
        <w:rPr>
          <w:rFonts w:hint="default"/>
          <w:lang w:val="en-US" w:eastAsia="zh-CN"/>
        </w:rPr>
        <w:t>D、-198</w:t>
      </w:r>
    </w:p>
    <w:p>
      <w:pPr>
        <w:numPr>
          <w:ilvl w:val="0"/>
          <w:numId w:val="0"/>
        </w:numPr>
        <w:jc w:val="both"/>
        <w:rPr>
          <w:rFonts w:hint="default"/>
          <w:lang w:val="en-US" w:eastAsia="zh-CN"/>
        </w:rPr>
      </w:pP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12、根据《固定式压力容器安全技术监察规程》（TSG 21-2016）及第1号修改单的规定，焊接接头厚度大于 （      ） mm 的奥氏体不锈钢制压力容器的焊接接头，需要对其表面进行磁粉或者渗透检测。</w:t>
      </w:r>
    </w:p>
    <w:p>
      <w:pPr>
        <w:numPr>
          <w:ilvl w:val="0"/>
          <w:numId w:val="0"/>
        </w:numPr>
        <w:jc w:val="both"/>
        <w:rPr>
          <w:rFonts w:hint="default"/>
          <w:lang w:val="en-US" w:eastAsia="zh-CN"/>
        </w:rPr>
      </w:pPr>
      <w:r>
        <w:rPr>
          <w:rFonts w:hint="default"/>
          <w:lang w:val="en-US" w:eastAsia="zh-CN"/>
        </w:rPr>
        <w:t>A、10</w:t>
      </w:r>
    </w:p>
    <w:p>
      <w:pPr>
        <w:numPr>
          <w:ilvl w:val="0"/>
          <w:numId w:val="0"/>
        </w:numPr>
        <w:jc w:val="both"/>
        <w:rPr>
          <w:rFonts w:hint="default"/>
          <w:lang w:val="en-US" w:eastAsia="zh-CN"/>
        </w:rPr>
      </w:pPr>
      <w:r>
        <w:rPr>
          <w:rFonts w:hint="default"/>
          <w:lang w:val="en-US" w:eastAsia="zh-CN"/>
        </w:rPr>
        <w:t>B、20</w:t>
      </w:r>
    </w:p>
    <w:p>
      <w:pPr>
        <w:numPr>
          <w:ilvl w:val="0"/>
          <w:numId w:val="0"/>
        </w:numPr>
        <w:jc w:val="both"/>
        <w:rPr>
          <w:rFonts w:hint="default"/>
          <w:lang w:val="en-US" w:eastAsia="zh-CN"/>
        </w:rPr>
      </w:pPr>
      <w:r>
        <w:rPr>
          <w:rFonts w:hint="default"/>
          <w:lang w:val="en-US" w:eastAsia="zh-CN"/>
        </w:rPr>
        <w:t>C、15</w:t>
      </w:r>
    </w:p>
    <w:p>
      <w:pPr>
        <w:numPr>
          <w:ilvl w:val="0"/>
          <w:numId w:val="0"/>
        </w:numPr>
        <w:jc w:val="both"/>
        <w:rPr>
          <w:rFonts w:hint="default"/>
          <w:lang w:val="en-US" w:eastAsia="zh-CN"/>
        </w:rPr>
      </w:pPr>
      <w:r>
        <w:rPr>
          <w:rFonts w:hint="default"/>
          <w:lang w:val="en-US" w:eastAsia="zh-CN"/>
        </w:rPr>
        <w:t>D、5</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13、根据《固定式压力容器安全技术监察规程》（TSG 21-2016）及第1号修改单的规定，标准抗拉强度下限值大于 （      ）MPa 的低合金钢、铁素体型不锈钢、奥氏体-铁素体型不锈钢制压力容器的焊接接头，需要对其表面进行磁粉或者渗透检测。</w:t>
      </w:r>
    </w:p>
    <w:p>
      <w:pPr>
        <w:numPr>
          <w:ilvl w:val="0"/>
          <w:numId w:val="0"/>
        </w:numPr>
        <w:jc w:val="both"/>
        <w:rPr>
          <w:rFonts w:hint="default"/>
          <w:lang w:val="en-US" w:eastAsia="zh-CN"/>
        </w:rPr>
      </w:pPr>
      <w:r>
        <w:rPr>
          <w:rFonts w:hint="default"/>
          <w:lang w:val="en-US" w:eastAsia="zh-CN"/>
        </w:rPr>
        <w:t>A、540</w:t>
      </w:r>
    </w:p>
    <w:p>
      <w:pPr>
        <w:numPr>
          <w:ilvl w:val="0"/>
          <w:numId w:val="0"/>
        </w:numPr>
        <w:jc w:val="both"/>
        <w:rPr>
          <w:rFonts w:hint="default"/>
          <w:lang w:val="en-US" w:eastAsia="zh-CN"/>
        </w:rPr>
      </w:pPr>
      <w:r>
        <w:rPr>
          <w:rFonts w:hint="default"/>
          <w:lang w:val="en-US" w:eastAsia="zh-CN"/>
        </w:rPr>
        <w:t>B、500</w:t>
      </w:r>
    </w:p>
    <w:p>
      <w:pPr>
        <w:numPr>
          <w:ilvl w:val="0"/>
          <w:numId w:val="0"/>
        </w:numPr>
        <w:jc w:val="both"/>
        <w:rPr>
          <w:rFonts w:hint="default"/>
          <w:lang w:val="en-US" w:eastAsia="zh-CN"/>
        </w:rPr>
      </w:pPr>
      <w:r>
        <w:rPr>
          <w:rFonts w:hint="default"/>
          <w:lang w:val="en-US" w:eastAsia="zh-CN"/>
        </w:rPr>
        <w:t>C、480</w:t>
      </w:r>
    </w:p>
    <w:p>
      <w:pPr>
        <w:numPr>
          <w:ilvl w:val="0"/>
          <w:numId w:val="0"/>
        </w:numPr>
        <w:jc w:val="both"/>
        <w:rPr>
          <w:rFonts w:hint="default"/>
          <w:lang w:val="en-US" w:eastAsia="zh-CN"/>
        </w:rPr>
      </w:pPr>
      <w:r>
        <w:rPr>
          <w:rFonts w:hint="default"/>
          <w:lang w:val="en-US" w:eastAsia="zh-CN"/>
        </w:rPr>
        <w:t>D、420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14、根据《固定式压力容器安全技术监察规程》（TSG 21-2016）及第1号修改单的规定，有延迟裂纹倾向的材料应至少在焊接完成（      ）小时后进行焊缝的无损检测。</w:t>
      </w:r>
    </w:p>
    <w:p>
      <w:pPr>
        <w:numPr>
          <w:ilvl w:val="0"/>
          <w:numId w:val="0"/>
        </w:numPr>
        <w:jc w:val="both"/>
        <w:rPr>
          <w:rFonts w:hint="default"/>
          <w:lang w:val="en-US" w:eastAsia="zh-CN"/>
        </w:rPr>
      </w:pPr>
      <w:r>
        <w:rPr>
          <w:rFonts w:hint="default"/>
          <w:lang w:val="en-US" w:eastAsia="zh-CN"/>
        </w:rPr>
        <w:t>A、12</w:t>
      </w:r>
    </w:p>
    <w:p>
      <w:pPr>
        <w:numPr>
          <w:ilvl w:val="0"/>
          <w:numId w:val="0"/>
        </w:numPr>
        <w:jc w:val="both"/>
        <w:rPr>
          <w:rFonts w:hint="default"/>
          <w:lang w:val="en-US" w:eastAsia="zh-CN"/>
        </w:rPr>
      </w:pPr>
      <w:r>
        <w:rPr>
          <w:rFonts w:hint="default"/>
          <w:lang w:val="en-US" w:eastAsia="zh-CN"/>
        </w:rPr>
        <w:t>B、24</w:t>
      </w:r>
    </w:p>
    <w:p>
      <w:pPr>
        <w:numPr>
          <w:ilvl w:val="0"/>
          <w:numId w:val="0"/>
        </w:numPr>
        <w:jc w:val="both"/>
        <w:rPr>
          <w:rFonts w:hint="default"/>
          <w:lang w:val="en-US" w:eastAsia="zh-CN"/>
        </w:rPr>
      </w:pPr>
      <w:r>
        <w:rPr>
          <w:rFonts w:hint="default"/>
          <w:lang w:val="en-US" w:eastAsia="zh-CN"/>
        </w:rPr>
        <w:t>C、36</w:t>
      </w:r>
    </w:p>
    <w:p>
      <w:pPr>
        <w:numPr>
          <w:ilvl w:val="0"/>
          <w:numId w:val="0"/>
        </w:numPr>
        <w:jc w:val="both"/>
        <w:rPr>
          <w:rFonts w:hint="default"/>
          <w:lang w:val="en-US" w:eastAsia="zh-CN"/>
        </w:rPr>
      </w:pPr>
      <w:r>
        <w:rPr>
          <w:rFonts w:hint="default"/>
          <w:lang w:val="en-US" w:eastAsia="zh-CN"/>
        </w:rPr>
        <w:t>D、48</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15、根据《固定式压力容器安全技术监察规程》（TSG 21-2016）及第1号修改单的规定，经过局部无损检测的焊接接头，如果在检测部位发现超标缺陷时，应当在已检测部位两端的延伸部位各进行不少于（      ）mm 的补充检测，如果仍然存在不允许的缺陷，则对该焊接接头进行全部无损检测。</w:t>
      </w:r>
    </w:p>
    <w:p>
      <w:pPr>
        <w:numPr>
          <w:ilvl w:val="0"/>
          <w:numId w:val="0"/>
        </w:numPr>
        <w:jc w:val="both"/>
        <w:rPr>
          <w:rFonts w:hint="default"/>
          <w:lang w:val="en-US" w:eastAsia="zh-CN"/>
        </w:rPr>
      </w:pPr>
      <w:r>
        <w:rPr>
          <w:rFonts w:hint="default"/>
          <w:lang w:val="en-US" w:eastAsia="zh-CN"/>
        </w:rPr>
        <w:t>A、200</w:t>
      </w:r>
    </w:p>
    <w:p>
      <w:pPr>
        <w:numPr>
          <w:ilvl w:val="0"/>
          <w:numId w:val="0"/>
        </w:numPr>
        <w:jc w:val="both"/>
        <w:rPr>
          <w:rFonts w:hint="default"/>
          <w:lang w:val="en-US" w:eastAsia="zh-CN"/>
        </w:rPr>
      </w:pPr>
      <w:r>
        <w:rPr>
          <w:rFonts w:hint="default"/>
          <w:lang w:val="en-US" w:eastAsia="zh-CN"/>
        </w:rPr>
        <w:t>B、250</w:t>
      </w:r>
    </w:p>
    <w:p>
      <w:pPr>
        <w:numPr>
          <w:ilvl w:val="0"/>
          <w:numId w:val="0"/>
        </w:numPr>
        <w:jc w:val="both"/>
        <w:rPr>
          <w:rFonts w:hint="default"/>
          <w:lang w:val="en-US" w:eastAsia="zh-CN"/>
        </w:rPr>
      </w:pPr>
      <w:r>
        <w:rPr>
          <w:rFonts w:hint="default"/>
          <w:lang w:val="en-US" w:eastAsia="zh-CN"/>
        </w:rPr>
        <w:t>C、300</w:t>
      </w:r>
    </w:p>
    <w:p>
      <w:pPr>
        <w:numPr>
          <w:ilvl w:val="0"/>
          <w:numId w:val="0"/>
        </w:numPr>
        <w:jc w:val="both"/>
        <w:rPr>
          <w:rFonts w:hint="default"/>
          <w:lang w:val="en-US" w:eastAsia="zh-CN"/>
        </w:rPr>
      </w:pPr>
      <w:r>
        <w:rPr>
          <w:rFonts w:hint="default"/>
          <w:lang w:val="en-US" w:eastAsia="zh-CN"/>
        </w:rPr>
        <w:t>D、500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16、根据《固定式压力容器安全技术监察规程》（TSG 21-2016）及第1号修改单的规定，用焊接方法制造的压力容器，焊接接头系数选取的主要依据是（      ）。</w:t>
      </w:r>
    </w:p>
    <w:p>
      <w:pPr>
        <w:numPr>
          <w:ilvl w:val="0"/>
          <w:numId w:val="0"/>
        </w:numPr>
        <w:jc w:val="both"/>
        <w:rPr>
          <w:rFonts w:hint="default"/>
          <w:lang w:val="en-US" w:eastAsia="zh-CN"/>
        </w:rPr>
      </w:pPr>
      <w:r>
        <w:rPr>
          <w:rFonts w:hint="default"/>
          <w:lang w:val="en-US" w:eastAsia="zh-CN"/>
        </w:rPr>
        <w:t>A、焊接接头形式和压力容器类别</w:t>
      </w:r>
    </w:p>
    <w:p>
      <w:pPr>
        <w:numPr>
          <w:ilvl w:val="0"/>
          <w:numId w:val="0"/>
        </w:numPr>
        <w:jc w:val="both"/>
        <w:rPr>
          <w:rFonts w:hint="default"/>
          <w:lang w:val="en-US" w:eastAsia="zh-CN"/>
        </w:rPr>
      </w:pPr>
      <w:r>
        <w:rPr>
          <w:rFonts w:hint="default"/>
          <w:lang w:val="en-US" w:eastAsia="zh-CN"/>
        </w:rPr>
        <w:t>B、焊接接头形式和无损检测比例</w:t>
      </w:r>
    </w:p>
    <w:p>
      <w:pPr>
        <w:numPr>
          <w:ilvl w:val="0"/>
          <w:numId w:val="0"/>
        </w:numPr>
        <w:jc w:val="both"/>
        <w:rPr>
          <w:rFonts w:hint="default"/>
          <w:lang w:val="en-US" w:eastAsia="zh-CN"/>
        </w:rPr>
      </w:pPr>
      <w:r>
        <w:rPr>
          <w:rFonts w:hint="default"/>
          <w:lang w:val="en-US" w:eastAsia="zh-CN"/>
        </w:rPr>
        <w:t>C、介质危害程度和无损检测比例</w:t>
      </w:r>
    </w:p>
    <w:p>
      <w:pPr>
        <w:numPr>
          <w:ilvl w:val="0"/>
          <w:numId w:val="0"/>
        </w:numPr>
        <w:jc w:val="both"/>
        <w:rPr>
          <w:rFonts w:hint="default"/>
          <w:lang w:val="en-US" w:eastAsia="zh-CN"/>
        </w:rPr>
      </w:pPr>
      <w:r>
        <w:rPr>
          <w:rFonts w:hint="default"/>
          <w:lang w:val="en-US" w:eastAsia="zh-CN"/>
        </w:rPr>
        <w:t>D、介质危害程度和压力容器类别</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17、根据《固定式压力容器安全技术监察规程》（TSG 21-2016）及第1号修改单的规定，焊接工艺评定技术档案应当保存（      ）。</w:t>
      </w:r>
    </w:p>
    <w:p>
      <w:pPr>
        <w:numPr>
          <w:ilvl w:val="0"/>
          <w:numId w:val="0"/>
        </w:numPr>
        <w:jc w:val="both"/>
        <w:rPr>
          <w:rFonts w:hint="default"/>
          <w:lang w:val="en-US" w:eastAsia="zh-CN"/>
        </w:rPr>
      </w:pPr>
      <w:r>
        <w:rPr>
          <w:rFonts w:hint="default"/>
          <w:lang w:val="en-US" w:eastAsia="zh-CN"/>
        </w:rPr>
        <w:t>A、至工艺评定失效为止</w:t>
      </w:r>
    </w:p>
    <w:p>
      <w:pPr>
        <w:numPr>
          <w:ilvl w:val="0"/>
          <w:numId w:val="0"/>
        </w:numPr>
        <w:jc w:val="both"/>
        <w:rPr>
          <w:rFonts w:hint="default"/>
          <w:lang w:val="en-US" w:eastAsia="zh-CN"/>
        </w:rPr>
      </w:pPr>
      <w:r>
        <w:rPr>
          <w:rFonts w:hint="default"/>
          <w:lang w:val="en-US" w:eastAsia="zh-CN"/>
        </w:rPr>
        <w:t>B、3年</w:t>
      </w:r>
    </w:p>
    <w:p>
      <w:pPr>
        <w:numPr>
          <w:ilvl w:val="0"/>
          <w:numId w:val="0"/>
        </w:numPr>
        <w:jc w:val="both"/>
        <w:rPr>
          <w:rFonts w:hint="default"/>
          <w:lang w:val="en-US" w:eastAsia="zh-CN"/>
        </w:rPr>
      </w:pPr>
      <w:r>
        <w:rPr>
          <w:rFonts w:hint="default"/>
          <w:lang w:val="en-US" w:eastAsia="zh-CN"/>
        </w:rPr>
        <w:t>C、5年</w:t>
      </w:r>
    </w:p>
    <w:p>
      <w:pPr>
        <w:numPr>
          <w:ilvl w:val="0"/>
          <w:numId w:val="0"/>
        </w:numPr>
        <w:jc w:val="both"/>
        <w:rPr>
          <w:rFonts w:hint="default"/>
          <w:lang w:val="en-US" w:eastAsia="zh-CN"/>
        </w:rPr>
      </w:pPr>
      <w:r>
        <w:rPr>
          <w:rFonts w:hint="default"/>
          <w:lang w:val="en-US" w:eastAsia="zh-CN"/>
        </w:rPr>
        <w:t>D、7年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18、根据《固定式压力容器安全技术监察规程》（TSG 21-2016）及第1号修改单的规定，焊接工艺评定完成后，焊接工艺评定报告(PQR)应当由制造单位焊接责任工程师审核，（      ）批准，经过监督检验人员签字确认后存入技术档案。</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19、根据《固定式压力容器安全技术监察规程》（TSG 21-2016）及第1号修改单的规定，焊接工艺规程应当由制造单位焊接责任工程师审核，（      ）批准，经过监督检验人员签字确认后存入技术档案。</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bookmarkStart w:id="0" w:name="_GoBack"/>
      <w:bookmarkEnd w:id="0"/>
    </w:p>
    <w:p>
      <w:pPr>
        <w:numPr>
          <w:ilvl w:val="0"/>
          <w:numId w:val="0"/>
        </w:numPr>
        <w:jc w:val="both"/>
        <w:rPr>
          <w:rFonts w:hint="default"/>
          <w:lang w:val="en-US" w:eastAsia="zh-CN"/>
        </w:rPr>
      </w:pPr>
      <w:r>
        <w:rPr>
          <w:rFonts w:hint="default"/>
          <w:lang w:val="en-US" w:eastAsia="zh-CN"/>
        </w:rPr>
        <w:t>20、根据《固定式压力容器安全技术监察规程》（TSG 21-2016）及第1号修改单的规定，焊接工艺评定完成后，焊接工艺评定报告(PQR)和焊接工艺规程应当由制造单位焊接责任工程师审核，（      ）批准，经过监督检验人员签字确认后存入技术档案。B</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21、根据《固定式压力容器安全技术监察规程》（TSG 21-2016）及第1号修改单的规定，焊接工艺评定技术档案应当保存至该工艺评定失效为止，焊接工艺评定试样应当至少保存（      ）。</w:t>
      </w:r>
    </w:p>
    <w:p>
      <w:pPr>
        <w:numPr>
          <w:ilvl w:val="0"/>
          <w:numId w:val="0"/>
        </w:numPr>
        <w:jc w:val="both"/>
        <w:rPr>
          <w:rFonts w:hint="default"/>
          <w:lang w:val="en-US" w:eastAsia="zh-CN"/>
        </w:rPr>
      </w:pPr>
      <w:r>
        <w:rPr>
          <w:rFonts w:hint="default"/>
          <w:lang w:val="en-US" w:eastAsia="zh-CN"/>
        </w:rPr>
        <w:t>A、 5 年</w:t>
      </w:r>
    </w:p>
    <w:p>
      <w:pPr>
        <w:numPr>
          <w:ilvl w:val="0"/>
          <w:numId w:val="0"/>
        </w:numPr>
        <w:jc w:val="both"/>
        <w:rPr>
          <w:rFonts w:hint="default"/>
          <w:lang w:val="en-US" w:eastAsia="zh-CN"/>
        </w:rPr>
      </w:pPr>
      <w:r>
        <w:rPr>
          <w:rFonts w:hint="default"/>
          <w:lang w:val="en-US" w:eastAsia="zh-CN"/>
        </w:rPr>
        <w:t>B、7 年</w:t>
      </w:r>
    </w:p>
    <w:p>
      <w:pPr>
        <w:numPr>
          <w:ilvl w:val="0"/>
          <w:numId w:val="0"/>
        </w:numPr>
        <w:jc w:val="both"/>
        <w:rPr>
          <w:rFonts w:hint="default"/>
          <w:lang w:val="en-US" w:eastAsia="zh-CN"/>
        </w:rPr>
      </w:pPr>
      <w:r>
        <w:rPr>
          <w:rFonts w:hint="default"/>
          <w:lang w:val="en-US" w:eastAsia="zh-CN"/>
        </w:rPr>
        <w:t>C、10 年</w:t>
      </w:r>
    </w:p>
    <w:p>
      <w:pPr>
        <w:numPr>
          <w:ilvl w:val="0"/>
          <w:numId w:val="0"/>
        </w:numPr>
        <w:jc w:val="both"/>
        <w:rPr>
          <w:rFonts w:hint="default"/>
          <w:lang w:val="en-US" w:eastAsia="zh-CN"/>
        </w:rPr>
      </w:pPr>
      <w:r>
        <w:rPr>
          <w:rFonts w:hint="default"/>
          <w:lang w:val="en-US" w:eastAsia="zh-CN"/>
        </w:rPr>
        <w:t>D、至该工艺评定失效为止</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22、根据《固定式压力容器安全技术监察规程》（TSG 21-2016）及第1号修改单的规定，焊缝同一部位的返修次数，如超过 2 次，返修前应当经过制造单位（      ）批准，并且将返修的次数、部位、返修情况记入压力容器质量证明文件。</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23、根据《移动式压力容器安全技术监察规程》（TSG R0005-2011）及第1、2、3号修改单的规定，对于采购的罐体用（      ）级锻件,移动式压力容器制造单位应当进行复验，符合本规程及相应材料标准的要求后方可投料使用。</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24、根据《移动式压力容器安全技术监察规程》（TSG R0005-2011）及第1、2、3号修改单的规定，（      ）应当向材料使用单位提供质量证明书，材料质量证明书的内容应当齐全、清晰并且印制可以追溯的信息化标识，加盖材料制造单位质量检验章。</w:t>
      </w:r>
    </w:p>
    <w:p>
      <w:pPr>
        <w:numPr>
          <w:ilvl w:val="0"/>
          <w:numId w:val="0"/>
        </w:numPr>
        <w:jc w:val="both"/>
        <w:rPr>
          <w:rFonts w:hint="default"/>
          <w:lang w:val="en-US" w:eastAsia="zh-CN"/>
        </w:rPr>
      </w:pPr>
      <w:r>
        <w:rPr>
          <w:rFonts w:hint="default"/>
          <w:lang w:val="en-US" w:eastAsia="zh-CN"/>
        </w:rPr>
        <w:t>A、罐体材料制造单位</w:t>
      </w:r>
    </w:p>
    <w:p>
      <w:pPr>
        <w:numPr>
          <w:ilvl w:val="0"/>
          <w:numId w:val="0"/>
        </w:numPr>
        <w:jc w:val="both"/>
        <w:rPr>
          <w:rFonts w:hint="default"/>
          <w:lang w:val="en-US" w:eastAsia="zh-CN"/>
        </w:rPr>
      </w:pPr>
      <w:r>
        <w:rPr>
          <w:rFonts w:hint="default"/>
          <w:lang w:val="en-US" w:eastAsia="zh-CN"/>
        </w:rPr>
        <w:t>B、材料制造单位</w:t>
      </w:r>
    </w:p>
    <w:p>
      <w:pPr>
        <w:numPr>
          <w:ilvl w:val="0"/>
          <w:numId w:val="0"/>
        </w:numPr>
        <w:jc w:val="both"/>
        <w:rPr>
          <w:rFonts w:hint="default"/>
          <w:lang w:val="en-US" w:eastAsia="zh-CN"/>
        </w:rPr>
      </w:pPr>
      <w:r>
        <w:rPr>
          <w:rFonts w:hint="default"/>
          <w:lang w:val="en-US" w:eastAsia="zh-CN"/>
        </w:rPr>
        <w:t>C、供应单位</w:t>
      </w:r>
    </w:p>
    <w:p>
      <w:pPr>
        <w:numPr>
          <w:ilvl w:val="0"/>
          <w:numId w:val="0"/>
        </w:numPr>
        <w:jc w:val="both"/>
        <w:rPr>
          <w:rFonts w:hint="default"/>
          <w:lang w:val="en-US" w:eastAsia="zh-CN"/>
        </w:rPr>
      </w:pPr>
      <w:r>
        <w:rPr>
          <w:rFonts w:hint="default"/>
          <w:lang w:val="en-US" w:eastAsia="zh-CN"/>
        </w:rPr>
        <w:t>D、经销商</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25、根据《移动式压力容器安全技术监察规程》（TSG R0005-2011）及第1、2、3号修改单的规定，移动式压力容器制造单位对主要受压元件的材料代用,应当事先取得（      ）的书面批准，并且在竣工图上做详细记录。</w:t>
      </w:r>
    </w:p>
    <w:p>
      <w:pPr>
        <w:numPr>
          <w:ilvl w:val="0"/>
          <w:numId w:val="0"/>
        </w:numPr>
        <w:jc w:val="both"/>
        <w:rPr>
          <w:rFonts w:hint="default"/>
          <w:lang w:val="en-US" w:eastAsia="zh-CN"/>
        </w:rPr>
      </w:pPr>
      <w:r>
        <w:rPr>
          <w:rFonts w:hint="default"/>
          <w:lang w:val="en-US" w:eastAsia="zh-CN"/>
        </w:rPr>
        <w:t>A、设计单位</w:t>
      </w:r>
    </w:p>
    <w:p>
      <w:pPr>
        <w:numPr>
          <w:ilvl w:val="0"/>
          <w:numId w:val="0"/>
        </w:numPr>
        <w:jc w:val="both"/>
        <w:rPr>
          <w:rFonts w:hint="default"/>
          <w:lang w:val="en-US" w:eastAsia="zh-CN"/>
        </w:rPr>
      </w:pPr>
      <w:r>
        <w:rPr>
          <w:rFonts w:hint="default"/>
          <w:lang w:val="en-US" w:eastAsia="zh-CN"/>
        </w:rPr>
        <w:t>B、原设计单位</w:t>
      </w:r>
    </w:p>
    <w:p>
      <w:pPr>
        <w:numPr>
          <w:ilvl w:val="0"/>
          <w:numId w:val="0"/>
        </w:numPr>
        <w:jc w:val="both"/>
        <w:rPr>
          <w:rFonts w:hint="default"/>
          <w:lang w:val="en-US" w:eastAsia="zh-CN"/>
        </w:rPr>
      </w:pPr>
      <w:r>
        <w:rPr>
          <w:rFonts w:hint="default"/>
          <w:lang w:val="en-US" w:eastAsia="zh-CN"/>
        </w:rPr>
        <w:t>C、制造单位</w:t>
      </w:r>
    </w:p>
    <w:p>
      <w:pPr>
        <w:numPr>
          <w:ilvl w:val="0"/>
          <w:numId w:val="0"/>
        </w:numPr>
        <w:jc w:val="both"/>
        <w:rPr>
          <w:rFonts w:hint="default"/>
          <w:lang w:val="en-US" w:eastAsia="zh-CN"/>
        </w:rPr>
      </w:pPr>
      <w:r>
        <w:rPr>
          <w:rFonts w:hint="default"/>
          <w:lang w:val="en-US" w:eastAsia="zh-CN"/>
        </w:rPr>
        <w:t>D、供应商</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26、根据《移动式压力容器安全技术监察规程》（TSG R0005-2011）及第1、2、3号修改单的规定，铁磁性材料制罐体焊接接头的表面无损检测应当优先采用（      ）。</w:t>
      </w:r>
    </w:p>
    <w:p>
      <w:pPr>
        <w:numPr>
          <w:ilvl w:val="0"/>
          <w:numId w:val="0"/>
        </w:numPr>
        <w:jc w:val="both"/>
        <w:rPr>
          <w:rFonts w:hint="default"/>
          <w:lang w:val="en-US" w:eastAsia="zh-CN"/>
        </w:rPr>
      </w:pPr>
      <w:r>
        <w:rPr>
          <w:rFonts w:hint="default"/>
          <w:lang w:val="en-US" w:eastAsia="zh-CN"/>
        </w:rPr>
        <w:t>A、磁粉检测</w:t>
      </w:r>
    </w:p>
    <w:p>
      <w:pPr>
        <w:numPr>
          <w:ilvl w:val="0"/>
          <w:numId w:val="0"/>
        </w:numPr>
        <w:jc w:val="both"/>
        <w:rPr>
          <w:rFonts w:hint="default"/>
          <w:lang w:val="en-US" w:eastAsia="zh-CN"/>
        </w:rPr>
      </w:pPr>
      <w:r>
        <w:rPr>
          <w:rFonts w:hint="default"/>
          <w:lang w:val="en-US" w:eastAsia="zh-CN"/>
        </w:rPr>
        <w:t>B、射线检测</w:t>
      </w:r>
    </w:p>
    <w:p>
      <w:pPr>
        <w:numPr>
          <w:ilvl w:val="0"/>
          <w:numId w:val="0"/>
        </w:numPr>
        <w:jc w:val="both"/>
        <w:rPr>
          <w:rFonts w:hint="default"/>
          <w:lang w:val="en-US" w:eastAsia="zh-CN"/>
        </w:rPr>
      </w:pPr>
      <w:r>
        <w:rPr>
          <w:rFonts w:hint="default"/>
          <w:lang w:val="en-US" w:eastAsia="zh-CN"/>
        </w:rPr>
        <w:t>C、超声检测</w:t>
      </w:r>
    </w:p>
    <w:p>
      <w:pPr>
        <w:numPr>
          <w:ilvl w:val="0"/>
          <w:numId w:val="0"/>
        </w:numPr>
        <w:jc w:val="both"/>
        <w:rPr>
          <w:rFonts w:hint="default"/>
          <w:lang w:val="en-US" w:eastAsia="zh-CN"/>
        </w:rPr>
      </w:pPr>
      <w:r>
        <w:rPr>
          <w:rFonts w:hint="default"/>
          <w:lang w:val="en-US" w:eastAsia="zh-CN"/>
        </w:rPr>
        <w:t>D、渗透检测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27、根据《移动式压力容器安全技术监察规程》（TSG R0005-2011）及第1、2、3号修改单的规定，进行局部无损检测的焊接接头，如果在检测部位发现超标缺陷时，需要在该缺陷两端的延伸部位各进行不少于（      ）mm的补充局部检测，如果仍然存在不允许的缺陷时，则需要对该焊接接头进行全部检测。</w:t>
      </w:r>
    </w:p>
    <w:p>
      <w:pPr>
        <w:numPr>
          <w:ilvl w:val="0"/>
          <w:numId w:val="0"/>
        </w:numPr>
        <w:jc w:val="both"/>
        <w:rPr>
          <w:rFonts w:hint="default"/>
          <w:lang w:val="en-US" w:eastAsia="zh-CN"/>
        </w:rPr>
      </w:pPr>
      <w:r>
        <w:rPr>
          <w:rFonts w:hint="default"/>
          <w:lang w:val="en-US" w:eastAsia="zh-CN"/>
        </w:rPr>
        <w:t>A、50</w:t>
      </w:r>
    </w:p>
    <w:p>
      <w:pPr>
        <w:numPr>
          <w:ilvl w:val="0"/>
          <w:numId w:val="0"/>
        </w:numPr>
        <w:jc w:val="both"/>
        <w:rPr>
          <w:rFonts w:hint="default"/>
          <w:lang w:val="en-US" w:eastAsia="zh-CN"/>
        </w:rPr>
      </w:pPr>
      <w:r>
        <w:rPr>
          <w:rFonts w:hint="default"/>
          <w:lang w:val="en-US" w:eastAsia="zh-CN"/>
        </w:rPr>
        <w:t>B、100</w:t>
      </w:r>
    </w:p>
    <w:p>
      <w:pPr>
        <w:numPr>
          <w:ilvl w:val="0"/>
          <w:numId w:val="0"/>
        </w:numPr>
        <w:jc w:val="both"/>
        <w:rPr>
          <w:rFonts w:hint="default"/>
          <w:lang w:val="en-US" w:eastAsia="zh-CN"/>
        </w:rPr>
      </w:pPr>
      <w:r>
        <w:rPr>
          <w:rFonts w:hint="default"/>
          <w:lang w:val="en-US" w:eastAsia="zh-CN"/>
        </w:rPr>
        <w:t>C、250</w:t>
      </w:r>
    </w:p>
    <w:p>
      <w:pPr>
        <w:numPr>
          <w:ilvl w:val="0"/>
          <w:numId w:val="0"/>
        </w:numPr>
        <w:jc w:val="both"/>
        <w:rPr>
          <w:rFonts w:hint="default"/>
          <w:lang w:val="en-US" w:eastAsia="zh-CN"/>
        </w:rPr>
      </w:pPr>
      <w:r>
        <w:rPr>
          <w:rFonts w:hint="default"/>
          <w:lang w:val="en-US" w:eastAsia="zh-CN"/>
        </w:rPr>
        <w:t>D、500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28、根据《移动式压力容器安全技术监察规程》（TSG R0005-2011）及第1、2、3号修改单的规定，有延迟裂纹倾向的材料时应当在焊接完成 （      ）h 后进行无损检测，有再热裂纹倾向的材料应当在热处理后增加一次无损检测。</w:t>
      </w:r>
    </w:p>
    <w:p>
      <w:pPr>
        <w:numPr>
          <w:ilvl w:val="0"/>
          <w:numId w:val="0"/>
        </w:numPr>
        <w:jc w:val="both"/>
        <w:rPr>
          <w:rFonts w:hint="default"/>
          <w:lang w:val="en-US" w:eastAsia="zh-CN"/>
        </w:rPr>
      </w:pPr>
      <w:r>
        <w:rPr>
          <w:rFonts w:hint="default"/>
          <w:lang w:val="en-US" w:eastAsia="zh-CN"/>
        </w:rPr>
        <w:t>A、48</w:t>
      </w:r>
    </w:p>
    <w:p>
      <w:pPr>
        <w:numPr>
          <w:ilvl w:val="0"/>
          <w:numId w:val="0"/>
        </w:numPr>
        <w:jc w:val="both"/>
        <w:rPr>
          <w:rFonts w:hint="default"/>
          <w:lang w:val="en-US" w:eastAsia="zh-CN"/>
        </w:rPr>
      </w:pPr>
      <w:r>
        <w:rPr>
          <w:rFonts w:hint="default"/>
          <w:lang w:val="en-US" w:eastAsia="zh-CN"/>
        </w:rPr>
        <w:t>B、24</w:t>
      </w:r>
    </w:p>
    <w:p>
      <w:pPr>
        <w:numPr>
          <w:ilvl w:val="0"/>
          <w:numId w:val="0"/>
        </w:numPr>
        <w:jc w:val="both"/>
        <w:rPr>
          <w:rFonts w:hint="default"/>
          <w:lang w:val="en-US" w:eastAsia="zh-CN"/>
        </w:rPr>
      </w:pPr>
      <w:r>
        <w:rPr>
          <w:rFonts w:hint="default"/>
          <w:lang w:val="en-US" w:eastAsia="zh-CN"/>
        </w:rPr>
        <w:t>C、12</w:t>
      </w:r>
    </w:p>
    <w:p>
      <w:pPr>
        <w:numPr>
          <w:ilvl w:val="0"/>
          <w:numId w:val="0"/>
        </w:numPr>
        <w:jc w:val="both"/>
        <w:rPr>
          <w:rFonts w:hint="default"/>
          <w:lang w:val="en-US" w:eastAsia="zh-CN"/>
        </w:rPr>
      </w:pPr>
      <w:r>
        <w:rPr>
          <w:rFonts w:hint="default"/>
          <w:lang w:val="en-US" w:eastAsia="zh-CN"/>
        </w:rPr>
        <w:t>D、6</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29、根据《移动式压力容器安全技术监察规程》（TSG R0005-2011）及第1、2、3号修改单的规定，标准抗拉强度下限值大于或者等于 （      ）MPa 的低合金钢制罐体，在耐压试验后，还应当对焊接接头进行表面无损检测。</w:t>
      </w:r>
    </w:p>
    <w:p>
      <w:pPr>
        <w:numPr>
          <w:ilvl w:val="0"/>
          <w:numId w:val="0"/>
        </w:numPr>
        <w:jc w:val="both"/>
        <w:rPr>
          <w:rFonts w:hint="default"/>
          <w:lang w:val="en-US" w:eastAsia="zh-CN"/>
        </w:rPr>
      </w:pPr>
      <w:r>
        <w:rPr>
          <w:rFonts w:hint="default"/>
          <w:lang w:val="en-US" w:eastAsia="zh-CN"/>
        </w:rPr>
        <w:t>A、540</w:t>
      </w:r>
    </w:p>
    <w:p>
      <w:pPr>
        <w:numPr>
          <w:ilvl w:val="0"/>
          <w:numId w:val="0"/>
        </w:numPr>
        <w:jc w:val="both"/>
        <w:rPr>
          <w:rFonts w:hint="default"/>
          <w:lang w:val="en-US" w:eastAsia="zh-CN"/>
        </w:rPr>
      </w:pPr>
      <w:r>
        <w:rPr>
          <w:rFonts w:hint="default"/>
          <w:lang w:val="en-US" w:eastAsia="zh-CN"/>
        </w:rPr>
        <w:t>B、480</w:t>
      </w:r>
    </w:p>
    <w:p>
      <w:pPr>
        <w:numPr>
          <w:ilvl w:val="0"/>
          <w:numId w:val="0"/>
        </w:numPr>
        <w:jc w:val="both"/>
        <w:rPr>
          <w:rFonts w:hint="default"/>
          <w:lang w:val="en-US" w:eastAsia="zh-CN"/>
        </w:rPr>
      </w:pPr>
      <w:r>
        <w:rPr>
          <w:rFonts w:hint="default"/>
          <w:lang w:val="en-US" w:eastAsia="zh-CN"/>
        </w:rPr>
        <w:t>C、400</w:t>
      </w:r>
    </w:p>
    <w:p>
      <w:pPr>
        <w:numPr>
          <w:ilvl w:val="0"/>
          <w:numId w:val="0"/>
        </w:numPr>
        <w:jc w:val="both"/>
        <w:rPr>
          <w:rFonts w:hint="default"/>
          <w:lang w:val="en-US" w:eastAsia="zh-CN"/>
        </w:rPr>
      </w:pPr>
      <w:r>
        <w:rPr>
          <w:rFonts w:hint="default"/>
          <w:lang w:val="en-US" w:eastAsia="zh-CN"/>
        </w:rPr>
        <w:t>D、500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30、根据《移动式压力容器安全技术监察规程》（TSG R0005-2011）及第1、2、3号修改单的规定，对于罐体要求进行全部无损检测的对接接头，射线检测技术等级不低于 AB 级，合格级别不低于（      ）级。</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31、根据《移动式压力容器安全技术监察规程》（TSG R0005-2011）及第1、2、3号修改单的规定，对于罐体要求进行局部无损检测的对接接头，射线检测技术等级不低于 AB 级，合格级别不低于（      ）级。</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32、根据《移动式压力容器安全技术监察规程》（TSG R0005-2011）及第1、2、3号修改单的规定，对于罐体角接接头、T形接头，射线检测技术等级不低于 AB 级合格级别不低于（      ）级。</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r>
        <w:rPr>
          <w:rFonts w:hint="default"/>
          <w:lang w:val="en-US" w:eastAsia="zh-CN"/>
        </w:rPr>
        <w:t>33、根据《移动式压力容器安全技术监察规程》（TSG R0005-2011）及第1、2、3号修改单的规定，焊接工艺评定完成后，焊接工艺评定报告(PQR)和焊接工艺规程(WPS)应当经过制造单位焊接责任工程师审核，（      ）批准，由监检人员签字确认后存入技术档案。</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34、根据《移动式压力容器安全技术监察规程》（TSG R0005-2011）及第1、2、3号修改单的规定，焊接工艺评定技术档案应当保存（      ）。</w:t>
      </w:r>
    </w:p>
    <w:p>
      <w:pPr>
        <w:numPr>
          <w:ilvl w:val="0"/>
          <w:numId w:val="0"/>
        </w:numPr>
        <w:jc w:val="both"/>
        <w:rPr>
          <w:rFonts w:hint="default"/>
          <w:lang w:val="en-US" w:eastAsia="zh-CN"/>
        </w:rPr>
      </w:pPr>
      <w:r>
        <w:rPr>
          <w:rFonts w:hint="default"/>
          <w:lang w:val="en-US" w:eastAsia="zh-CN"/>
        </w:rPr>
        <w:t>A、至工艺评定失效为止</w:t>
      </w:r>
    </w:p>
    <w:p>
      <w:pPr>
        <w:numPr>
          <w:ilvl w:val="0"/>
          <w:numId w:val="0"/>
        </w:numPr>
        <w:jc w:val="both"/>
        <w:rPr>
          <w:rFonts w:hint="default"/>
          <w:lang w:val="en-US" w:eastAsia="zh-CN"/>
        </w:rPr>
      </w:pPr>
      <w:r>
        <w:rPr>
          <w:rFonts w:hint="default"/>
          <w:lang w:val="en-US" w:eastAsia="zh-CN"/>
        </w:rPr>
        <w:t>B、3年</w:t>
      </w:r>
    </w:p>
    <w:p>
      <w:pPr>
        <w:numPr>
          <w:ilvl w:val="0"/>
          <w:numId w:val="0"/>
        </w:numPr>
        <w:jc w:val="both"/>
        <w:rPr>
          <w:rFonts w:hint="default"/>
          <w:lang w:val="en-US" w:eastAsia="zh-CN"/>
        </w:rPr>
      </w:pPr>
      <w:r>
        <w:rPr>
          <w:rFonts w:hint="default"/>
          <w:lang w:val="en-US" w:eastAsia="zh-CN"/>
        </w:rPr>
        <w:t>C、5年</w:t>
      </w:r>
    </w:p>
    <w:p>
      <w:pPr>
        <w:numPr>
          <w:ilvl w:val="0"/>
          <w:numId w:val="0"/>
        </w:numPr>
        <w:jc w:val="both"/>
        <w:rPr>
          <w:rFonts w:hint="default"/>
          <w:lang w:val="en-US" w:eastAsia="zh-CN"/>
        </w:rPr>
      </w:pPr>
      <w:r>
        <w:rPr>
          <w:rFonts w:hint="default"/>
          <w:lang w:val="en-US" w:eastAsia="zh-CN"/>
        </w:rPr>
        <w:t>D、7年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35、根据《移动式压力容器安全技术监察规程》（TSG R0005-2011）及第1、2、3号修改单的规定，焊接工艺评定试样至少保存（      ）。</w:t>
      </w:r>
    </w:p>
    <w:p>
      <w:pPr>
        <w:numPr>
          <w:ilvl w:val="0"/>
          <w:numId w:val="0"/>
        </w:numPr>
        <w:jc w:val="both"/>
        <w:rPr>
          <w:rFonts w:hint="default"/>
          <w:lang w:val="en-US" w:eastAsia="zh-CN"/>
        </w:rPr>
      </w:pPr>
      <w:r>
        <w:rPr>
          <w:rFonts w:hint="default"/>
          <w:lang w:val="en-US" w:eastAsia="zh-CN"/>
        </w:rPr>
        <w:t>A、至工艺评定失效为止</w:t>
      </w:r>
    </w:p>
    <w:p>
      <w:pPr>
        <w:numPr>
          <w:ilvl w:val="0"/>
          <w:numId w:val="0"/>
        </w:numPr>
        <w:jc w:val="both"/>
        <w:rPr>
          <w:rFonts w:hint="default"/>
          <w:lang w:val="en-US" w:eastAsia="zh-CN"/>
        </w:rPr>
      </w:pPr>
      <w:r>
        <w:rPr>
          <w:rFonts w:hint="default"/>
          <w:lang w:val="en-US" w:eastAsia="zh-CN"/>
        </w:rPr>
        <w:t>B、3年</w:t>
      </w:r>
    </w:p>
    <w:p>
      <w:pPr>
        <w:numPr>
          <w:ilvl w:val="0"/>
          <w:numId w:val="0"/>
        </w:numPr>
        <w:jc w:val="both"/>
        <w:rPr>
          <w:rFonts w:hint="default"/>
          <w:lang w:val="en-US" w:eastAsia="zh-CN"/>
        </w:rPr>
      </w:pPr>
      <w:r>
        <w:rPr>
          <w:rFonts w:hint="default"/>
          <w:lang w:val="en-US" w:eastAsia="zh-CN"/>
        </w:rPr>
        <w:t>C、5年</w:t>
      </w:r>
    </w:p>
    <w:p>
      <w:pPr>
        <w:numPr>
          <w:ilvl w:val="0"/>
          <w:numId w:val="0"/>
        </w:numPr>
        <w:jc w:val="both"/>
        <w:rPr>
          <w:rFonts w:hint="default"/>
          <w:lang w:val="en-US" w:eastAsia="zh-CN"/>
        </w:rPr>
      </w:pPr>
      <w:r>
        <w:rPr>
          <w:rFonts w:hint="default"/>
          <w:lang w:val="en-US" w:eastAsia="zh-CN"/>
        </w:rPr>
        <w:t>D、7年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36、根据《移动式压力容器安全技术监察规程》（TSG R0005-2011）及第1、2、3号修改单的规定，焊接工艺评定完成后，焊接工艺评定报告(PQR)和焊接工艺规程(WPS)应当经过制造单位（      ）审核，技术负责人批准，由监检人员签字确认后存入技术档案。</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37、根据《移动式压力容器安全技术监察规程》（TSG R0005-2011）及第1、2、3号修改单的规定，焊缝同一部位的返修次数不宜超过 2次；如果超过 2次，返修前应当经过制造单位（      ）批准，并且将返修的次数、部位、返修情况记入产品质量证明文件。</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38、根据《移动式压力容器安全技术监察规程》（TSG R0005-2011）及第1、2、3号修改单的规定，焊缝同一部位的返修次数不宜超过 （      ）次。</w:t>
      </w:r>
    </w:p>
    <w:p>
      <w:pPr>
        <w:numPr>
          <w:ilvl w:val="0"/>
          <w:numId w:val="0"/>
        </w:numPr>
        <w:jc w:val="both"/>
        <w:rPr>
          <w:rFonts w:hint="default"/>
          <w:lang w:val="en-US" w:eastAsia="zh-CN"/>
        </w:rPr>
      </w:pPr>
      <w:r>
        <w:rPr>
          <w:rFonts w:hint="default"/>
          <w:lang w:val="en-US" w:eastAsia="zh-CN"/>
        </w:rPr>
        <w:t>A、1</w:t>
      </w:r>
    </w:p>
    <w:p>
      <w:pPr>
        <w:numPr>
          <w:ilvl w:val="0"/>
          <w:numId w:val="0"/>
        </w:numPr>
        <w:jc w:val="both"/>
        <w:rPr>
          <w:rFonts w:hint="default"/>
          <w:lang w:val="en-US" w:eastAsia="zh-CN"/>
        </w:rPr>
      </w:pPr>
      <w:r>
        <w:rPr>
          <w:rFonts w:hint="default"/>
          <w:lang w:val="en-US" w:eastAsia="zh-CN"/>
        </w:rPr>
        <w:t>B、2</w:t>
      </w:r>
    </w:p>
    <w:p>
      <w:pPr>
        <w:numPr>
          <w:ilvl w:val="0"/>
          <w:numId w:val="0"/>
        </w:numPr>
        <w:jc w:val="both"/>
        <w:rPr>
          <w:rFonts w:hint="default"/>
          <w:lang w:val="en-US" w:eastAsia="zh-CN"/>
        </w:rPr>
      </w:pPr>
      <w:r>
        <w:rPr>
          <w:rFonts w:hint="default"/>
          <w:lang w:val="en-US" w:eastAsia="zh-CN"/>
        </w:rPr>
        <w:t>C、3</w:t>
      </w:r>
    </w:p>
    <w:p>
      <w:pPr>
        <w:numPr>
          <w:ilvl w:val="0"/>
          <w:numId w:val="0"/>
        </w:numPr>
        <w:jc w:val="both"/>
        <w:rPr>
          <w:rFonts w:hint="default"/>
          <w:lang w:val="en-US" w:eastAsia="zh-CN"/>
        </w:rPr>
      </w:pPr>
      <w:r>
        <w:rPr>
          <w:rFonts w:hint="default"/>
          <w:lang w:val="en-US" w:eastAsia="zh-CN"/>
        </w:rPr>
        <w:t>D、4</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39、根据《氧舱安全技术监察规程》（TSG 24-2015）的规定，氧舱舱门门框对接纵焊缝需要进行 （      ）%射线检测。</w:t>
      </w:r>
    </w:p>
    <w:p>
      <w:pPr>
        <w:numPr>
          <w:ilvl w:val="0"/>
          <w:numId w:val="0"/>
        </w:numPr>
        <w:jc w:val="both"/>
        <w:rPr>
          <w:rFonts w:hint="default"/>
          <w:lang w:val="en-US" w:eastAsia="zh-CN"/>
        </w:rPr>
      </w:pPr>
      <w:r>
        <w:rPr>
          <w:rFonts w:hint="default"/>
          <w:lang w:val="en-US" w:eastAsia="zh-CN"/>
        </w:rPr>
        <w:t>A、20</w:t>
      </w:r>
    </w:p>
    <w:p>
      <w:pPr>
        <w:numPr>
          <w:ilvl w:val="0"/>
          <w:numId w:val="0"/>
        </w:numPr>
        <w:jc w:val="both"/>
        <w:rPr>
          <w:rFonts w:hint="default"/>
          <w:lang w:val="en-US" w:eastAsia="zh-CN"/>
        </w:rPr>
      </w:pPr>
      <w:r>
        <w:rPr>
          <w:rFonts w:hint="default"/>
          <w:lang w:val="en-US" w:eastAsia="zh-CN"/>
        </w:rPr>
        <w:t>B、25</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D、100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40、根据《氧舱安全技术监察规程》（TSG 24-2015）的规定，舱门门框与筒体、封头递物筒接管与筒体，观察(照明)窗法兰与筒体等焊接的角焊缝需要进行 （      ）%磁粉检测。</w:t>
      </w:r>
    </w:p>
    <w:p>
      <w:pPr>
        <w:numPr>
          <w:ilvl w:val="0"/>
          <w:numId w:val="0"/>
        </w:numPr>
        <w:jc w:val="both"/>
        <w:rPr>
          <w:rFonts w:hint="default"/>
          <w:lang w:val="en-US" w:eastAsia="zh-CN"/>
        </w:rPr>
      </w:pPr>
      <w:r>
        <w:rPr>
          <w:rFonts w:hint="default"/>
          <w:lang w:val="en-US" w:eastAsia="zh-CN"/>
        </w:rPr>
        <w:t>A、20</w:t>
      </w:r>
    </w:p>
    <w:p>
      <w:pPr>
        <w:numPr>
          <w:ilvl w:val="0"/>
          <w:numId w:val="0"/>
        </w:numPr>
        <w:jc w:val="both"/>
        <w:rPr>
          <w:rFonts w:hint="default"/>
          <w:lang w:val="en-US" w:eastAsia="zh-CN"/>
        </w:rPr>
      </w:pPr>
      <w:r>
        <w:rPr>
          <w:rFonts w:hint="default"/>
          <w:lang w:val="en-US" w:eastAsia="zh-CN"/>
        </w:rPr>
        <w:t>B、25</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D、100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41、根据《氧舱安全技术监察规程》（TSG 24-2015）的规定，氧舱设置有 2个以上(含 2个)室的，隔舱封头与筒体焊接角焊缝需要进行（      ）磁粉检测。</w:t>
      </w:r>
    </w:p>
    <w:p>
      <w:pPr>
        <w:numPr>
          <w:ilvl w:val="0"/>
          <w:numId w:val="0"/>
        </w:numPr>
        <w:jc w:val="both"/>
        <w:rPr>
          <w:rFonts w:hint="default"/>
          <w:lang w:val="en-US" w:eastAsia="zh-CN"/>
        </w:rPr>
      </w:pPr>
      <w:r>
        <w:rPr>
          <w:rFonts w:hint="default"/>
          <w:lang w:val="en-US" w:eastAsia="zh-CN"/>
        </w:rPr>
        <w:t>A、20%</w:t>
      </w:r>
    </w:p>
    <w:p>
      <w:pPr>
        <w:numPr>
          <w:ilvl w:val="0"/>
          <w:numId w:val="0"/>
        </w:numPr>
        <w:jc w:val="both"/>
        <w:rPr>
          <w:rFonts w:hint="default"/>
          <w:lang w:val="en-US" w:eastAsia="zh-CN"/>
        </w:rPr>
      </w:pPr>
      <w:r>
        <w:rPr>
          <w:rFonts w:hint="default"/>
          <w:lang w:val="en-US" w:eastAsia="zh-CN"/>
        </w:rPr>
        <w:t>B、25%</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D、100%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42、根据《氧舱安全技术监察规程》（TSG 24-2015）的规定，医用氧气加压氧舱的外部供氧管道(DN≥50mm)焊接接头射线检测比例不小于（      ）。</w:t>
      </w:r>
    </w:p>
    <w:p>
      <w:pPr>
        <w:numPr>
          <w:ilvl w:val="0"/>
          <w:numId w:val="0"/>
        </w:numPr>
        <w:jc w:val="both"/>
        <w:rPr>
          <w:rFonts w:hint="default"/>
          <w:lang w:val="en-US" w:eastAsia="zh-CN"/>
        </w:rPr>
      </w:pPr>
      <w:r>
        <w:rPr>
          <w:rFonts w:hint="default"/>
          <w:lang w:val="en-US" w:eastAsia="zh-CN"/>
        </w:rPr>
        <w:t>A、5%</w:t>
      </w:r>
    </w:p>
    <w:p>
      <w:pPr>
        <w:numPr>
          <w:ilvl w:val="0"/>
          <w:numId w:val="0"/>
        </w:numPr>
        <w:jc w:val="both"/>
        <w:rPr>
          <w:rFonts w:hint="default"/>
          <w:lang w:val="en-US" w:eastAsia="zh-CN"/>
        </w:rPr>
      </w:pPr>
      <w:r>
        <w:rPr>
          <w:rFonts w:hint="default"/>
          <w:lang w:val="en-US" w:eastAsia="zh-CN"/>
        </w:rPr>
        <w:t>B、10%</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D、100%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43、根据《特种设备生产单位落实质量安全主体责任监督管理规定》的规定，压力容器生产单位应当建立压力容器质量安全（      ）管控制度。</w:t>
      </w:r>
    </w:p>
    <w:p>
      <w:pPr>
        <w:numPr>
          <w:ilvl w:val="0"/>
          <w:numId w:val="0"/>
        </w:numPr>
        <w:jc w:val="both"/>
        <w:rPr>
          <w:rFonts w:hint="default"/>
          <w:lang w:val="en-US" w:eastAsia="zh-CN"/>
        </w:rPr>
      </w:pPr>
      <w:r>
        <w:rPr>
          <w:rFonts w:hint="default"/>
          <w:lang w:val="en-US" w:eastAsia="zh-CN"/>
        </w:rPr>
        <w:t>A、日</w:t>
      </w:r>
    </w:p>
    <w:p>
      <w:pPr>
        <w:numPr>
          <w:ilvl w:val="0"/>
          <w:numId w:val="0"/>
        </w:numPr>
        <w:jc w:val="both"/>
        <w:rPr>
          <w:rFonts w:hint="default"/>
          <w:lang w:val="en-US" w:eastAsia="zh-CN"/>
        </w:rPr>
      </w:pPr>
      <w:r>
        <w:rPr>
          <w:rFonts w:hint="default"/>
          <w:lang w:val="en-US" w:eastAsia="zh-CN"/>
        </w:rPr>
        <w:t>B、周</w:t>
      </w:r>
    </w:p>
    <w:p>
      <w:pPr>
        <w:numPr>
          <w:ilvl w:val="0"/>
          <w:numId w:val="0"/>
        </w:numPr>
        <w:jc w:val="both"/>
        <w:rPr>
          <w:rFonts w:hint="default"/>
          <w:lang w:val="en-US" w:eastAsia="zh-CN"/>
        </w:rPr>
      </w:pPr>
      <w:r>
        <w:rPr>
          <w:rFonts w:hint="default"/>
          <w:lang w:val="en-US" w:eastAsia="zh-CN"/>
        </w:rPr>
        <w:t>C、月</w:t>
      </w:r>
    </w:p>
    <w:p>
      <w:pPr>
        <w:numPr>
          <w:ilvl w:val="0"/>
          <w:numId w:val="0"/>
        </w:numPr>
        <w:jc w:val="both"/>
        <w:rPr>
          <w:rFonts w:hint="default"/>
          <w:lang w:val="en-US" w:eastAsia="zh-CN"/>
        </w:rPr>
      </w:pPr>
      <w:r>
        <w:rPr>
          <w:rFonts w:hint="default"/>
          <w:lang w:val="en-US" w:eastAsia="zh-CN"/>
        </w:rPr>
        <w:t>D、年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44、根据《特种设备生产单位落实质量安全主体责任监督管理规定》的规定，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      ）。</w:t>
      </w:r>
    </w:p>
    <w:p>
      <w:pPr>
        <w:numPr>
          <w:ilvl w:val="0"/>
          <w:numId w:val="0"/>
        </w:numPr>
        <w:jc w:val="both"/>
        <w:rPr>
          <w:rFonts w:hint="default"/>
          <w:lang w:val="en-US" w:eastAsia="zh-CN"/>
        </w:rPr>
      </w:pPr>
      <w:r>
        <w:rPr>
          <w:rFonts w:hint="default"/>
          <w:lang w:val="en-US" w:eastAsia="zh-CN"/>
        </w:rPr>
        <w:t>A、零风险报告</w:t>
      </w:r>
    </w:p>
    <w:p>
      <w:pPr>
        <w:numPr>
          <w:ilvl w:val="0"/>
          <w:numId w:val="0"/>
        </w:numPr>
        <w:jc w:val="both"/>
        <w:rPr>
          <w:rFonts w:hint="default"/>
          <w:lang w:val="en-US" w:eastAsia="zh-CN"/>
        </w:rPr>
      </w:pPr>
      <w:r>
        <w:rPr>
          <w:rFonts w:hint="default"/>
          <w:lang w:val="en-US" w:eastAsia="zh-CN"/>
        </w:rPr>
        <w:t>B、实时记录</w:t>
      </w:r>
    </w:p>
    <w:p>
      <w:pPr>
        <w:numPr>
          <w:ilvl w:val="0"/>
          <w:numId w:val="0"/>
        </w:numPr>
        <w:jc w:val="both"/>
        <w:rPr>
          <w:rFonts w:hint="default"/>
          <w:lang w:val="en-US" w:eastAsia="zh-CN"/>
        </w:rPr>
      </w:pPr>
      <w:r>
        <w:rPr>
          <w:rFonts w:hint="default"/>
          <w:lang w:val="en-US" w:eastAsia="zh-CN"/>
        </w:rPr>
        <w:t>C、报告</w:t>
      </w:r>
    </w:p>
    <w:p>
      <w:pPr>
        <w:numPr>
          <w:ilvl w:val="0"/>
          <w:numId w:val="0"/>
        </w:numPr>
        <w:jc w:val="both"/>
        <w:rPr>
          <w:rFonts w:hint="default"/>
          <w:lang w:val="en-US" w:eastAsia="zh-CN"/>
        </w:rPr>
      </w:pPr>
      <w:r>
        <w:rPr>
          <w:rFonts w:hint="default"/>
          <w:lang w:val="en-US" w:eastAsia="zh-CN"/>
        </w:rPr>
        <w:t>D、汇报</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45、根据《特种设备生产单位落实质量安全主体责任监督管理规定》的规定，质量安全员要每（      ）根据《压力容器质量安全风险管控清单》进行检查，未发现问题，也应当记录，实行零风险报告。</w:t>
      </w:r>
    </w:p>
    <w:p>
      <w:pPr>
        <w:numPr>
          <w:ilvl w:val="0"/>
          <w:numId w:val="0"/>
        </w:numPr>
        <w:jc w:val="both"/>
        <w:rPr>
          <w:rFonts w:hint="default"/>
          <w:lang w:val="en-US" w:eastAsia="zh-CN"/>
        </w:rPr>
      </w:pPr>
      <w:r>
        <w:rPr>
          <w:rFonts w:hint="default"/>
          <w:lang w:val="en-US" w:eastAsia="zh-CN"/>
        </w:rPr>
        <w:t>A、日</w:t>
      </w:r>
    </w:p>
    <w:p>
      <w:pPr>
        <w:numPr>
          <w:ilvl w:val="0"/>
          <w:numId w:val="0"/>
        </w:numPr>
        <w:jc w:val="both"/>
        <w:rPr>
          <w:rFonts w:hint="default"/>
          <w:lang w:val="en-US" w:eastAsia="zh-CN"/>
        </w:rPr>
      </w:pPr>
      <w:r>
        <w:rPr>
          <w:rFonts w:hint="default"/>
          <w:lang w:val="en-US" w:eastAsia="zh-CN"/>
        </w:rPr>
        <w:t>B、周</w:t>
      </w:r>
    </w:p>
    <w:p>
      <w:pPr>
        <w:numPr>
          <w:ilvl w:val="0"/>
          <w:numId w:val="0"/>
        </w:numPr>
        <w:jc w:val="both"/>
        <w:rPr>
          <w:rFonts w:hint="default"/>
          <w:lang w:val="en-US" w:eastAsia="zh-CN"/>
        </w:rPr>
      </w:pPr>
      <w:r>
        <w:rPr>
          <w:rFonts w:hint="default"/>
          <w:lang w:val="en-US" w:eastAsia="zh-CN"/>
        </w:rPr>
        <w:t>C、月</w:t>
      </w:r>
    </w:p>
    <w:p>
      <w:pPr>
        <w:numPr>
          <w:ilvl w:val="0"/>
          <w:numId w:val="0"/>
        </w:numPr>
        <w:jc w:val="both"/>
        <w:rPr>
          <w:rFonts w:hint="default"/>
          <w:lang w:val="en-US" w:eastAsia="zh-CN"/>
        </w:rPr>
      </w:pPr>
      <w:r>
        <w:rPr>
          <w:rFonts w:hint="default"/>
          <w:lang w:val="en-US" w:eastAsia="zh-CN"/>
        </w:rPr>
        <w:t>D、年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46、根据《特种设备生产单位落实质量安全主体责任监督管理规定》的规定，压力容器生产单位应当建立压力容器质量安全日管控制度。质量安全员要每日根据《压力容器质量安全风险管控清单》进行检查，未发现问题的，（      ）予以记录，实行零风险报告。</w:t>
      </w:r>
    </w:p>
    <w:p>
      <w:pPr>
        <w:numPr>
          <w:ilvl w:val="0"/>
          <w:numId w:val="0"/>
        </w:numPr>
        <w:jc w:val="both"/>
        <w:rPr>
          <w:rFonts w:hint="default"/>
          <w:lang w:val="en-US" w:eastAsia="zh-CN"/>
        </w:rPr>
      </w:pPr>
      <w:r>
        <w:rPr>
          <w:rFonts w:hint="default"/>
          <w:lang w:val="en-US" w:eastAsia="zh-CN"/>
        </w:rPr>
        <w:t>A、可不</w:t>
      </w:r>
    </w:p>
    <w:p>
      <w:pPr>
        <w:numPr>
          <w:ilvl w:val="0"/>
          <w:numId w:val="0"/>
        </w:numPr>
        <w:jc w:val="both"/>
        <w:rPr>
          <w:rFonts w:hint="default"/>
          <w:lang w:val="en-US" w:eastAsia="zh-CN"/>
        </w:rPr>
      </w:pPr>
      <w:r>
        <w:rPr>
          <w:rFonts w:hint="default"/>
          <w:lang w:val="en-US" w:eastAsia="zh-CN"/>
        </w:rPr>
        <w:t>B、也应当</w:t>
      </w:r>
    </w:p>
    <w:p>
      <w:pPr>
        <w:numPr>
          <w:ilvl w:val="0"/>
          <w:numId w:val="0"/>
        </w:numPr>
        <w:jc w:val="both"/>
        <w:rPr>
          <w:rFonts w:hint="default"/>
          <w:lang w:val="en-US" w:eastAsia="zh-CN"/>
        </w:rPr>
      </w:pPr>
      <w:r>
        <w:rPr>
          <w:rFonts w:hint="default"/>
          <w:lang w:val="en-US" w:eastAsia="zh-CN"/>
        </w:rPr>
        <w:t>C、由质量安全员决定是否</w:t>
      </w:r>
    </w:p>
    <w:p>
      <w:pPr>
        <w:numPr>
          <w:ilvl w:val="0"/>
          <w:numId w:val="0"/>
        </w:numPr>
        <w:jc w:val="both"/>
        <w:rPr>
          <w:rFonts w:hint="default"/>
          <w:lang w:val="en-US" w:eastAsia="zh-CN"/>
        </w:rPr>
      </w:pPr>
      <w:r>
        <w:rPr>
          <w:rFonts w:hint="default"/>
          <w:lang w:val="en-US" w:eastAsia="zh-CN"/>
        </w:rPr>
        <w:t>D、由压力容器生产单位决定是否</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47、根据《特种设备生产单位落实质量安全主体责任监督管理规定》的规定，质量安全员是指本单位具体负责质量过程控制的（      ）人员。</w:t>
      </w:r>
    </w:p>
    <w:p>
      <w:pPr>
        <w:numPr>
          <w:ilvl w:val="0"/>
          <w:numId w:val="0"/>
        </w:numPr>
        <w:jc w:val="both"/>
        <w:rPr>
          <w:rFonts w:hint="default"/>
          <w:lang w:val="en-US" w:eastAsia="zh-CN"/>
        </w:rPr>
      </w:pPr>
      <w:r>
        <w:rPr>
          <w:rFonts w:hint="default"/>
          <w:lang w:val="en-US" w:eastAsia="zh-CN"/>
        </w:rPr>
        <w:t>A、检查</w:t>
      </w:r>
    </w:p>
    <w:p>
      <w:pPr>
        <w:numPr>
          <w:ilvl w:val="0"/>
          <w:numId w:val="0"/>
        </w:numPr>
        <w:jc w:val="both"/>
        <w:rPr>
          <w:rFonts w:hint="default"/>
          <w:lang w:val="en-US" w:eastAsia="zh-CN"/>
        </w:rPr>
      </w:pPr>
      <w:r>
        <w:rPr>
          <w:rFonts w:hint="default"/>
          <w:lang w:val="en-US" w:eastAsia="zh-CN"/>
        </w:rPr>
        <w:t>B、管理</w:t>
      </w:r>
    </w:p>
    <w:p>
      <w:pPr>
        <w:numPr>
          <w:ilvl w:val="0"/>
          <w:numId w:val="0"/>
        </w:numPr>
        <w:jc w:val="both"/>
        <w:rPr>
          <w:rFonts w:hint="default"/>
          <w:lang w:val="en-US" w:eastAsia="zh-CN"/>
        </w:rPr>
      </w:pPr>
      <w:r>
        <w:rPr>
          <w:rFonts w:hint="default"/>
          <w:lang w:val="en-US" w:eastAsia="zh-CN"/>
        </w:rPr>
        <w:t>C、作业</w:t>
      </w:r>
    </w:p>
    <w:p>
      <w:pPr>
        <w:numPr>
          <w:ilvl w:val="0"/>
          <w:numId w:val="0"/>
        </w:numPr>
        <w:jc w:val="both"/>
        <w:rPr>
          <w:rFonts w:hint="default"/>
          <w:lang w:val="en-US" w:eastAsia="zh-CN"/>
        </w:rPr>
      </w:pPr>
      <w:r>
        <w:rPr>
          <w:rFonts w:hint="default"/>
          <w:lang w:val="en-US" w:eastAsia="zh-CN"/>
        </w:rPr>
        <w:t>D、风控</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48、根据《中华人民共和国特种设备安全法》的规定，特种设备的（      ）单位包括特种设备设计、制造、安装、改造、修理单位。</w:t>
      </w:r>
    </w:p>
    <w:p>
      <w:pPr>
        <w:numPr>
          <w:ilvl w:val="0"/>
          <w:numId w:val="0"/>
        </w:numPr>
        <w:jc w:val="both"/>
        <w:rPr>
          <w:rFonts w:hint="default"/>
          <w:lang w:val="en-US" w:eastAsia="zh-CN"/>
        </w:rPr>
      </w:pPr>
      <w:r>
        <w:rPr>
          <w:rFonts w:hint="default"/>
          <w:lang w:val="en-US" w:eastAsia="zh-CN"/>
        </w:rPr>
        <w:t>A、生产</w:t>
      </w:r>
    </w:p>
    <w:p>
      <w:pPr>
        <w:numPr>
          <w:ilvl w:val="0"/>
          <w:numId w:val="0"/>
        </w:numPr>
        <w:jc w:val="both"/>
        <w:rPr>
          <w:rFonts w:hint="default"/>
          <w:lang w:val="en-US" w:eastAsia="zh-CN"/>
        </w:rPr>
      </w:pPr>
      <w:r>
        <w:rPr>
          <w:rFonts w:hint="default"/>
          <w:lang w:val="en-US" w:eastAsia="zh-CN"/>
        </w:rPr>
        <w:t>B、设计</w:t>
      </w:r>
    </w:p>
    <w:p>
      <w:pPr>
        <w:numPr>
          <w:ilvl w:val="0"/>
          <w:numId w:val="0"/>
        </w:numPr>
        <w:jc w:val="both"/>
        <w:rPr>
          <w:rFonts w:hint="default"/>
          <w:lang w:val="en-US" w:eastAsia="zh-CN"/>
        </w:rPr>
      </w:pPr>
      <w:r>
        <w:rPr>
          <w:rFonts w:hint="default"/>
          <w:lang w:val="en-US" w:eastAsia="zh-CN"/>
        </w:rPr>
        <w:t>C、制造</w:t>
      </w:r>
    </w:p>
    <w:p>
      <w:pPr>
        <w:numPr>
          <w:ilvl w:val="0"/>
          <w:numId w:val="0"/>
        </w:numPr>
        <w:jc w:val="both"/>
        <w:rPr>
          <w:rFonts w:hint="default"/>
          <w:lang w:val="en-US" w:eastAsia="zh-CN"/>
        </w:rPr>
      </w:pPr>
      <w:r>
        <w:rPr>
          <w:rFonts w:hint="default"/>
          <w:lang w:val="en-US" w:eastAsia="zh-CN"/>
        </w:rPr>
        <w:t>D、安装</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49、根据《中华人民共和国特种设备安全法》的规定，特种设备生产单位应当保证特种设备生产符合安全技术规范及相关标准的要求，对其生产的特种设备的（      ）性能负责。A</w:t>
      </w:r>
    </w:p>
    <w:p>
      <w:pPr>
        <w:numPr>
          <w:ilvl w:val="0"/>
          <w:numId w:val="0"/>
        </w:numPr>
        <w:jc w:val="both"/>
        <w:rPr>
          <w:rFonts w:hint="default"/>
          <w:lang w:val="en-US" w:eastAsia="zh-CN"/>
        </w:rPr>
      </w:pPr>
      <w:r>
        <w:rPr>
          <w:rFonts w:hint="default"/>
          <w:lang w:val="en-US" w:eastAsia="zh-CN"/>
        </w:rPr>
        <w:t>A、安全</w:t>
      </w:r>
    </w:p>
    <w:p>
      <w:pPr>
        <w:numPr>
          <w:ilvl w:val="0"/>
          <w:numId w:val="0"/>
        </w:numPr>
        <w:jc w:val="both"/>
        <w:rPr>
          <w:rFonts w:hint="default"/>
          <w:lang w:val="en-US" w:eastAsia="zh-CN"/>
        </w:rPr>
      </w:pPr>
      <w:r>
        <w:rPr>
          <w:rFonts w:hint="default"/>
          <w:lang w:val="en-US" w:eastAsia="zh-CN"/>
        </w:rPr>
        <w:t>B、经济</w:t>
      </w:r>
    </w:p>
    <w:p>
      <w:pPr>
        <w:numPr>
          <w:ilvl w:val="0"/>
          <w:numId w:val="0"/>
        </w:numPr>
        <w:jc w:val="both"/>
        <w:rPr>
          <w:rFonts w:hint="default"/>
          <w:lang w:val="en-US" w:eastAsia="zh-CN"/>
        </w:rPr>
      </w:pPr>
      <w:r>
        <w:rPr>
          <w:rFonts w:hint="default"/>
          <w:lang w:val="en-US" w:eastAsia="zh-CN"/>
        </w:rPr>
        <w:t>C、环保</w:t>
      </w:r>
    </w:p>
    <w:p>
      <w:pPr>
        <w:numPr>
          <w:ilvl w:val="0"/>
          <w:numId w:val="0"/>
        </w:numPr>
        <w:jc w:val="both"/>
        <w:rPr>
          <w:rFonts w:hint="default"/>
          <w:lang w:val="en-US" w:eastAsia="zh-CN"/>
        </w:rPr>
      </w:pPr>
      <w:r>
        <w:rPr>
          <w:rFonts w:hint="default"/>
          <w:lang w:val="en-US" w:eastAsia="zh-CN"/>
        </w:rPr>
        <w:t>D、盈利</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numPr>
          <w:ilvl w:val="0"/>
          <w:numId w:val="0"/>
        </w:numPr>
        <w:jc w:val="both"/>
        <w:rPr>
          <w:rFonts w:hint="default"/>
          <w:lang w:val="en-US" w:eastAsia="zh-CN"/>
        </w:rPr>
      </w:pPr>
      <w:r>
        <w:rPr>
          <w:rFonts w:hint="default"/>
          <w:lang w:val="en-US" w:eastAsia="zh-CN"/>
        </w:rPr>
        <w:t>A、安装</w:t>
      </w:r>
    </w:p>
    <w:p>
      <w:pPr>
        <w:numPr>
          <w:ilvl w:val="0"/>
          <w:numId w:val="0"/>
        </w:numPr>
        <w:jc w:val="both"/>
        <w:rPr>
          <w:rFonts w:hint="default"/>
          <w:lang w:val="en-US" w:eastAsia="zh-CN"/>
        </w:rPr>
      </w:pPr>
      <w:r>
        <w:rPr>
          <w:rFonts w:hint="default"/>
          <w:lang w:val="en-US" w:eastAsia="zh-CN"/>
        </w:rPr>
        <w:t>B、改造</w:t>
      </w:r>
    </w:p>
    <w:p>
      <w:pPr>
        <w:numPr>
          <w:ilvl w:val="0"/>
          <w:numId w:val="0"/>
        </w:numPr>
        <w:jc w:val="both"/>
        <w:rPr>
          <w:rFonts w:hint="default"/>
          <w:lang w:val="en-US" w:eastAsia="zh-CN"/>
        </w:rPr>
      </w:pPr>
      <w:r>
        <w:rPr>
          <w:rFonts w:hint="default"/>
          <w:lang w:val="en-US" w:eastAsia="zh-CN"/>
        </w:rPr>
        <w:t>C、修理</w:t>
      </w:r>
    </w:p>
    <w:p>
      <w:pPr>
        <w:numPr>
          <w:ilvl w:val="0"/>
          <w:numId w:val="0"/>
        </w:numPr>
        <w:jc w:val="both"/>
        <w:rPr>
          <w:rFonts w:hint="default"/>
          <w:lang w:val="en-US" w:eastAsia="zh-CN"/>
        </w:rPr>
      </w:pPr>
      <w:r>
        <w:rPr>
          <w:rFonts w:hint="default"/>
          <w:lang w:val="en-US" w:eastAsia="zh-CN"/>
        </w:rPr>
        <w:t>D、使用</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pPr>
        <w:numPr>
          <w:ilvl w:val="0"/>
          <w:numId w:val="0"/>
        </w:numPr>
        <w:jc w:val="both"/>
        <w:rPr>
          <w:rFonts w:hint="default"/>
          <w:lang w:val="en-US" w:eastAsia="zh-CN"/>
        </w:rPr>
      </w:pPr>
      <w:r>
        <w:rPr>
          <w:rFonts w:hint="default"/>
          <w:lang w:val="en-US" w:eastAsia="zh-CN"/>
        </w:rPr>
        <w:t>A、15</w:t>
      </w:r>
    </w:p>
    <w:p>
      <w:pPr>
        <w:numPr>
          <w:ilvl w:val="0"/>
          <w:numId w:val="0"/>
        </w:numPr>
        <w:jc w:val="both"/>
        <w:rPr>
          <w:rFonts w:hint="default"/>
          <w:lang w:val="en-US" w:eastAsia="zh-CN"/>
        </w:rPr>
      </w:pPr>
      <w:r>
        <w:rPr>
          <w:rFonts w:hint="default"/>
          <w:lang w:val="en-US" w:eastAsia="zh-CN"/>
        </w:rPr>
        <w:t>B、30</w:t>
      </w:r>
    </w:p>
    <w:p>
      <w:pPr>
        <w:numPr>
          <w:ilvl w:val="0"/>
          <w:numId w:val="0"/>
        </w:numPr>
        <w:jc w:val="both"/>
        <w:rPr>
          <w:rFonts w:hint="default"/>
          <w:lang w:val="en-US" w:eastAsia="zh-CN"/>
        </w:rPr>
      </w:pPr>
      <w:r>
        <w:rPr>
          <w:rFonts w:hint="default"/>
          <w:lang w:val="en-US" w:eastAsia="zh-CN"/>
        </w:rPr>
        <w:t>C、60</w:t>
      </w:r>
    </w:p>
    <w:p>
      <w:pPr>
        <w:numPr>
          <w:ilvl w:val="0"/>
          <w:numId w:val="0"/>
        </w:numPr>
        <w:jc w:val="both"/>
        <w:rPr>
          <w:rFonts w:hint="default"/>
          <w:lang w:val="en-US" w:eastAsia="zh-CN"/>
        </w:rPr>
      </w:pPr>
      <w:r>
        <w:rPr>
          <w:rFonts w:hint="default"/>
          <w:lang w:val="en-US" w:eastAsia="zh-CN"/>
        </w:rPr>
        <w:t>D、90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52、根据《中华人民共和国特种设备安全法》的规定，未经监督检验或者监督检验不合格的，（      ）出厂或者交付使用。</w:t>
      </w:r>
    </w:p>
    <w:p>
      <w:pPr>
        <w:numPr>
          <w:ilvl w:val="0"/>
          <w:numId w:val="0"/>
        </w:numPr>
        <w:jc w:val="both"/>
        <w:rPr>
          <w:rFonts w:hint="default"/>
          <w:lang w:val="en-US" w:eastAsia="zh-CN"/>
        </w:rPr>
      </w:pPr>
      <w:r>
        <w:rPr>
          <w:rFonts w:hint="default"/>
          <w:lang w:val="en-US" w:eastAsia="zh-CN"/>
        </w:rPr>
        <w:t>A、不得</w:t>
      </w:r>
    </w:p>
    <w:p>
      <w:pPr>
        <w:numPr>
          <w:ilvl w:val="0"/>
          <w:numId w:val="0"/>
        </w:numPr>
        <w:jc w:val="both"/>
        <w:rPr>
          <w:rFonts w:hint="default"/>
          <w:lang w:val="en-US" w:eastAsia="zh-CN"/>
        </w:rPr>
      </w:pPr>
      <w:r>
        <w:rPr>
          <w:rFonts w:hint="default"/>
          <w:lang w:val="en-US" w:eastAsia="zh-CN"/>
        </w:rPr>
        <w:t>B、不宜</w:t>
      </w:r>
    </w:p>
    <w:p>
      <w:pPr>
        <w:numPr>
          <w:ilvl w:val="0"/>
          <w:numId w:val="0"/>
        </w:numPr>
        <w:jc w:val="both"/>
        <w:rPr>
          <w:rFonts w:hint="default"/>
          <w:lang w:val="en-US" w:eastAsia="zh-CN"/>
        </w:rPr>
      </w:pPr>
      <w:r>
        <w:rPr>
          <w:rFonts w:hint="default"/>
          <w:lang w:val="en-US" w:eastAsia="zh-CN"/>
        </w:rPr>
        <w:t>C、可</w:t>
      </w:r>
    </w:p>
    <w:p>
      <w:pPr>
        <w:numPr>
          <w:ilvl w:val="0"/>
          <w:numId w:val="0"/>
        </w:numPr>
        <w:jc w:val="both"/>
        <w:rPr>
          <w:rFonts w:hint="default"/>
          <w:lang w:val="en-US" w:eastAsia="zh-CN"/>
        </w:rPr>
      </w:pPr>
      <w:r>
        <w:rPr>
          <w:rFonts w:hint="default"/>
          <w:lang w:val="en-US" w:eastAsia="zh-CN"/>
        </w:rPr>
        <w:t>D、宜</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53、根据《特种设备安全监察条例》的规定，特种设备安装、改造、维修的施工单位在（      ）后即可施工。</w:t>
      </w:r>
    </w:p>
    <w:p>
      <w:pPr>
        <w:numPr>
          <w:ilvl w:val="0"/>
          <w:numId w:val="0"/>
        </w:numPr>
        <w:jc w:val="both"/>
        <w:rPr>
          <w:rFonts w:hint="default"/>
          <w:lang w:val="en-US" w:eastAsia="zh-CN"/>
        </w:rPr>
      </w:pPr>
      <w:r>
        <w:rPr>
          <w:rFonts w:hint="default"/>
          <w:lang w:val="en-US" w:eastAsia="zh-CN"/>
        </w:rPr>
        <w:t>A、告知</w:t>
      </w:r>
    </w:p>
    <w:p>
      <w:pPr>
        <w:numPr>
          <w:ilvl w:val="0"/>
          <w:numId w:val="0"/>
        </w:numPr>
        <w:jc w:val="both"/>
        <w:rPr>
          <w:rFonts w:hint="default"/>
          <w:lang w:val="en-US" w:eastAsia="zh-CN"/>
        </w:rPr>
      </w:pPr>
      <w:r>
        <w:rPr>
          <w:rFonts w:hint="default"/>
          <w:lang w:val="en-US" w:eastAsia="zh-CN"/>
        </w:rPr>
        <w:t>B、获批</w:t>
      </w:r>
    </w:p>
    <w:p>
      <w:pPr>
        <w:numPr>
          <w:ilvl w:val="0"/>
          <w:numId w:val="0"/>
        </w:numPr>
        <w:jc w:val="both"/>
        <w:rPr>
          <w:rFonts w:hint="default"/>
          <w:lang w:val="en-US" w:eastAsia="zh-CN"/>
        </w:rPr>
      </w:pPr>
      <w:r>
        <w:rPr>
          <w:rFonts w:hint="default"/>
          <w:lang w:val="en-US" w:eastAsia="zh-CN"/>
        </w:rPr>
        <w:t>C、审批合格</w:t>
      </w:r>
    </w:p>
    <w:p>
      <w:pPr>
        <w:numPr>
          <w:ilvl w:val="0"/>
          <w:numId w:val="0"/>
        </w:numPr>
        <w:jc w:val="both"/>
        <w:rPr>
          <w:rFonts w:hint="default"/>
          <w:lang w:val="en-US" w:eastAsia="zh-CN"/>
        </w:rPr>
      </w:pPr>
      <w:r>
        <w:rPr>
          <w:rFonts w:hint="default"/>
          <w:lang w:val="en-US" w:eastAsia="zh-CN"/>
        </w:rPr>
        <w:t>D、同意</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54、根据《特种设备安全监察条例》的规定，压力容器的安装、改造、维修以及竣工后，安装、改造、维修的施工单位应当在验收后（      ）日内将有关技术资料移交使用单位。B</w:t>
      </w:r>
    </w:p>
    <w:p>
      <w:pPr>
        <w:numPr>
          <w:ilvl w:val="0"/>
          <w:numId w:val="0"/>
        </w:numPr>
        <w:jc w:val="both"/>
        <w:rPr>
          <w:rFonts w:hint="default"/>
          <w:lang w:val="en-US" w:eastAsia="zh-CN"/>
        </w:rPr>
      </w:pPr>
      <w:r>
        <w:rPr>
          <w:rFonts w:hint="default"/>
          <w:lang w:val="en-US" w:eastAsia="zh-CN"/>
        </w:rPr>
        <w:t>A、15</w:t>
      </w:r>
    </w:p>
    <w:p>
      <w:pPr>
        <w:numPr>
          <w:ilvl w:val="0"/>
          <w:numId w:val="0"/>
        </w:numPr>
        <w:jc w:val="both"/>
        <w:rPr>
          <w:rFonts w:hint="default"/>
          <w:lang w:val="en-US" w:eastAsia="zh-CN"/>
        </w:rPr>
      </w:pPr>
      <w:r>
        <w:rPr>
          <w:rFonts w:hint="default"/>
          <w:lang w:val="en-US" w:eastAsia="zh-CN"/>
        </w:rPr>
        <w:t>B、30</w:t>
      </w:r>
    </w:p>
    <w:p>
      <w:pPr>
        <w:numPr>
          <w:ilvl w:val="0"/>
          <w:numId w:val="0"/>
        </w:numPr>
        <w:jc w:val="both"/>
        <w:rPr>
          <w:rFonts w:hint="default"/>
          <w:lang w:val="en-US" w:eastAsia="zh-CN"/>
        </w:rPr>
      </w:pPr>
      <w:r>
        <w:rPr>
          <w:rFonts w:hint="default"/>
          <w:lang w:val="en-US" w:eastAsia="zh-CN"/>
        </w:rPr>
        <w:t>C、60</w:t>
      </w:r>
    </w:p>
    <w:p>
      <w:pPr>
        <w:numPr>
          <w:ilvl w:val="0"/>
          <w:numId w:val="0"/>
        </w:numPr>
        <w:jc w:val="both"/>
        <w:rPr>
          <w:rFonts w:hint="default"/>
          <w:lang w:val="en-US" w:eastAsia="zh-CN"/>
        </w:rPr>
      </w:pPr>
      <w:r>
        <w:rPr>
          <w:rFonts w:hint="default"/>
          <w:lang w:val="en-US" w:eastAsia="zh-CN"/>
        </w:rPr>
        <w:t>D、90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55、根据《特种设备作业人员监督管理办法》的规定，锅炉、压力容器（含气瓶）、压力管道、电梯、起重机械、客运索道、大型游乐设施、场（厂）内专用机动车辆等特种设备的作业人员及其相关管理人员统称特种设备（      ）人员。</w:t>
      </w:r>
    </w:p>
    <w:p>
      <w:pPr>
        <w:numPr>
          <w:ilvl w:val="0"/>
          <w:numId w:val="0"/>
        </w:numPr>
        <w:jc w:val="both"/>
        <w:rPr>
          <w:rFonts w:hint="default"/>
          <w:lang w:val="en-US" w:eastAsia="zh-CN"/>
        </w:rPr>
      </w:pPr>
      <w:r>
        <w:rPr>
          <w:rFonts w:hint="default"/>
          <w:lang w:val="en-US" w:eastAsia="zh-CN"/>
        </w:rPr>
        <w:t>A、作业</w:t>
      </w:r>
    </w:p>
    <w:p>
      <w:pPr>
        <w:numPr>
          <w:ilvl w:val="0"/>
          <w:numId w:val="0"/>
        </w:numPr>
        <w:jc w:val="both"/>
        <w:rPr>
          <w:rFonts w:hint="default"/>
          <w:lang w:val="en-US" w:eastAsia="zh-CN"/>
        </w:rPr>
      </w:pPr>
      <w:r>
        <w:rPr>
          <w:rFonts w:hint="default"/>
          <w:lang w:val="en-US" w:eastAsia="zh-CN"/>
        </w:rPr>
        <w:t>B、操作</w:t>
      </w:r>
    </w:p>
    <w:p>
      <w:pPr>
        <w:numPr>
          <w:ilvl w:val="0"/>
          <w:numId w:val="0"/>
        </w:numPr>
        <w:jc w:val="both"/>
        <w:rPr>
          <w:rFonts w:hint="default"/>
          <w:lang w:val="en-US" w:eastAsia="zh-CN"/>
        </w:rPr>
      </w:pPr>
      <w:r>
        <w:rPr>
          <w:rFonts w:hint="default"/>
          <w:lang w:val="en-US" w:eastAsia="zh-CN"/>
        </w:rPr>
        <w:t>C、管理</w:t>
      </w:r>
    </w:p>
    <w:p>
      <w:pPr>
        <w:numPr>
          <w:ilvl w:val="0"/>
          <w:numId w:val="0"/>
        </w:numPr>
        <w:jc w:val="both"/>
        <w:rPr>
          <w:rFonts w:hint="default"/>
          <w:lang w:val="en-US" w:eastAsia="zh-CN"/>
        </w:rPr>
      </w:pPr>
      <w:r>
        <w:rPr>
          <w:rFonts w:hint="default"/>
          <w:lang w:val="en-US" w:eastAsia="zh-CN"/>
        </w:rPr>
        <w:t>D、控制</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56、根据《特种设备作业人员监督管理办法》的规定，（      ）应当对作业人员进行安全教育和培训，保证特种设备作业人员具备必要的特种设备安全作业知识、作业技能和及时进行知识更新。</w:t>
      </w:r>
    </w:p>
    <w:p>
      <w:pPr>
        <w:numPr>
          <w:ilvl w:val="0"/>
          <w:numId w:val="0"/>
        </w:numPr>
        <w:jc w:val="both"/>
        <w:rPr>
          <w:rFonts w:hint="default"/>
          <w:lang w:val="en-US" w:eastAsia="zh-CN"/>
        </w:rPr>
      </w:pPr>
      <w:r>
        <w:rPr>
          <w:rFonts w:hint="default"/>
          <w:lang w:val="en-US" w:eastAsia="zh-CN"/>
        </w:rPr>
        <w:t>A、考试机构</w:t>
      </w:r>
    </w:p>
    <w:p>
      <w:pPr>
        <w:numPr>
          <w:ilvl w:val="0"/>
          <w:numId w:val="0"/>
        </w:numPr>
        <w:jc w:val="both"/>
        <w:rPr>
          <w:rFonts w:hint="default"/>
          <w:lang w:val="en-US" w:eastAsia="zh-CN"/>
        </w:rPr>
      </w:pPr>
      <w:r>
        <w:rPr>
          <w:rFonts w:hint="default"/>
          <w:lang w:val="en-US" w:eastAsia="zh-CN"/>
        </w:rPr>
        <w:t>B、用人单位</w:t>
      </w:r>
    </w:p>
    <w:p>
      <w:pPr>
        <w:numPr>
          <w:ilvl w:val="0"/>
          <w:numId w:val="0"/>
        </w:numPr>
        <w:jc w:val="both"/>
        <w:rPr>
          <w:rFonts w:hint="default"/>
          <w:lang w:val="en-US" w:eastAsia="zh-CN"/>
        </w:rPr>
      </w:pPr>
      <w:r>
        <w:rPr>
          <w:rFonts w:hint="default"/>
          <w:lang w:val="en-US" w:eastAsia="zh-CN"/>
        </w:rPr>
        <w:t>C、培训机构</w:t>
      </w:r>
    </w:p>
    <w:p>
      <w:pPr>
        <w:numPr>
          <w:ilvl w:val="0"/>
          <w:numId w:val="0"/>
        </w:numPr>
        <w:jc w:val="both"/>
        <w:rPr>
          <w:rFonts w:hint="default"/>
          <w:lang w:val="en-US" w:eastAsia="zh-CN"/>
        </w:rPr>
      </w:pPr>
      <w:r>
        <w:rPr>
          <w:rFonts w:hint="default"/>
          <w:lang w:val="en-US" w:eastAsia="zh-CN"/>
        </w:rPr>
        <w:t>D、发证机关</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57、根据《特种设备作业人员监督管理办法》的规定，持有《特种设备作业人员证》的人员，必须经用人单位的法定代表人（负责人）或者其授权人（      ）后，方可在许可的项目范围内作业。</w:t>
      </w:r>
    </w:p>
    <w:p>
      <w:pPr>
        <w:numPr>
          <w:ilvl w:val="0"/>
          <w:numId w:val="0"/>
        </w:numPr>
        <w:jc w:val="both"/>
        <w:rPr>
          <w:rFonts w:hint="default"/>
          <w:lang w:val="en-US" w:eastAsia="zh-CN"/>
        </w:rPr>
      </w:pPr>
      <w:r>
        <w:rPr>
          <w:rFonts w:hint="default"/>
          <w:lang w:val="en-US" w:eastAsia="zh-CN"/>
        </w:rPr>
        <w:t>A、邀请</w:t>
      </w:r>
    </w:p>
    <w:p>
      <w:pPr>
        <w:numPr>
          <w:ilvl w:val="0"/>
          <w:numId w:val="0"/>
        </w:numPr>
        <w:jc w:val="both"/>
        <w:rPr>
          <w:rFonts w:hint="default"/>
          <w:lang w:val="en-US" w:eastAsia="zh-CN"/>
        </w:rPr>
      </w:pPr>
      <w:r>
        <w:rPr>
          <w:rFonts w:hint="default"/>
          <w:lang w:val="en-US" w:eastAsia="zh-CN"/>
        </w:rPr>
        <w:t>B、解雇（聘）</w:t>
      </w:r>
    </w:p>
    <w:p>
      <w:pPr>
        <w:numPr>
          <w:ilvl w:val="0"/>
          <w:numId w:val="0"/>
        </w:numPr>
        <w:jc w:val="both"/>
        <w:rPr>
          <w:rFonts w:hint="default"/>
          <w:lang w:val="en-US" w:eastAsia="zh-CN"/>
        </w:rPr>
      </w:pPr>
      <w:r>
        <w:rPr>
          <w:rFonts w:hint="default"/>
          <w:lang w:val="en-US" w:eastAsia="zh-CN"/>
        </w:rPr>
        <w:t>C、雇（聘）用</w:t>
      </w:r>
    </w:p>
    <w:p>
      <w:pPr>
        <w:numPr>
          <w:ilvl w:val="0"/>
          <w:numId w:val="0"/>
        </w:numPr>
        <w:jc w:val="both"/>
        <w:rPr>
          <w:rFonts w:hint="default"/>
          <w:lang w:val="en-US" w:eastAsia="zh-CN"/>
        </w:rPr>
      </w:pPr>
      <w:r>
        <w:rPr>
          <w:rFonts w:hint="default"/>
          <w:lang w:val="en-US" w:eastAsia="zh-CN"/>
        </w:rPr>
        <w:t>D、同意</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58、根据《特种设备作业人员监督管理办法》的规定，（      ）单位应建立特种设备作业人员管理档案。</w:t>
      </w:r>
    </w:p>
    <w:p>
      <w:pPr>
        <w:numPr>
          <w:ilvl w:val="0"/>
          <w:numId w:val="0"/>
        </w:numPr>
        <w:jc w:val="both"/>
        <w:rPr>
          <w:rFonts w:hint="default"/>
          <w:lang w:val="en-US" w:eastAsia="zh-CN"/>
        </w:rPr>
      </w:pPr>
      <w:r>
        <w:rPr>
          <w:rFonts w:hint="default"/>
          <w:lang w:val="en-US" w:eastAsia="zh-CN"/>
        </w:rPr>
        <w:t>A、使用</w:t>
      </w:r>
    </w:p>
    <w:p>
      <w:pPr>
        <w:numPr>
          <w:ilvl w:val="0"/>
          <w:numId w:val="0"/>
        </w:numPr>
        <w:jc w:val="both"/>
        <w:rPr>
          <w:rFonts w:hint="default"/>
          <w:lang w:val="en-US" w:eastAsia="zh-CN"/>
        </w:rPr>
      </w:pPr>
      <w:r>
        <w:rPr>
          <w:rFonts w:hint="default"/>
          <w:lang w:val="en-US" w:eastAsia="zh-CN"/>
        </w:rPr>
        <w:t>B、用人</w:t>
      </w:r>
    </w:p>
    <w:p>
      <w:pPr>
        <w:numPr>
          <w:ilvl w:val="0"/>
          <w:numId w:val="0"/>
        </w:numPr>
        <w:jc w:val="both"/>
        <w:rPr>
          <w:rFonts w:hint="default"/>
          <w:lang w:val="en-US" w:eastAsia="zh-CN"/>
        </w:rPr>
      </w:pPr>
      <w:r>
        <w:rPr>
          <w:rFonts w:hint="default"/>
          <w:lang w:val="en-US" w:eastAsia="zh-CN"/>
        </w:rPr>
        <w:t>C、安装</w:t>
      </w:r>
    </w:p>
    <w:p>
      <w:pPr>
        <w:numPr>
          <w:ilvl w:val="0"/>
          <w:numId w:val="0"/>
        </w:numPr>
        <w:jc w:val="both"/>
        <w:rPr>
          <w:rFonts w:hint="default"/>
          <w:lang w:val="en-US" w:eastAsia="zh-CN"/>
        </w:rPr>
      </w:pPr>
      <w:r>
        <w:rPr>
          <w:rFonts w:hint="default"/>
          <w:lang w:val="en-US" w:eastAsia="zh-CN"/>
        </w:rPr>
        <w:t>D、修理</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59、根据《特种设备作业人员监督管理办法》的规定，《特种设备作业人员证》每（      ）年复审一次。</w:t>
      </w:r>
    </w:p>
    <w:p>
      <w:pPr>
        <w:numPr>
          <w:ilvl w:val="0"/>
          <w:numId w:val="0"/>
        </w:numPr>
        <w:jc w:val="both"/>
        <w:rPr>
          <w:rFonts w:hint="default"/>
          <w:lang w:val="en-US" w:eastAsia="zh-CN"/>
        </w:rPr>
      </w:pPr>
      <w:r>
        <w:rPr>
          <w:rFonts w:hint="default"/>
          <w:lang w:val="en-US" w:eastAsia="zh-CN"/>
        </w:rPr>
        <w:t>A、3</w:t>
      </w:r>
    </w:p>
    <w:p>
      <w:pPr>
        <w:numPr>
          <w:ilvl w:val="0"/>
          <w:numId w:val="0"/>
        </w:numPr>
        <w:jc w:val="both"/>
        <w:rPr>
          <w:rFonts w:hint="default"/>
          <w:lang w:val="en-US" w:eastAsia="zh-CN"/>
        </w:rPr>
      </w:pPr>
      <w:r>
        <w:rPr>
          <w:rFonts w:hint="default"/>
          <w:lang w:val="en-US" w:eastAsia="zh-CN"/>
        </w:rPr>
        <w:t>B、4</w:t>
      </w:r>
    </w:p>
    <w:p>
      <w:pPr>
        <w:numPr>
          <w:ilvl w:val="0"/>
          <w:numId w:val="0"/>
        </w:numPr>
        <w:jc w:val="both"/>
        <w:rPr>
          <w:rFonts w:hint="default"/>
          <w:lang w:val="en-US" w:eastAsia="zh-CN"/>
        </w:rPr>
      </w:pPr>
      <w:r>
        <w:rPr>
          <w:rFonts w:hint="default"/>
          <w:lang w:val="en-US" w:eastAsia="zh-CN"/>
        </w:rPr>
        <w:t>C、5</w:t>
      </w:r>
    </w:p>
    <w:p>
      <w:pPr>
        <w:numPr>
          <w:ilvl w:val="0"/>
          <w:numId w:val="0"/>
        </w:numPr>
        <w:jc w:val="both"/>
        <w:rPr>
          <w:rFonts w:hint="default"/>
          <w:lang w:val="en-US" w:eastAsia="zh-CN"/>
        </w:rPr>
      </w:pPr>
      <w:r>
        <w:rPr>
          <w:rFonts w:hint="default"/>
          <w:lang w:val="en-US" w:eastAsia="zh-CN"/>
        </w:rPr>
        <w:t>D、6</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60、根据《特种设备生产单位落实质量安全主体责任监督管理规定》的规定，质量安全总监和（      ）应当按照岗位职责，协助单位主要负责人做好压力容器质量安全管理工作。</w:t>
      </w:r>
    </w:p>
    <w:p>
      <w:pPr>
        <w:numPr>
          <w:ilvl w:val="0"/>
          <w:numId w:val="0"/>
        </w:numPr>
        <w:jc w:val="both"/>
        <w:rPr>
          <w:rFonts w:hint="default"/>
          <w:lang w:val="en-US" w:eastAsia="zh-CN"/>
        </w:rPr>
      </w:pPr>
      <w:r>
        <w:rPr>
          <w:rFonts w:hint="default"/>
          <w:lang w:val="en-US" w:eastAsia="zh-CN"/>
        </w:rPr>
        <w:t>A、质量安全员</w:t>
      </w:r>
    </w:p>
    <w:p>
      <w:pPr>
        <w:numPr>
          <w:ilvl w:val="0"/>
          <w:numId w:val="0"/>
        </w:numPr>
        <w:jc w:val="both"/>
        <w:rPr>
          <w:rFonts w:hint="default"/>
          <w:lang w:val="en-US" w:eastAsia="zh-CN"/>
        </w:rPr>
      </w:pPr>
      <w:r>
        <w:rPr>
          <w:rFonts w:hint="default"/>
          <w:lang w:val="en-US" w:eastAsia="zh-CN"/>
        </w:rPr>
        <w:t>B、质量安全总监</w:t>
      </w:r>
    </w:p>
    <w:p>
      <w:pPr>
        <w:numPr>
          <w:ilvl w:val="0"/>
          <w:numId w:val="0"/>
        </w:numPr>
        <w:jc w:val="both"/>
        <w:rPr>
          <w:rFonts w:hint="default"/>
          <w:lang w:val="en-US" w:eastAsia="zh-CN"/>
        </w:rPr>
      </w:pPr>
      <w:r>
        <w:rPr>
          <w:rFonts w:hint="default"/>
          <w:lang w:val="en-US" w:eastAsia="zh-CN"/>
        </w:rPr>
        <w:t>C、主要负责人</w:t>
      </w:r>
    </w:p>
    <w:p>
      <w:pPr>
        <w:numPr>
          <w:ilvl w:val="0"/>
          <w:numId w:val="0"/>
        </w:numPr>
        <w:jc w:val="both"/>
        <w:rPr>
          <w:rFonts w:hint="default"/>
          <w:lang w:val="en-US" w:eastAsia="zh-CN"/>
        </w:rPr>
      </w:pPr>
      <w:r>
        <w:rPr>
          <w:rFonts w:hint="default"/>
          <w:lang w:val="en-US" w:eastAsia="zh-CN"/>
        </w:rPr>
        <w:t>D、法定代表人</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61、根据《特种设备生产单位落实质量安全主体责任监督管理规定》的规定，压力容器生产单位主要负责人应当（      ）质量安全总监和质量安全员依法开展压力容器质量安全管理工作。</w:t>
      </w:r>
    </w:p>
    <w:p>
      <w:pPr>
        <w:numPr>
          <w:ilvl w:val="0"/>
          <w:numId w:val="0"/>
        </w:numPr>
        <w:jc w:val="both"/>
        <w:rPr>
          <w:rFonts w:hint="default"/>
          <w:lang w:val="en-US" w:eastAsia="zh-CN"/>
        </w:rPr>
      </w:pPr>
      <w:r>
        <w:rPr>
          <w:rFonts w:hint="default"/>
          <w:lang w:val="en-US" w:eastAsia="zh-CN"/>
        </w:rPr>
        <w:t>A、支撑</w:t>
      </w:r>
    </w:p>
    <w:p>
      <w:pPr>
        <w:numPr>
          <w:ilvl w:val="0"/>
          <w:numId w:val="0"/>
        </w:numPr>
        <w:jc w:val="both"/>
        <w:rPr>
          <w:rFonts w:hint="default"/>
          <w:lang w:val="en-US" w:eastAsia="zh-CN"/>
        </w:rPr>
      </w:pPr>
      <w:r>
        <w:rPr>
          <w:rFonts w:hint="default"/>
          <w:lang w:val="en-US" w:eastAsia="zh-CN"/>
        </w:rPr>
        <w:t>B、支持和保障</w:t>
      </w:r>
    </w:p>
    <w:p>
      <w:pPr>
        <w:numPr>
          <w:ilvl w:val="0"/>
          <w:numId w:val="0"/>
        </w:numPr>
        <w:jc w:val="both"/>
        <w:rPr>
          <w:rFonts w:hint="default"/>
          <w:lang w:val="en-US" w:eastAsia="zh-CN"/>
        </w:rPr>
      </w:pPr>
      <w:r>
        <w:rPr>
          <w:rFonts w:hint="default"/>
          <w:lang w:val="en-US" w:eastAsia="zh-CN"/>
        </w:rPr>
        <w:t>C、表扬</w:t>
      </w:r>
    </w:p>
    <w:p>
      <w:pPr>
        <w:numPr>
          <w:ilvl w:val="0"/>
          <w:numId w:val="0"/>
        </w:numPr>
        <w:jc w:val="both"/>
        <w:rPr>
          <w:rFonts w:hint="default"/>
          <w:lang w:val="en-US" w:eastAsia="zh-CN"/>
        </w:rPr>
      </w:pPr>
      <w:r>
        <w:rPr>
          <w:rFonts w:hint="default"/>
          <w:lang w:val="en-US" w:eastAsia="zh-CN"/>
        </w:rPr>
        <w:t>D、肯定</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62、根据《特种设备生产单位落实质量安全主体责任监督管理规定》的规定，压力容器生产单位主要负责人在作出涉及压力容器质量安全的重大决策前，应当充分听取质量安全总监和（      ）的意见和建议。</w:t>
      </w:r>
    </w:p>
    <w:p>
      <w:pPr>
        <w:numPr>
          <w:ilvl w:val="0"/>
          <w:numId w:val="0"/>
        </w:numPr>
        <w:jc w:val="both"/>
        <w:rPr>
          <w:rFonts w:hint="default"/>
          <w:lang w:val="en-US" w:eastAsia="zh-CN"/>
        </w:rPr>
      </w:pPr>
      <w:r>
        <w:rPr>
          <w:rFonts w:hint="default"/>
          <w:lang w:val="en-US" w:eastAsia="zh-CN"/>
        </w:rPr>
        <w:t>A、质量安全员</w:t>
      </w:r>
    </w:p>
    <w:p>
      <w:pPr>
        <w:numPr>
          <w:ilvl w:val="0"/>
          <w:numId w:val="0"/>
        </w:numPr>
        <w:jc w:val="both"/>
        <w:rPr>
          <w:rFonts w:hint="default"/>
          <w:lang w:val="en-US" w:eastAsia="zh-CN"/>
        </w:rPr>
      </w:pPr>
      <w:r>
        <w:rPr>
          <w:rFonts w:hint="default"/>
          <w:lang w:val="en-US" w:eastAsia="zh-CN"/>
        </w:rPr>
        <w:t>B、质量安全总监</w:t>
      </w:r>
    </w:p>
    <w:p>
      <w:pPr>
        <w:numPr>
          <w:ilvl w:val="0"/>
          <w:numId w:val="0"/>
        </w:numPr>
        <w:jc w:val="both"/>
        <w:rPr>
          <w:rFonts w:hint="default"/>
          <w:lang w:val="en-US" w:eastAsia="zh-CN"/>
        </w:rPr>
      </w:pPr>
      <w:r>
        <w:rPr>
          <w:rFonts w:hint="default"/>
          <w:lang w:val="en-US" w:eastAsia="zh-CN"/>
        </w:rPr>
        <w:t>C、主要负责人</w:t>
      </w:r>
    </w:p>
    <w:p>
      <w:pPr>
        <w:numPr>
          <w:ilvl w:val="0"/>
          <w:numId w:val="0"/>
        </w:numPr>
        <w:jc w:val="both"/>
        <w:rPr>
          <w:rFonts w:hint="default"/>
          <w:lang w:val="en-US" w:eastAsia="zh-CN"/>
        </w:rPr>
      </w:pPr>
      <w:r>
        <w:rPr>
          <w:rFonts w:hint="default"/>
          <w:lang w:val="en-US" w:eastAsia="zh-CN"/>
        </w:rPr>
        <w:t>D、法定代表人</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63、根据《特种设备生产单位落实质量安全主体责任监督管理规定》的规定，压力容器生产单位（      ）在作出涉及压力容器质量安全的重大决策前，应当充分听取质量安全总监和质量安全员的意见和建议。</w:t>
      </w:r>
    </w:p>
    <w:p>
      <w:pPr>
        <w:numPr>
          <w:ilvl w:val="0"/>
          <w:numId w:val="0"/>
        </w:numPr>
        <w:jc w:val="both"/>
        <w:rPr>
          <w:rFonts w:hint="default"/>
          <w:lang w:val="en-US" w:eastAsia="zh-CN"/>
        </w:rPr>
      </w:pPr>
      <w:r>
        <w:rPr>
          <w:rFonts w:hint="default"/>
          <w:lang w:val="en-US" w:eastAsia="zh-CN"/>
        </w:rPr>
        <w:t>A、质量安全员</w:t>
      </w:r>
    </w:p>
    <w:p>
      <w:pPr>
        <w:numPr>
          <w:ilvl w:val="0"/>
          <w:numId w:val="0"/>
        </w:numPr>
        <w:jc w:val="both"/>
        <w:rPr>
          <w:rFonts w:hint="default"/>
          <w:lang w:val="en-US" w:eastAsia="zh-CN"/>
        </w:rPr>
      </w:pPr>
      <w:r>
        <w:rPr>
          <w:rFonts w:hint="default"/>
          <w:lang w:val="en-US" w:eastAsia="zh-CN"/>
        </w:rPr>
        <w:t>B、质量安全总监</w:t>
      </w:r>
    </w:p>
    <w:p>
      <w:pPr>
        <w:numPr>
          <w:ilvl w:val="0"/>
          <w:numId w:val="0"/>
        </w:numPr>
        <w:jc w:val="both"/>
        <w:rPr>
          <w:rFonts w:hint="default"/>
          <w:lang w:val="en-US" w:eastAsia="zh-CN"/>
        </w:rPr>
      </w:pPr>
      <w:r>
        <w:rPr>
          <w:rFonts w:hint="default"/>
          <w:lang w:val="en-US" w:eastAsia="zh-CN"/>
        </w:rPr>
        <w:t>C、主要负责人</w:t>
      </w:r>
    </w:p>
    <w:p>
      <w:pPr>
        <w:numPr>
          <w:ilvl w:val="0"/>
          <w:numId w:val="0"/>
        </w:numPr>
        <w:jc w:val="both"/>
        <w:rPr>
          <w:rFonts w:hint="default"/>
          <w:lang w:val="en-US" w:eastAsia="zh-CN"/>
        </w:rPr>
      </w:pPr>
      <w:r>
        <w:rPr>
          <w:rFonts w:hint="default"/>
          <w:lang w:val="en-US" w:eastAsia="zh-CN"/>
        </w:rPr>
        <w:t>D、法定代表人</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64、根据《特种设备生产单位落实质量安全主体责任监督管理规定》的规定，质量安全总监、质量安全员发现压力容器产品存在危及安全的缺陷时，应当提出（      ）相关压力容器生产等否决建议，压力容器生产单位应当立即分析研判，采取处置措施，消除风险隐患。</w:t>
      </w:r>
    </w:p>
    <w:p>
      <w:pPr>
        <w:numPr>
          <w:ilvl w:val="0"/>
          <w:numId w:val="0"/>
        </w:numPr>
        <w:jc w:val="both"/>
        <w:rPr>
          <w:rFonts w:hint="default"/>
          <w:lang w:val="en-US" w:eastAsia="zh-CN"/>
        </w:rPr>
      </w:pPr>
      <w:r>
        <w:rPr>
          <w:rFonts w:hint="default"/>
          <w:lang w:val="en-US" w:eastAsia="zh-CN"/>
        </w:rPr>
        <w:t>A、加快</w:t>
      </w:r>
    </w:p>
    <w:p>
      <w:pPr>
        <w:numPr>
          <w:ilvl w:val="0"/>
          <w:numId w:val="0"/>
        </w:numPr>
        <w:jc w:val="both"/>
        <w:rPr>
          <w:rFonts w:hint="default"/>
          <w:lang w:val="en-US" w:eastAsia="zh-CN"/>
        </w:rPr>
      </w:pPr>
      <w:r>
        <w:rPr>
          <w:rFonts w:hint="default"/>
          <w:lang w:val="en-US" w:eastAsia="zh-CN"/>
        </w:rPr>
        <w:t>B、停止</w:t>
      </w:r>
    </w:p>
    <w:p>
      <w:pPr>
        <w:numPr>
          <w:ilvl w:val="0"/>
          <w:numId w:val="0"/>
        </w:numPr>
        <w:jc w:val="both"/>
        <w:rPr>
          <w:rFonts w:hint="default"/>
          <w:lang w:val="en-US" w:eastAsia="zh-CN"/>
        </w:rPr>
      </w:pPr>
      <w:r>
        <w:rPr>
          <w:rFonts w:hint="default"/>
          <w:lang w:val="en-US" w:eastAsia="zh-CN"/>
        </w:rPr>
        <w:t>C、减慢</w:t>
      </w:r>
    </w:p>
    <w:p>
      <w:pPr>
        <w:numPr>
          <w:ilvl w:val="0"/>
          <w:numId w:val="0"/>
        </w:numPr>
        <w:jc w:val="both"/>
        <w:rPr>
          <w:rFonts w:hint="default"/>
          <w:lang w:val="en-US" w:eastAsia="zh-CN"/>
        </w:rPr>
      </w:pPr>
      <w:r>
        <w:rPr>
          <w:rFonts w:hint="default"/>
          <w:lang w:val="en-US" w:eastAsia="zh-CN"/>
        </w:rPr>
        <w:t>D、监控</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65、根据《特种设备生产单位落实质量安全主体责任监督管理规定》的规定，压力容器生产单位应当将主要负责人、质量安全总监和质量安全员的设立、调整情况，《压力容器质量安全风险管控清单》《压力容器质量安全总监职责》《压力容器质量安全员守则》以及质量安全总监、质量安全员提出的意见建议、报告和问题整改落实等履职情况予以记录并（      ）。</w:t>
      </w:r>
    </w:p>
    <w:p>
      <w:pPr>
        <w:numPr>
          <w:ilvl w:val="0"/>
          <w:numId w:val="0"/>
        </w:numPr>
        <w:jc w:val="both"/>
        <w:rPr>
          <w:rFonts w:hint="default"/>
          <w:lang w:val="en-US" w:eastAsia="zh-CN"/>
        </w:rPr>
      </w:pPr>
      <w:r>
        <w:rPr>
          <w:rFonts w:hint="default"/>
          <w:lang w:val="en-US" w:eastAsia="zh-CN"/>
        </w:rPr>
        <w:t>A、存档备查</w:t>
      </w:r>
    </w:p>
    <w:p>
      <w:pPr>
        <w:numPr>
          <w:ilvl w:val="0"/>
          <w:numId w:val="0"/>
        </w:numPr>
        <w:jc w:val="both"/>
        <w:rPr>
          <w:rFonts w:hint="default"/>
          <w:lang w:val="en-US" w:eastAsia="zh-CN"/>
        </w:rPr>
      </w:pPr>
      <w:r>
        <w:rPr>
          <w:rFonts w:hint="default"/>
          <w:lang w:val="en-US" w:eastAsia="zh-CN"/>
        </w:rPr>
        <w:t>B、定期销毁</w:t>
      </w:r>
    </w:p>
    <w:p>
      <w:pPr>
        <w:numPr>
          <w:ilvl w:val="0"/>
          <w:numId w:val="0"/>
        </w:numPr>
        <w:jc w:val="both"/>
        <w:rPr>
          <w:rFonts w:hint="default"/>
          <w:lang w:val="en-US" w:eastAsia="zh-CN"/>
        </w:rPr>
      </w:pPr>
      <w:r>
        <w:rPr>
          <w:rFonts w:hint="default"/>
          <w:lang w:val="en-US" w:eastAsia="zh-CN"/>
        </w:rPr>
        <w:t>C、专人保管</w:t>
      </w:r>
    </w:p>
    <w:p>
      <w:pPr>
        <w:numPr>
          <w:ilvl w:val="0"/>
          <w:numId w:val="0"/>
        </w:numPr>
        <w:jc w:val="both"/>
        <w:rPr>
          <w:rFonts w:hint="default"/>
          <w:lang w:val="en-US" w:eastAsia="zh-CN"/>
        </w:rPr>
      </w:pPr>
      <w:r>
        <w:rPr>
          <w:rFonts w:hint="default"/>
          <w:lang w:val="en-US" w:eastAsia="zh-CN"/>
        </w:rPr>
        <w:t>D、放入保险柜</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66、根据《特种设备生产单位落实质量安全主体责任监督管理规定》的规定，压力容器生产单位应当对质量安全总监和质量安全员进行法律法规、标准和专业知识（      ），同时对培训、考核情况予以记录并存档备查。</w:t>
      </w:r>
    </w:p>
    <w:p>
      <w:pPr>
        <w:numPr>
          <w:ilvl w:val="0"/>
          <w:numId w:val="0"/>
        </w:numPr>
        <w:jc w:val="both"/>
        <w:rPr>
          <w:rFonts w:hint="default"/>
          <w:lang w:val="en-US" w:eastAsia="zh-CN"/>
        </w:rPr>
      </w:pPr>
      <w:r>
        <w:rPr>
          <w:rFonts w:hint="default"/>
          <w:lang w:val="en-US" w:eastAsia="zh-CN"/>
        </w:rPr>
        <w:t>A、培训、考核</w:t>
      </w:r>
    </w:p>
    <w:p>
      <w:pPr>
        <w:numPr>
          <w:ilvl w:val="0"/>
          <w:numId w:val="0"/>
        </w:numPr>
        <w:jc w:val="both"/>
        <w:rPr>
          <w:rFonts w:hint="default"/>
          <w:lang w:val="en-US" w:eastAsia="zh-CN"/>
        </w:rPr>
      </w:pPr>
      <w:r>
        <w:rPr>
          <w:rFonts w:hint="default"/>
          <w:lang w:val="en-US" w:eastAsia="zh-CN"/>
        </w:rPr>
        <w:t>B、培训</w:t>
      </w:r>
    </w:p>
    <w:p>
      <w:pPr>
        <w:numPr>
          <w:ilvl w:val="0"/>
          <w:numId w:val="0"/>
        </w:numPr>
        <w:jc w:val="both"/>
        <w:rPr>
          <w:rFonts w:hint="default"/>
          <w:lang w:val="en-US" w:eastAsia="zh-CN"/>
        </w:rPr>
      </w:pPr>
      <w:r>
        <w:rPr>
          <w:rFonts w:hint="default"/>
          <w:lang w:val="en-US" w:eastAsia="zh-CN"/>
        </w:rPr>
        <w:t>C、考核</w:t>
      </w:r>
    </w:p>
    <w:p>
      <w:pPr>
        <w:numPr>
          <w:ilvl w:val="0"/>
          <w:numId w:val="0"/>
        </w:numPr>
        <w:jc w:val="both"/>
        <w:rPr>
          <w:rFonts w:hint="default"/>
          <w:lang w:val="en-US" w:eastAsia="zh-CN"/>
        </w:rPr>
      </w:pPr>
      <w:r>
        <w:rPr>
          <w:rFonts w:hint="default"/>
          <w:lang w:val="en-US" w:eastAsia="zh-CN"/>
        </w:rPr>
        <w:t>D、教育</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67、根据《特种设备生产单位落实质量安全主体责任监督管理规定》的规定，压力容器生产单位应当对质量安全总监和质量安全员进行法律法规、标准和专业知识培训、考核，同时对培训、考核情况予以记录并（      ）。</w:t>
      </w:r>
    </w:p>
    <w:p>
      <w:pPr>
        <w:numPr>
          <w:ilvl w:val="0"/>
          <w:numId w:val="0"/>
        </w:numPr>
        <w:jc w:val="both"/>
        <w:rPr>
          <w:rFonts w:hint="default"/>
          <w:lang w:val="en-US" w:eastAsia="zh-CN"/>
        </w:rPr>
      </w:pPr>
      <w:r>
        <w:rPr>
          <w:rFonts w:hint="default"/>
          <w:lang w:val="en-US" w:eastAsia="zh-CN"/>
        </w:rPr>
        <w:t>A、存档备查</w:t>
      </w:r>
    </w:p>
    <w:p>
      <w:pPr>
        <w:numPr>
          <w:ilvl w:val="0"/>
          <w:numId w:val="0"/>
        </w:numPr>
        <w:jc w:val="both"/>
        <w:rPr>
          <w:rFonts w:hint="default"/>
          <w:lang w:val="en-US" w:eastAsia="zh-CN"/>
        </w:rPr>
      </w:pPr>
      <w:r>
        <w:rPr>
          <w:rFonts w:hint="default"/>
          <w:lang w:val="en-US" w:eastAsia="zh-CN"/>
        </w:rPr>
        <w:t>B、定期销毁</w:t>
      </w:r>
    </w:p>
    <w:p>
      <w:pPr>
        <w:numPr>
          <w:ilvl w:val="0"/>
          <w:numId w:val="0"/>
        </w:numPr>
        <w:jc w:val="both"/>
        <w:rPr>
          <w:rFonts w:hint="default"/>
          <w:lang w:val="en-US" w:eastAsia="zh-CN"/>
        </w:rPr>
      </w:pPr>
      <w:r>
        <w:rPr>
          <w:rFonts w:hint="default"/>
          <w:lang w:val="en-US" w:eastAsia="zh-CN"/>
        </w:rPr>
        <w:t>C、专人保管</w:t>
      </w:r>
    </w:p>
    <w:p>
      <w:pPr>
        <w:numPr>
          <w:ilvl w:val="0"/>
          <w:numId w:val="0"/>
        </w:numPr>
        <w:jc w:val="both"/>
        <w:rPr>
          <w:rFonts w:hint="default"/>
          <w:lang w:val="en-US" w:eastAsia="zh-CN"/>
        </w:rPr>
      </w:pPr>
      <w:r>
        <w:rPr>
          <w:rFonts w:hint="default"/>
          <w:lang w:val="en-US" w:eastAsia="zh-CN"/>
        </w:rPr>
        <w:t>D、放入保险柜</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68、根据《特种设备生产单位落实质量安全主体责任监督管理规定》的规定，县级以上地方市场监督管理部门按照国家市场监督管理总局制定的《压力容器质量安全管理人员考核指南》，组织对本辖区内压力容器生产单位的质量安全总监和质量安全员随机进行监督抽查考核并（      ）。</w:t>
      </w:r>
    </w:p>
    <w:p>
      <w:pPr>
        <w:numPr>
          <w:ilvl w:val="0"/>
          <w:numId w:val="0"/>
        </w:numPr>
        <w:jc w:val="both"/>
        <w:rPr>
          <w:rFonts w:hint="default"/>
          <w:lang w:val="en-US" w:eastAsia="zh-CN"/>
        </w:rPr>
      </w:pPr>
      <w:r>
        <w:rPr>
          <w:rFonts w:hint="default"/>
          <w:lang w:val="en-US" w:eastAsia="zh-CN"/>
        </w:rPr>
        <w:t>A、公布考核结果</w:t>
      </w:r>
    </w:p>
    <w:p>
      <w:pPr>
        <w:numPr>
          <w:ilvl w:val="0"/>
          <w:numId w:val="0"/>
        </w:numPr>
        <w:jc w:val="both"/>
        <w:rPr>
          <w:rFonts w:hint="default"/>
          <w:lang w:val="en-US" w:eastAsia="zh-CN"/>
        </w:rPr>
      </w:pPr>
      <w:r>
        <w:rPr>
          <w:rFonts w:hint="default"/>
          <w:lang w:val="en-US" w:eastAsia="zh-CN"/>
        </w:rPr>
        <w:t>B、处罚</w:t>
      </w:r>
    </w:p>
    <w:p>
      <w:pPr>
        <w:numPr>
          <w:ilvl w:val="0"/>
          <w:numId w:val="0"/>
        </w:numPr>
        <w:jc w:val="both"/>
        <w:rPr>
          <w:rFonts w:hint="default"/>
          <w:lang w:val="en-US" w:eastAsia="zh-CN"/>
        </w:rPr>
      </w:pPr>
      <w:r>
        <w:rPr>
          <w:rFonts w:hint="default"/>
          <w:lang w:val="en-US" w:eastAsia="zh-CN"/>
        </w:rPr>
        <w:t>C、表彰</w:t>
      </w:r>
    </w:p>
    <w:p>
      <w:pPr>
        <w:numPr>
          <w:ilvl w:val="0"/>
          <w:numId w:val="0"/>
        </w:numPr>
        <w:jc w:val="both"/>
        <w:rPr>
          <w:rFonts w:hint="default"/>
          <w:lang w:val="en-US" w:eastAsia="zh-CN"/>
        </w:rPr>
      </w:pPr>
      <w:r>
        <w:rPr>
          <w:rFonts w:hint="default"/>
          <w:lang w:val="en-US" w:eastAsia="zh-CN"/>
        </w:rPr>
        <w:t>D、记录</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69、根据《特种设备生产单位落实质量安全主体责任监督管理规定》的规定，压力容器生产单位应当为质量安全总监和质量安全员提供必要的（      ），充分保障其依法履行职责。</w:t>
      </w:r>
    </w:p>
    <w:p>
      <w:pPr>
        <w:numPr>
          <w:ilvl w:val="0"/>
          <w:numId w:val="0"/>
        </w:numPr>
        <w:jc w:val="both"/>
        <w:rPr>
          <w:rFonts w:hint="default"/>
          <w:lang w:val="en-US" w:eastAsia="zh-CN"/>
        </w:rPr>
      </w:pPr>
      <w:r>
        <w:rPr>
          <w:rFonts w:hint="default"/>
          <w:lang w:val="en-US" w:eastAsia="zh-CN"/>
        </w:rPr>
        <w:t>A、工作条件、教育培训和岗位待遇</w:t>
      </w:r>
    </w:p>
    <w:p>
      <w:pPr>
        <w:numPr>
          <w:ilvl w:val="0"/>
          <w:numId w:val="0"/>
        </w:numPr>
        <w:jc w:val="both"/>
        <w:rPr>
          <w:rFonts w:hint="default"/>
          <w:lang w:val="en-US" w:eastAsia="zh-CN"/>
        </w:rPr>
      </w:pPr>
      <w:r>
        <w:rPr>
          <w:rFonts w:hint="default"/>
          <w:lang w:val="en-US" w:eastAsia="zh-CN"/>
        </w:rPr>
        <w:t>B、工作条件</w:t>
      </w:r>
    </w:p>
    <w:p>
      <w:pPr>
        <w:numPr>
          <w:ilvl w:val="0"/>
          <w:numId w:val="0"/>
        </w:numPr>
        <w:jc w:val="both"/>
        <w:rPr>
          <w:rFonts w:hint="default"/>
          <w:lang w:val="en-US" w:eastAsia="zh-CN"/>
        </w:rPr>
      </w:pPr>
      <w:r>
        <w:rPr>
          <w:rFonts w:hint="default"/>
          <w:lang w:val="en-US" w:eastAsia="zh-CN"/>
        </w:rPr>
        <w:t>C、教育培训</w:t>
      </w:r>
    </w:p>
    <w:p>
      <w:pPr>
        <w:numPr>
          <w:ilvl w:val="0"/>
          <w:numId w:val="0"/>
        </w:numPr>
        <w:jc w:val="both"/>
        <w:rPr>
          <w:rFonts w:hint="default"/>
          <w:lang w:val="en-US" w:eastAsia="zh-CN"/>
        </w:rPr>
      </w:pPr>
      <w:r>
        <w:rPr>
          <w:rFonts w:hint="default"/>
          <w:lang w:val="en-US" w:eastAsia="zh-CN"/>
        </w:rPr>
        <w:t>D、岗位待遇</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70、（）是指本单位具体负责质量过程控制的检查人员。</w:t>
      </w:r>
    </w:p>
    <w:p>
      <w:pPr>
        <w:numPr>
          <w:ilvl w:val="0"/>
          <w:numId w:val="0"/>
        </w:numPr>
        <w:jc w:val="both"/>
        <w:rPr>
          <w:rFonts w:hint="default"/>
          <w:lang w:val="en-US" w:eastAsia="zh-CN"/>
        </w:rPr>
      </w:pPr>
      <w:r>
        <w:rPr>
          <w:rFonts w:hint="default"/>
          <w:lang w:val="en-US" w:eastAsia="zh-CN"/>
        </w:rPr>
        <w:t>A、质量安全员</w:t>
      </w:r>
    </w:p>
    <w:p>
      <w:pPr>
        <w:numPr>
          <w:ilvl w:val="0"/>
          <w:numId w:val="0"/>
        </w:numPr>
        <w:jc w:val="both"/>
        <w:rPr>
          <w:rFonts w:hint="default"/>
          <w:lang w:val="en-US" w:eastAsia="zh-CN"/>
        </w:rPr>
      </w:pPr>
      <w:r>
        <w:rPr>
          <w:rFonts w:hint="default"/>
          <w:lang w:val="en-US" w:eastAsia="zh-CN"/>
        </w:rPr>
        <w:t>B、质量安全总监</w:t>
      </w:r>
    </w:p>
    <w:p>
      <w:pPr>
        <w:numPr>
          <w:ilvl w:val="0"/>
          <w:numId w:val="0"/>
        </w:numPr>
        <w:jc w:val="both"/>
        <w:rPr>
          <w:rFonts w:hint="default"/>
          <w:lang w:val="en-US" w:eastAsia="zh-CN"/>
        </w:rPr>
      </w:pPr>
      <w:r>
        <w:rPr>
          <w:rFonts w:hint="default"/>
          <w:lang w:val="en-US" w:eastAsia="zh-CN"/>
        </w:rPr>
        <w:t>C、质量安全人员</w:t>
      </w:r>
    </w:p>
    <w:p>
      <w:pPr>
        <w:numPr>
          <w:ilvl w:val="0"/>
          <w:numId w:val="0"/>
        </w:numPr>
        <w:jc w:val="both"/>
        <w:rPr>
          <w:rFonts w:hint="default"/>
          <w:lang w:val="en-US" w:eastAsia="zh-CN"/>
        </w:rPr>
      </w:pPr>
      <w:r>
        <w:rPr>
          <w:rFonts w:hint="default"/>
          <w:lang w:val="en-US" w:eastAsia="zh-CN"/>
        </w:rPr>
        <w:t>D、主要负责人</w:t>
      </w:r>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F870039"/>
    <w:rsid w:val="1FE04EDE"/>
    <w:rsid w:val="20425F81"/>
    <w:rsid w:val="216A0911"/>
    <w:rsid w:val="22D60043"/>
    <w:rsid w:val="254070E7"/>
    <w:rsid w:val="2EFE61A0"/>
    <w:rsid w:val="31CC1E18"/>
    <w:rsid w:val="38F02DDE"/>
    <w:rsid w:val="39FA01F5"/>
    <w:rsid w:val="45FF6C03"/>
    <w:rsid w:val="4C5864D9"/>
    <w:rsid w:val="4CAE7444"/>
    <w:rsid w:val="4D4E2471"/>
    <w:rsid w:val="518A32C1"/>
    <w:rsid w:val="600773E4"/>
    <w:rsid w:val="648C7E8C"/>
    <w:rsid w:val="722A68BD"/>
    <w:rsid w:val="74BE07CC"/>
    <w:rsid w:val="7DFB0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22997</Words>
  <Characters>25548</Characters>
  <Lines>0</Lines>
  <Paragraphs>0</Paragraphs>
  <TotalTime>19</TotalTime>
  <ScaleCrop>false</ScaleCrop>
  <LinksUpToDate>false</LinksUpToDate>
  <CharactersWithSpaces>26518</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2024-01-26T01:32:00Z</dcterms:created>
  <dc:creator>R1218</dc:creator>
  <cp:lastModifiedBy>韩双林</cp:lastModifiedBy>
  <dcterms:modified xsi:type="dcterms:W3CDTF">2024-07-25T16:17:50Z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1DAE1106226D457FA2CAE6FF1FA2AF72_12</vt:lpwstr>
  </property>
</Properties>
</file>