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14"/>
        <w:shd w:val="clear" w:color="auto" w:fill="FFFFFF"/>
        <w:spacing w:before="0" w:beforeAutospacing="0" w:after="0" w:afterAutospacing="0"/>
        <w:ind w:right="640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年度地方标准制修订项目立项计划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（第三批）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汇总表</w:t>
      </w:r>
    </w:p>
    <w:bookmarkEnd w:id="0"/>
    <w:tbl>
      <w:tblPr>
        <w:tblStyle w:val="8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103"/>
        <w:gridCol w:w="2831"/>
        <w:gridCol w:w="4965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项目归口单位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主要起草单位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城市轨道交通道岔减振技术规范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四川省经济和信息化厅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成都轨道交通产业技术研究院有限公司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建筑材料生产企业固体废物综合利用信息管理规范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四川省经济和信息化厅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四川省川机工程技术有限公司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集成电路测试用微波探针应用规范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四川省经济和信息化厅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中国电子科技集团公司第九研究所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川酒浓香大曲生产技术规范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四川省经济和信息化厅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四川省食品检验研究院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预制川菜生产通用规范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四川省经济和信息化厅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四川省食品饮料产业协会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锂电材料中磁性颗粒的测定 光学显微镜法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四川省经济和信息化厅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四川省产品质量监督检验检测院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川酒（浓香型）原酒生产技术规范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四川省经济和信息化厅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四川省食品检验研究院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县域新型数字城乡建设与运营指南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四川省省大数据中心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四川智慧城乡大数据应用研究会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政务云上业务系统跨政 务云平台迁移规范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四川省省大数据中心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四川省省大数据中心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四川省政务数据 数据分类分级防护指南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四川省省大数据中心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四川省省大数据中心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“天府通办”服务导引工作指南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四川省省大数据中心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四川省省大数据中心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残疾人家庭无障碍设施改造规范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四川省残疾人联合会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四川省残疾人无障碍环境建设促进会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碳资产管理服务指南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四川省地方金融监督管理局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四川联合环境交易所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地震灾害风险评估与区划技术规范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四川省地震局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四川省震灾风险防治中心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三氧化二钒和五氧化二钒单位产品能源消耗限额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四川省发展和改革委员会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四川省工业环境监测研究院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四川省生态系统生产总值（GEP）核算技术规范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四川省发展和改革委员会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中国科学院、水利部成都山地灾害与环境研究所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高强钢丝网—树脂混凝土加固混凝土结构技术规程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四川省交通运输厅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西南交通大学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高速公路施工生态环境保护技术指南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四川省交通运输厅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四川藏区高速公路有限责任公司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公路隧道岩爆防控技术规程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四川省交通运输厅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四川省公路规划勘察设计研究院有限公司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公路桥梁复合转体技术规程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四川省交通运输厅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四川省公路规划勘察设计研究院有限公司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公路水泥混凝土桥面沥青铺装技术指南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四川省交通运输厅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四川省交通勘察设计研究院有限公司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交通基础设施施工设备换电技术规范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四川省交通运输厅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蜀道投资集团有限责任公司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一年生豆科牧草草种生产技术规程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四川省林草局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四川省草原科学研究院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云曼红豆杉栽培技术规程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四川省林草局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四川农业大学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乡土树种色木槭栽培技术规程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四川省林草局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四川农业大学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大熊猫国家公园保护成效评估指南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四川省林草局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四川省大熊猫科学研究院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鹅星状病毒病诊断与防控技术规范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西南民族大学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川产道地药材生产技术规程 黄连（雅连）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成都中医药大学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山羊乳房炎诊断和防治技术规范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西南民族大学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重金属污染稻田安全利用技术指南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四川省农业生态资源保护中心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十字花科蔬菜土传病害综合防控技术规程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四川省农业农村厅植物保护站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中药材僵蚕人工生产技术规程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四川省农业科学院蚕业研究所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黄化茶树生产技术规程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四川省农业科学院茶叶研究所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杂交稻制种机械化配套栽培技术规程 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四川农业大学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畜禽粪污罐式发酵处理技术规范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四川省农业农村厅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四川省畜牧总站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川西高原中小河流暴雨洪涝气象风险预警等级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四川省气象局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四川省气象局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川渝康养度假气候地评价方法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四川省气象局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四川省气象局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学生服装质量管理规范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四川省纤维检验局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四川省纤维检验局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核技术利用废放射源、放射性废物收贮准则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四川省生态环境厅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四川省辐射环境管理监测中心站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四川省页岩气水污染物排放标准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四川省生态环境厅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四川省环境工程评估中心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四川省污水铊污染物排放标准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四川省生态环境厅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四川省生态环境科学研究院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工业有机废气活性炭治理技术规范  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四川省生态环境厅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四川省大气污染防治保障中心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市场监管行政许可档案管理规范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四川省市场监督管理局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四川省市场监督管理局宣传和档案中心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乡镇（街道）食品安全工作规范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四川省市场监督管理局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四川省市场监督管理局食品安全协调处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放心舒心消费服务规范 第9部分：家电维修服务行业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四川省市场监督管理局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四川省市场监督管理局消费者权益保护处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放心舒心消费服务规范 第10部分：眼镜行业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四川省市场监督管理局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四川省市场监督管理局消费者权益保护处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四川省水利监测站(点)类对象编码规范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四川省水利厅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四川省水利科学研究院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四川省小流域划分技术规程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四川省水利厅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四川省水土保持生态环境监测总站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司法鉴定业务数据技术规范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四川省司法厅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四川省司法厅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法律援助业务数据技术规范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四川省司法厅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四川省司法厅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体育场馆病媒生物综合管理技术规范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四川省卫生健康委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四川省疾病预防控制中心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四川农村妇女乳腺癌筛查规范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四川省卫生健康委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四川省肿瘤医院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健康企业建设指南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四川省卫生健康委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四川省疾病预防控制中心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大熊猫类景区旅游环境管理规范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四川省文化和旅游厅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成都大熊猫繁育研究基地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文化和旅游数据分级分类规范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四川省文化和旅游厅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成都科分衍生科技有限公司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旅游景区无障碍设施服务规范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四川省文化和旅游厅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四川省残疾人无障碍环境建设促进会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天府旅游美食 面点小吃制作工艺规范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四川省文化和旅游厅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四川旅游学院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特长公路隧道消防站建设规范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四川省消防救援总队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四川省消防救援总队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四川省化工园区消防救援站建设规范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四川省消防救援总队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四川省消防救援总队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四川消防大数据建设规范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四川省消防救援总队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四川省消防救援总队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人脐带间充质干细胞生产质量规范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四川省药品监督管理局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四川省药品检验研究院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四川省标准化规范化公共资源交易中心建设规范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四川省政府政务服务和公共资源交易服务中心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四川省政府政务服务和公共资源交易服务中心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川产道地药材种子种苗分级天冬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四川省中医药管理局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四川省中医药科学院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川产道地药材生产技术规程天冬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四川省中医药管理局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四川省农业科学院经济作物育种栽培研究所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川产道地药材生产技术规程枳壳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四川省中医药管理局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成都大学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川产道地药材生产技术规程乌梅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四川省中医药管理局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成都大学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四川省斜坡地质灾害隐患风险详查技术指南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四川省自然资源厅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四川省国土空间生态修复与地质灾害防治研究院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未成年人监护人监护能力评估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四川省民政厅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四川省民政厅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眼晶状体辐射量的测定 X和γ辐射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四川省经济和信息化厅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中国测试技术研究院辐射研究所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</w:tbl>
    <w:p>
      <w:pPr>
        <w:rPr>
          <w:rFonts w:hint="eastAsia"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21"/>
          <w:szCs w:val="21"/>
        </w:rPr>
        <w:t>注：立项计划原则上年内完成，特殊情况最多不超过二年。超过二年立项计划自动废止。</w:t>
      </w:r>
    </w:p>
    <w:p>
      <w:pPr>
        <w:rPr>
          <w:rFonts w:hint="eastAsia" w:ascii="方正仿宋简体" w:eastAsia="方正仿宋简体"/>
          <w:sz w:val="21"/>
          <w:szCs w:val="21"/>
        </w:rPr>
      </w:pPr>
    </w:p>
    <w:sectPr>
      <w:footerReference r:id="rId3" w:type="default"/>
      <w:pgSz w:w="16838" w:h="11906" w:orient="landscape"/>
      <w:pgMar w:top="1276" w:right="1440" w:bottom="1797" w:left="1440" w:header="851" w:footer="992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5154997"/>
      <w:docPartObj>
        <w:docPartGallery w:val="autotext"/>
      </w:docPartObj>
    </w:sdtPr>
    <w:sdtEndPr>
      <w:rPr>
        <w:rFonts w:hint="eastAsia" w:ascii="方正仿宋简体" w:eastAsia="方正仿宋简体"/>
        <w:sz w:val="21"/>
        <w:szCs w:val="21"/>
      </w:rPr>
    </w:sdtEndPr>
    <w:sdtContent>
      <w:p>
        <w:pPr>
          <w:pStyle w:val="5"/>
          <w:jc w:val="right"/>
          <w:rPr>
            <w:rFonts w:ascii="方正仿宋简体" w:eastAsia="方正仿宋简体"/>
            <w:sz w:val="21"/>
            <w:szCs w:val="21"/>
          </w:rPr>
        </w:pPr>
        <w:r>
          <w:rPr>
            <w:rFonts w:hint="eastAsia" w:ascii="方正仿宋简体" w:eastAsia="方正仿宋简体"/>
            <w:sz w:val="21"/>
            <w:szCs w:val="21"/>
          </w:rPr>
          <w:fldChar w:fldCharType="begin"/>
        </w:r>
        <w:r>
          <w:rPr>
            <w:rFonts w:hint="eastAsia" w:ascii="方正仿宋简体" w:eastAsia="方正仿宋简体"/>
            <w:sz w:val="21"/>
            <w:szCs w:val="21"/>
          </w:rPr>
          <w:instrText xml:space="preserve">PAGE   \* MERGEFORMAT</w:instrText>
        </w:r>
        <w:r>
          <w:rPr>
            <w:rFonts w:hint="eastAsia" w:ascii="方正仿宋简体" w:eastAsia="方正仿宋简体"/>
            <w:sz w:val="21"/>
            <w:szCs w:val="21"/>
          </w:rPr>
          <w:fldChar w:fldCharType="separate"/>
        </w:r>
        <w:r>
          <w:rPr>
            <w:rFonts w:ascii="方正仿宋简体" w:eastAsia="方正仿宋简体"/>
            <w:sz w:val="21"/>
            <w:szCs w:val="21"/>
            <w:lang w:val="zh-CN"/>
          </w:rPr>
          <w:t>-</w:t>
        </w:r>
        <w:r>
          <w:rPr>
            <w:rFonts w:ascii="方正仿宋简体" w:eastAsia="方正仿宋简体"/>
            <w:sz w:val="21"/>
            <w:szCs w:val="21"/>
          </w:rPr>
          <w:t xml:space="preserve"> 11 -</w:t>
        </w:r>
        <w:r>
          <w:rPr>
            <w:rFonts w:hint="eastAsia" w:ascii="方正仿宋简体" w:eastAsia="方正仿宋简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E05032"/>
    <w:rsid w:val="00093629"/>
    <w:rsid w:val="000B0FE5"/>
    <w:rsid w:val="001B6B3F"/>
    <w:rsid w:val="00246B5B"/>
    <w:rsid w:val="002C65B1"/>
    <w:rsid w:val="00353C63"/>
    <w:rsid w:val="003E06DE"/>
    <w:rsid w:val="0042237E"/>
    <w:rsid w:val="00463C05"/>
    <w:rsid w:val="004D565B"/>
    <w:rsid w:val="005108DA"/>
    <w:rsid w:val="00576D61"/>
    <w:rsid w:val="00594ED5"/>
    <w:rsid w:val="006631D2"/>
    <w:rsid w:val="006A2640"/>
    <w:rsid w:val="00883B93"/>
    <w:rsid w:val="008F2185"/>
    <w:rsid w:val="00962F99"/>
    <w:rsid w:val="0097048E"/>
    <w:rsid w:val="00A74296"/>
    <w:rsid w:val="00B177BF"/>
    <w:rsid w:val="00B41D3A"/>
    <w:rsid w:val="00C06ACB"/>
    <w:rsid w:val="00C46DB4"/>
    <w:rsid w:val="00DE407A"/>
    <w:rsid w:val="00E05032"/>
    <w:rsid w:val="00ED24D0"/>
    <w:rsid w:val="00F7533B"/>
    <w:rsid w:val="00FE68F2"/>
    <w:rsid w:val="06C472ED"/>
    <w:rsid w:val="1E174F83"/>
    <w:rsid w:val="21051080"/>
    <w:rsid w:val="2CE7C65C"/>
    <w:rsid w:val="3E521827"/>
    <w:rsid w:val="67DE7CB0"/>
    <w:rsid w:val="6AF27881"/>
    <w:rsid w:val="732732D1"/>
    <w:rsid w:val="7F1BF72A"/>
    <w:rsid w:val="9DD50BC4"/>
    <w:rsid w:val="D5C60BE4"/>
    <w:rsid w:val="DFF59A27"/>
    <w:rsid w:val="FFF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10"/>
    <w:link w:val="3"/>
    <w:semiHidden/>
    <w:qFormat/>
    <w:uiPriority w:val="99"/>
    <w:rPr>
      <w:sz w:val="32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2925</Words>
  <Characters>3014</Characters>
  <Lines>55</Lines>
  <Paragraphs>15</Paragraphs>
  <TotalTime>1</TotalTime>
  <ScaleCrop>false</ScaleCrop>
  <LinksUpToDate>false</LinksUpToDate>
  <CharactersWithSpaces>3025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2019-04-03T16:11:00Z</dcterms:created>
  <dc:creator>pengxj</dc:creator>
  <cp:lastModifiedBy>素袖清裳</cp:lastModifiedBy>
  <cp:lastPrinted>2019-03-31T17:15:00Z</cp:lastPrinted>
  <dcterms:modified xsi:type="dcterms:W3CDTF">2023-05-08T09:40:22Z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757F5B020A584DC0BF8C2B295276AB64_13</vt:lpwstr>
  </property>
</Properties>
</file>