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57" w:lineRule="exact"/>
        <w:textAlignment w:val="center"/>
      </w:pPr>
      <w:r>
        <w:drawing>
          <wp:inline distT="0" distB="0" distL="0" distR="0">
            <wp:extent cx="6119495" cy="3556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" w:lineRule="exact"/>
      </w:pPr>
    </w:p>
    <w:tbl>
      <w:tblPr>
        <w:tblStyle w:val="4"/>
        <w:tblW w:w="9637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6" w:hRule="atLeast"/>
        </w:trPr>
        <w:tc>
          <w:tcPr>
            <w:tcW w:w="9637" w:type="dxa"/>
            <w:tcBorders>
              <w:top w:val="single" w:color="FF0000" w:sz="2" w:space="0"/>
              <w:bottom w:val="single" w:color="FF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84" w:line="212" w:lineRule="auto"/>
              <w:ind w:left="1137" w:right="900" w:hanging="178"/>
              <w:rPr>
                <w:rFonts w:ascii="微软雅黑" w:hAnsi="微软雅黑" w:eastAsia="微软雅黑" w:cs="微软雅黑"/>
                <w:sz w:val="43"/>
                <w:szCs w:val="43"/>
              </w:rPr>
            </w:pPr>
            <w:r>
              <w:rPr>
                <w:rFonts w:ascii="微软雅黑" w:hAnsi="微软雅黑" w:eastAsia="微软雅黑" w:cs="微软雅黑"/>
                <w:spacing w:val="11"/>
                <w:sz w:val="43"/>
                <w:szCs w:val="43"/>
              </w:rPr>
              <w:t xml:space="preserve">市场监管总局办公厅关于开展 </w:t>
            </w:r>
            <w:r>
              <w:rPr>
                <w:rFonts w:ascii="Times New Roman" w:hAnsi="Times New Roman" w:eastAsia="Times New Roman" w:cs="Times New Roman"/>
                <w:spacing w:val="11"/>
                <w:sz w:val="43"/>
                <w:szCs w:val="43"/>
              </w:rPr>
              <w:t xml:space="preserve">2022 </w:t>
            </w:r>
            <w:r>
              <w:rPr>
                <w:rFonts w:ascii="微软雅黑" w:hAnsi="微软雅黑" w:eastAsia="微软雅黑" w:cs="微软雅黑"/>
                <w:spacing w:val="11"/>
                <w:sz w:val="43"/>
                <w:szCs w:val="43"/>
              </w:rPr>
              <w:t>年度</w:t>
            </w:r>
            <w:r>
              <w:rPr>
                <w:rFonts w:ascii="微软雅黑" w:hAnsi="微软雅黑" w:eastAsia="微软雅黑" w:cs="微软雅黑"/>
                <w:sz w:val="43"/>
                <w:szCs w:val="4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43"/>
                <w:szCs w:val="43"/>
              </w:rPr>
              <w:t>认可</w:t>
            </w:r>
            <w:r>
              <w:rPr>
                <w:rFonts w:ascii="微软雅黑" w:hAnsi="微软雅黑" w:eastAsia="微软雅黑" w:cs="微软雅黑"/>
                <w:spacing w:val="8"/>
                <w:sz w:val="43"/>
                <w:szCs w:val="43"/>
              </w:rPr>
              <w:t>与</w:t>
            </w:r>
            <w:r>
              <w:rPr>
                <w:rFonts w:ascii="微软雅黑" w:hAnsi="微软雅黑" w:eastAsia="微软雅黑" w:cs="微软雅黑"/>
                <w:spacing w:val="5"/>
                <w:sz w:val="43"/>
                <w:szCs w:val="43"/>
              </w:rPr>
              <w:t>检验检测服务业统计工作的通知</w:t>
            </w:r>
          </w:p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0"/>
              </w:numPr>
              <w:spacing w:before="302" w:line="220" w:lineRule="auto"/>
              <w:ind w:leftChars="0" w:right="351" w:rightChars="0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市监检测函〔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2022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 xml:space="preserve">1712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号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44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133" w:line="268" w:lineRule="auto"/>
              <w:ind w:left="424" w:right="260" w:firstLine="1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4"/>
                <w:sz w:val="31"/>
                <w:szCs w:val="31"/>
              </w:rPr>
              <w:t>各</w:t>
            </w:r>
            <w:r>
              <w:rPr>
                <w:rFonts w:ascii="微软雅黑" w:hAnsi="微软雅黑" w:eastAsia="微软雅黑" w:cs="微软雅黑"/>
                <w:spacing w:val="3"/>
                <w:sz w:val="31"/>
                <w:szCs w:val="31"/>
              </w:rPr>
              <w:t>省</w:t>
            </w:r>
            <w:r>
              <w:rPr>
                <w:rFonts w:ascii="微软雅黑" w:hAnsi="微软雅黑" w:eastAsia="微软雅黑" w:cs="微软雅黑"/>
                <w:spacing w:val="2"/>
                <w:sz w:val="31"/>
                <w:szCs w:val="31"/>
              </w:rPr>
              <w:t>、自治区、直辖市和新疆生产建设兵团市场监管局(厅、委)，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31"/>
                <w:szCs w:val="31"/>
              </w:rPr>
              <w:t>各国家检验检测机构资质认定 (计量认证) 行业评审组，  中国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</w:rPr>
              <w:t>合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31"/>
                <w:szCs w:val="31"/>
              </w:rPr>
              <w:t>格</w:t>
            </w:r>
            <w:r>
              <w:rPr>
                <w:rFonts w:ascii="微软雅黑" w:hAnsi="微软雅黑" w:eastAsia="微软雅黑" w:cs="微软雅黑"/>
                <w:spacing w:val="-3"/>
                <w:sz w:val="31"/>
                <w:szCs w:val="31"/>
              </w:rPr>
              <w:t>评</w:t>
            </w:r>
            <w:r>
              <w:rPr>
                <w:rFonts w:ascii="微软雅黑" w:hAnsi="微软雅黑" w:eastAsia="微软雅黑" w:cs="微软雅黑"/>
                <w:spacing w:val="-2"/>
                <w:sz w:val="31"/>
                <w:szCs w:val="31"/>
              </w:rPr>
              <w:t>定国家认可中心，  各国家质检中心及检验检测机构：</w:t>
            </w:r>
          </w:p>
          <w:p>
            <w:pPr>
              <w:spacing w:before="1" w:line="268" w:lineRule="auto"/>
              <w:ind w:left="427" w:right="260" w:firstLine="640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-6"/>
                <w:sz w:val="31"/>
                <w:szCs w:val="31"/>
              </w:rPr>
              <w:t>根据国家统计局批准的《检验检测统计调查制度》要求和《</w:t>
            </w:r>
            <w:r>
              <w:rPr>
                <w:rFonts w:ascii="微软雅黑" w:hAnsi="微软雅黑" w:eastAsia="微软雅黑" w:cs="微软雅黑"/>
                <w:spacing w:val="-4"/>
                <w:sz w:val="31"/>
                <w:szCs w:val="31"/>
              </w:rPr>
              <w:t>检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31"/>
                <w:szCs w:val="31"/>
              </w:rPr>
              <w:t>验检测机构监督管理办法》</w:t>
            </w:r>
            <w:r>
              <w:rPr>
                <w:rFonts w:ascii="微软雅黑" w:hAnsi="微软雅黑" w:eastAsia="微软雅黑" w:cs="微软雅黑"/>
                <w:spacing w:val="-1"/>
                <w:sz w:val="31"/>
                <w:szCs w:val="31"/>
              </w:rPr>
              <w:t>《认可机构监督管理办法》有关规定，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31"/>
                <w:szCs w:val="31"/>
              </w:rPr>
              <w:t>现</w:t>
            </w:r>
            <w:r>
              <w:rPr>
                <w:rFonts w:ascii="微软雅黑" w:hAnsi="微软雅黑" w:eastAsia="微软雅黑" w:cs="微软雅黑"/>
                <w:spacing w:val="13"/>
                <w:sz w:val="31"/>
                <w:szCs w:val="31"/>
              </w:rPr>
              <w:t xml:space="preserve">就开展 </w:t>
            </w:r>
            <w:r>
              <w:rPr>
                <w:rFonts w:ascii="Times New Roman" w:hAnsi="Times New Roman" w:eastAsia="Times New Roman" w:cs="Times New Roman"/>
                <w:spacing w:val="13"/>
                <w:sz w:val="31"/>
                <w:szCs w:val="31"/>
              </w:rPr>
              <w:t>2022</w:t>
            </w:r>
            <w:r>
              <w:rPr>
                <w:rFonts w:ascii="微软雅黑" w:hAnsi="微软雅黑" w:eastAsia="微软雅黑" w:cs="微软雅黑"/>
                <w:spacing w:val="13"/>
                <w:sz w:val="31"/>
                <w:szCs w:val="31"/>
              </w:rPr>
              <w:t>年度认可与检验检测服务业统计工作有关事项通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31"/>
                <w:szCs w:val="31"/>
              </w:rPr>
              <w:t>知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>如下：</w:t>
            </w:r>
          </w:p>
          <w:p>
            <w:pPr>
              <w:spacing w:line="513" w:lineRule="exact"/>
              <w:ind w:left="106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31"/>
                <w:szCs w:val="31"/>
              </w:rPr>
              <w:t>一</w:t>
            </w:r>
            <w:r>
              <w:rPr>
                <w:rFonts w:ascii="黑体" w:hAnsi="黑体" w:eastAsia="黑体" w:cs="黑体"/>
                <w:spacing w:val="3"/>
                <w:position w:val="4"/>
                <w:sz w:val="31"/>
                <w:szCs w:val="31"/>
              </w:rPr>
              <w:t>、任务分工</w:t>
            </w:r>
          </w:p>
          <w:p>
            <w:pPr>
              <w:tabs>
                <w:tab w:val="left" w:pos="1035"/>
              </w:tabs>
              <w:spacing w:before="76" w:line="275" w:lineRule="auto"/>
              <w:ind w:left="427" w:right="356" w:firstLine="454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z w:val="31"/>
                <w:szCs w:val="31"/>
              </w:rPr>
              <w:tab/>
            </w:r>
            <w:r>
              <w:rPr>
                <w:rFonts w:ascii="微软雅黑" w:hAnsi="微软雅黑" w:eastAsia="微软雅黑" w:cs="微软雅黑"/>
                <w:spacing w:val="11"/>
                <w:sz w:val="31"/>
                <w:szCs w:val="31"/>
              </w:rPr>
              <w:t>( 一 ) 市场监管总局认可检测司负责认可与检验检测服务</w:t>
            </w:r>
            <w:r>
              <w:rPr>
                <w:rFonts w:ascii="微软雅黑" w:hAnsi="微软雅黑" w:eastAsia="微软雅黑" w:cs="微软雅黑"/>
                <w:spacing w:val="9"/>
                <w:sz w:val="31"/>
                <w:szCs w:val="31"/>
              </w:rPr>
              <w:t>业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31"/>
                <w:szCs w:val="31"/>
              </w:rPr>
              <w:t>统计工</w:t>
            </w:r>
            <w:r>
              <w:rPr>
                <w:rFonts w:ascii="微软雅黑" w:hAnsi="微软雅黑" w:eastAsia="微软雅黑" w:cs="微软雅黑"/>
                <w:spacing w:val="-5"/>
                <w:sz w:val="31"/>
                <w:szCs w:val="31"/>
              </w:rPr>
              <w:t>作</w:t>
            </w:r>
            <w:r>
              <w:rPr>
                <w:rFonts w:ascii="微软雅黑" w:hAnsi="微软雅黑" w:eastAsia="微软雅黑" w:cs="微软雅黑"/>
                <w:spacing w:val="-3"/>
                <w:sz w:val="31"/>
                <w:szCs w:val="31"/>
              </w:rPr>
              <w:t>的组织实施。各省、   自治区、直辖市和新疆生产建设兵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6"/>
                <w:sz w:val="31"/>
                <w:szCs w:val="31"/>
              </w:rPr>
              <w:t>团</w:t>
            </w:r>
            <w:r>
              <w:rPr>
                <w:rFonts w:ascii="微软雅黑" w:hAnsi="微软雅黑" w:eastAsia="微软雅黑" w:cs="微软雅黑"/>
                <w:spacing w:val="13"/>
                <w:sz w:val="31"/>
                <w:szCs w:val="31"/>
              </w:rPr>
              <w:t>市场监管局 (厅、委) 负责组织本单位颁发资质认定证书的检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31"/>
                <w:szCs w:val="31"/>
              </w:rPr>
              <w:t>验检测机构统计工作，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 并在检验检测统计直报系统中上传本单位 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</w:rPr>
              <w:t>颁发的全部有效检验检测机构资质认定证书的基本信息</w:t>
            </w:r>
            <w:r>
              <w:rPr>
                <w:rFonts w:ascii="微软雅黑" w:hAnsi="微软雅黑" w:eastAsia="微软雅黑" w:cs="微软雅黑"/>
                <w:spacing w:val="4"/>
                <w:sz w:val="31"/>
                <w:szCs w:val="31"/>
              </w:rPr>
              <w:t>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637" w:type="dxa"/>
            <w:tcBorders>
              <w:top w:val="single" w:color="FF0000" w:sz="2" w:space="0"/>
              <w:bottom w:val="single" w:color="FF0000" w:sz="2" w:space="0"/>
            </w:tcBorders>
            <w:vAlign w:val="top"/>
          </w:tcPr>
          <w:p>
            <w:pPr>
              <w:spacing w:line="105" w:lineRule="exact"/>
              <w:rPr>
                <w:rFonts w:ascii="Arial"/>
                <w:sz w:val="9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8"/>
          <w:pgMar w:top="1431" w:right="1144" w:bottom="0" w:left="1122" w:header="0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tabs>
          <w:tab w:val="left" w:pos="795"/>
        </w:tabs>
        <w:spacing w:before="133" w:line="266" w:lineRule="auto"/>
        <w:ind w:left="185" w:right="163" w:firstLine="4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34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2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二 ) 各国家检验检测机构资质认定 (计量认证) 行业评审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组在其行业 (协会) 主管部门的指导下，  负责组织本行业取得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场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监管总局颁发资质认定证书的检验检测机构统计工作。</w:t>
      </w:r>
    </w:p>
    <w:p>
      <w:pPr>
        <w:tabs>
          <w:tab w:val="left" w:pos="795"/>
        </w:tabs>
        <w:spacing w:before="5" w:line="266" w:lineRule="auto"/>
        <w:ind w:left="185" w:right="165" w:firstLine="4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 xml:space="preserve">(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)  中国合格评定国家认可中心根据市场监管总局委托，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承担无检验检测机构资质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认定行业评审组归 口但具有国家资质认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定证书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认可证书的检验检测机构统计工作。</w:t>
      </w:r>
    </w:p>
    <w:p>
      <w:pPr>
        <w:tabs>
          <w:tab w:val="left" w:pos="795"/>
        </w:tabs>
        <w:spacing w:before="4" w:line="266" w:lineRule="auto"/>
        <w:ind w:left="192" w:right="165" w:firstLine="44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( 四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) 市场监管总局直属的检验检测机构，  直接在检验检测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统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计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直报系统中填报相关统计数据并上传。</w:t>
      </w:r>
    </w:p>
    <w:p>
      <w:pPr>
        <w:tabs>
          <w:tab w:val="left" w:pos="795"/>
        </w:tabs>
        <w:spacing w:before="3" w:line="266" w:lineRule="auto"/>
        <w:ind w:left="197" w:right="167" w:firstLine="44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( 五 ) 其他纳入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统计范围的检验检测机构，   由所在地市场监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管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部门协调相关部门组织实施统计工作。</w:t>
      </w:r>
    </w:p>
    <w:p>
      <w:pPr>
        <w:spacing w:line="416" w:lineRule="exact"/>
        <w:ind w:left="8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3"/>
          <w:position w:val="2"/>
          <w:sz w:val="31"/>
          <w:szCs w:val="31"/>
        </w:rPr>
        <w:t>、时间安排</w:t>
      </w:r>
    </w:p>
    <w:p>
      <w:pPr>
        <w:tabs>
          <w:tab w:val="left" w:pos="155"/>
        </w:tabs>
        <w:spacing w:before="170" w:line="267" w:lineRule="auto"/>
        <w:ind w:firstLine="8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12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月，  各单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位组织学习 。本通知及现行有效的统计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调查制度，  发</w:t>
      </w:r>
      <w:r>
        <w:rPr>
          <w:rFonts w:ascii="微软雅黑" w:hAnsi="微软雅黑" w:eastAsia="微软雅黑" w:cs="微软雅黑"/>
          <w:sz w:val="31"/>
          <w:szCs w:val="31"/>
        </w:rPr>
        <w:t xml:space="preserve">布在市场监管总局网站首页—服务— 集成服务—检  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检 测 机 构 综 合 监 管 服 务 平台  ( 检 验 检 测 统 计 直 报 系统 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z w:val="31"/>
          <w:szCs w:val="31"/>
        </w:rPr>
        <w:t>http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z w:val="31"/>
          <w:szCs w:val="31"/>
        </w:rPr>
        <w:t>qts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cnca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qts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/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)。各有关检验检测机构登录检验检测统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8"/>
          <w:sz w:val="31"/>
          <w:szCs w:val="31"/>
        </w:rPr>
        <w:t>直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报系统进行数据上报。</w:t>
      </w:r>
    </w:p>
    <w:p>
      <w:pPr>
        <w:spacing w:before="2" w:line="272" w:lineRule="auto"/>
        <w:ind w:left="181" w:right="174" w:firstLine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 xml:space="preserve">23 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至 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 xml:space="preserve">3 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>月，  各省 、   自 治 区 、直辖市和新疆生产建设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兵团市场监管局 ( 厅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、委 )，  各国家检验检测机构资质认定 ( 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量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认证) 行业评审组，   中国合格评定国家认可中心按分工完成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6"/>
          <w:sz w:val="31"/>
          <w:szCs w:val="31"/>
        </w:rPr>
        <w:t>数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据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审核汇总工作 。市场监管总局认可检测司组织对统计数据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进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行校验和质量审查，  并根据校验和质量审查结果督促上报机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构准确填报数据。</w:t>
      </w:r>
    </w:p>
    <w:p>
      <w:pPr>
        <w:sectPr>
          <w:footerReference r:id="rId5" w:type="default"/>
          <w:pgSz w:w="11906" w:h="16838"/>
          <w:pgMar w:top="1431" w:right="1338" w:bottom="1334" w:left="1363" w:header="0" w:footer="1001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1" w:line="241" w:lineRule="auto"/>
        <w:ind w:left="8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三、工作要</w:t>
      </w:r>
      <w:r>
        <w:rPr>
          <w:rFonts w:ascii="黑体" w:hAnsi="黑体" w:eastAsia="黑体" w:cs="黑体"/>
          <w:spacing w:val="1"/>
          <w:sz w:val="31"/>
          <w:szCs w:val="31"/>
        </w:rPr>
        <w:t>求</w:t>
      </w:r>
    </w:p>
    <w:p>
      <w:pPr>
        <w:spacing w:before="185" w:line="231" w:lineRule="auto"/>
        <w:ind w:left="67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</w:t>
      </w:r>
      <w:r>
        <w:rPr>
          <w:rFonts w:ascii="楷体" w:hAnsi="楷体" w:eastAsia="楷体" w:cs="楷体"/>
          <w:spacing w:val="10"/>
          <w:sz w:val="31"/>
          <w:szCs w:val="31"/>
        </w:rPr>
        <w:t>一) 检验检测机构应依法如实报送统计数据和有关材料</w:t>
      </w:r>
    </w:p>
    <w:p>
      <w:pPr>
        <w:spacing w:before="195" w:line="267" w:lineRule="auto"/>
        <w:ind w:left="168" w:firstLine="66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1.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检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验检测机构应当依法如实、按期、准确、全面上报统计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数据。检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验检测机构登录检验检测统计直报系统进行网上填报 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填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报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内容包含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年度统计调查数据和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年度报告 (具体要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求见附件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)。为适应检验检测行业快速发展和“放管服”改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革</w:t>
      </w:r>
      <w:r>
        <w:rPr>
          <w:rFonts w:ascii="微软雅黑" w:hAnsi="微软雅黑" w:eastAsia="微软雅黑" w:cs="微软雅黑"/>
          <w:sz w:val="31"/>
          <w:szCs w:val="31"/>
        </w:rPr>
        <w:t xml:space="preserve">深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入推进的新形势</w:t>
      </w:r>
      <w:r>
        <w:rPr>
          <w:rFonts w:ascii="微软雅黑" w:hAnsi="微软雅黑" w:eastAsia="微软雅黑" w:cs="微软雅黑"/>
          <w:sz w:val="31"/>
          <w:szCs w:val="31"/>
        </w:rPr>
        <w:t xml:space="preserve">，  不断提升检验检测服务业统计数据的完整性和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权威性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 依法取得检验检测机构资质认定 (</w:t>
      </w:r>
      <w:r>
        <w:rPr>
          <w:rFonts w:ascii="Times New Roman" w:hAnsi="Times New Roman" w:eastAsia="Times New Roman" w:cs="Times New Roman"/>
          <w:sz w:val="31"/>
          <w:szCs w:val="31"/>
        </w:rPr>
        <w:t>CMA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) 和其他专业领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域法定资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格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、资质 (建筑工程、交通运输、特种设备、安全生产、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雷电防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护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、水利、海关等)  的检验检测机构均应填报统计数据。</w:t>
      </w:r>
    </w:p>
    <w:p>
      <w:pPr>
        <w:spacing w:before="4" w:line="266" w:lineRule="auto"/>
        <w:ind w:left="176" w:right="124" w:firstLine="62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2.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拥有国家质检中心的检验检测机构，  还应在检验检测统</w:t>
      </w:r>
      <w:r>
        <w:rPr>
          <w:rFonts w:ascii="微软雅黑" w:hAnsi="微软雅黑" w:eastAsia="微软雅黑" w:cs="微软雅黑"/>
          <w:sz w:val="31"/>
          <w:szCs w:val="31"/>
        </w:rPr>
        <w:t xml:space="preserve">计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直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报系统中报送社会责任报告 (具体要求见附件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)。</w:t>
      </w:r>
    </w:p>
    <w:p>
      <w:pPr>
        <w:spacing w:before="7" w:line="266" w:lineRule="auto"/>
        <w:ind w:left="153" w:right="112" w:firstLine="65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各检验检测机构应定期上传检验检测报告编号 。每季度的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第一个月内，  各</w:t>
      </w:r>
      <w:r>
        <w:rPr>
          <w:rFonts w:ascii="微软雅黑" w:hAnsi="微软雅黑" w:eastAsia="微软雅黑" w:cs="微软雅黑"/>
          <w:sz w:val="31"/>
          <w:szCs w:val="31"/>
        </w:rPr>
        <w:t xml:space="preserve">检验检测机构需在“检验检测统计直报系统”中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报送上一季度出具的全部有效检验检测报告编号。市场监管总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根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据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检验检测报告编号有效性查询平台 (市场监管总局网站首页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—服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务— 我要查—认证认可检验检测—检验检测报告编号查询)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监测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检验检测机构上传编号情况。</w:t>
      </w:r>
    </w:p>
    <w:p>
      <w:pPr>
        <w:spacing w:before="1" w:line="267" w:lineRule="auto"/>
        <w:ind w:right="124" w:firstLine="8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上述填报内容的操作说明及检验检测统计调查制度，  详见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“检验检测统计直报系统登录页面”下“系统帮助”栏 目。</w:t>
      </w:r>
    </w:p>
    <w:p>
      <w:pPr>
        <w:spacing w:before="1" w:line="228" w:lineRule="auto"/>
        <w:ind w:left="67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(二) 同一法人实体所属的检验检测机构仅填写一</w:t>
      </w:r>
      <w:r>
        <w:rPr>
          <w:rFonts w:ascii="楷体" w:hAnsi="楷体" w:eastAsia="楷体" w:cs="楷体"/>
          <w:spacing w:val="10"/>
          <w:sz w:val="31"/>
          <w:szCs w:val="31"/>
        </w:rPr>
        <w:t>次</w:t>
      </w:r>
    </w:p>
    <w:p>
      <w:pPr>
        <w:spacing w:before="206" w:line="203" w:lineRule="auto"/>
        <w:ind w:left="85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同一法人实体所属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的检验检测机构，  有多张资质认定证书或</w:t>
      </w:r>
    </w:p>
    <w:p>
      <w:pPr>
        <w:sectPr>
          <w:footerReference r:id="rId6" w:type="default"/>
          <w:pgSz w:w="11906" w:h="16838"/>
          <w:pgMar w:top="1431" w:right="1380" w:bottom="1334" w:left="1377" w:header="0" w:footer="1002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33" w:line="267" w:lineRule="auto"/>
        <w:ind w:left="9" w:right="121" w:firstLine="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0"/>
          <w:sz w:val="31"/>
          <w:szCs w:val="31"/>
        </w:rPr>
        <w:t>者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多个名称的，  应汇总检验检测机构的情况，  仅填写一次统计报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表，  并在“资质证书状况”中列明每张资质认定证书的信息； 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一法人检验检测机</w:t>
      </w:r>
      <w:r>
        <w:rPr>
          <w:rFonts w:ascii="微软雅黑" w:hAnsi="微软雅黑" w:eastAsia="微软雅黑" w:cs="微软雅黑"/>
          <w:sz w:val="31"/>
          <w:szCs w:val="31"/>
        </w:rPr>
        <w:t xml:space="preserve">构有多场所的，  应在“地址栏”中列明各个场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所的地址；  同一法人实体下有多个检验检测机构，  其中有的机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又具有独立法人身份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的，  该独立法人机构应另行填报统计数据。</w:t>
      </w:r>
    </w:p>
    <w:p>
      <w:pPr>
        <w:spacing w:line="228" w:lineRule="auto"/>
        <w:ind w:left="5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</w:rPr>
        <w:t>(</w:t>
      </w:r>
      <w:r>
        <w:rPr>
          <w:rFonts w:ascii="楷体" w:hAnsi="楷体" w:eastAsia="楷体" w:cs="楷体"/>
          <w:spacing w:val="10"/>
          <w:sz w:val="31"/>
          <w:szCs w:val="31"/>
        </w:rPr>
        <w:t>三) 同一检验检测机构的统计数据仅由一个部门审核</w:t>
      </w:r>
    </w:p>
    <w:p>
      <w:pPr>
        <w:spacing w:before="201" w:line="267" w:lineRule="auto"/>
        <w:ind w:left="10" w:right="26"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检验检测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机构既获得省级资质认定证书，  又取得国家资质认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定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证书的，  以其资质认定证书能力范围覆盖面最大的为准，  由检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验检测机构选取一个上报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审核的部门，并由该部门进行数据审核，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检验检测机构应在“资质证书状况”中列明获得的每张资质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认定证书信息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</w:p>
    <w:p>
      <w:pPr>
        <w:spacing w:before="10" w:line="266" w:lineRule="auto"/>
        <w:ind w:left="9" w:firstLine="6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各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、自治区、直辖市和新疆生产建设兵团市场监管局(厅、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委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)， 各国家检验检测机构资质认定(计量认证)行业评审组可通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过直报系统审核、</w:t>
      </w:r>
      <w:r>
        <w:rPr>
          <w:rFonts w:ascii="微软雅黑" w:hAnsi="微软雅黑" w:eastAsia="微软雅黑" w:cs="微软雅黑"/>
          <w:sz w:val="31"/>
          <w:szCs w:val="31"/>
        </w:rPr>
        <w:t xml:space="preserve">查询和统计由本单位发证或者归 口 的检验检测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机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构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上报统计数据的情况。数据审核过程中发现上报数据有问题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的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 应及时与相关机构沟通协调解决。</w:t>
      </w:r>
    </w:p>
    <w:p>
      <w:pPr>
        <w:spacing w:line="232" w:lineRule="auto"/>
        <w:ind w:left="5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(四) 认可机构按照要求填</w:t>
      </w:r>
      <w:r>
        <w:rPr>
          <w:rFonts w:ascii="楷体" w:hAnsi="楷体" w:eastAsia="楷体" w:cs="楷体"/>
          <w:spacing w:val="13"/>
          <w:sz w:val="31"/>
          <w:szCs w:val="31"/>
        </w:rPr>
        <w:t>报</w:t>
      </w:r>
    </w:p>
    <w:p>
      <w:pPr>
        <w:spacing w:before="196" w:line="267" w:lineRule="auto"/>
        <w:ind w:right="121" w:firstLine="69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2"/>
          <w:sz w:val="31"/>
          <w:szCs w:val="31"/>
        </w:rPr>
        <w:t>中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国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合格评定国家认可中心应按照统计调查表的要求填写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年度认可业务数据信息，并协助完成相关检验检测机构的统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计工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。市场监管总局相关司局对认可工作有统计要求、需要另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行提交统计数据的，  应按照相关要求提供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。</w:t>
      </w:r>
    </w:p>
    <w:p>
      <w:pPr>
        <w:spacing w:before="2" w:line="203" w:lineRule="auto"/>
        <w:ind w:left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联系人及联系方式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：</w:t>
      </w:r>
    </w:p>
    <w:p>
      <w:pPr>
        <w:sectPr>
          <w:footerReference r:id="rId7" w:type="default"/>
          <w:pgSz w:w="11906" w:h="16838"/>
          <w:pgMar w:top="1431" w:right="1380" w:bottom="1334" w:left="1537" w:header="0" w:footer="1001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33" w:line="203" w:lineRule="auto"/>
        <w:ind w:left="40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-18"/>
          <w:sz w:val="31"/>
          <w:szCs w:val="31"/>
        </w:rPr>
        <w:t>认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可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检测司：  高   楠， 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010-82260842</w:t>
      </w:r>
    </w:p>
    <w:p>
      <w:pPr>
        <w:spacing w:before="140" w:line="281" w:lineRule="auto"/>
        <w:ind w:left="406" w:right="895" w:firstLine="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网站校验报错等问题： 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400-813-5888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(拨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咨询</w:t>
      </w:r>
      <w:r>
        <w:rPr>
          <w:rFonts w:ascii="微软雅黑" w:hAnsi="微软雅黑" w:eastAsia="微软雅黑" w:cs="微软雅黑"/>
          <w:sz w:val="31"/>
          <w:szCs w:val="31"/>
        </w:rPr>
        <w:t xml:space="preserve"> )   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信息中心：  兰   鹏 (其他技术问题)，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010-82261509</w:t>
      </w:r>
    </w:p>
    <w:p>
      <w:pPr>
        <w:spacing w:line="393" w:lineRule="auto"/>
        <w:rPr>
          <w:rFonts w:ascii="Arial"/>
          <w:sz w:val="21"/>
        </w:rPr>
      </w:pPr>
    </w:p>
    <w:p>
      <w:pPr>
        <w:spacing w:before="133" w:line="203" w:lineRule="auto"/>
        <w:ind w:left="4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1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件： 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1. 2022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年检验检测机构报告</w:t>
      </w:r>
    </w:p>
    <w:p>
      <w:pPr>
        <w:spacing w:before="139" w:line="203" w:lineRule="auto"/>
        <w:ind w:left="133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2022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年国家质检中心社会责任报告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2" w:lineRule="auto"/>
        <w:ind w:left="4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市</w:t>
      </w:r>
      <w:r>
        <w:rPr>
          <w:rFonts w:ascii="仿宋" w:hAnsi="仿宋" w:eastAsia="仿宋" w:cs="仿宋"/>
          <w:spacing w:val="3"/>
          <w:sz w:val="31"/>
          <w:szCs w:val="31"/>
        </w:rPr>
        <w:t>场监管总局办公厅</w:t>
      </w:r>
    </w:p>
    <w:p>
      <w:pPr>
        <w:spacing w:line="354" w:lineRule="auto"/>
        <w:rPr>
          <w:rFonts w:ascii="Arial"/>
          <w:sz w:val="21"/>
        </w:rPr>
      </w:pPr>
    </w:p>
    <w:p>
      <w:pPr>
        <w:spacing w:before="101" w:line="222" w:lineRule="auto"/>
        <w:ind w:left="47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26 </w:t>
      </w:r>
      <w:r>
        <w:rPr>
          <w:rFonts w:ascii="仿宋" w:hAnsi="仿宋" w:eastAsia="仿宋" w:cs="仿宋"/>
          <w:spacing w:val="-2"/>
          <w:sz w:val="31"/>
          <w:szCs w:val="31"/>
        </w:rPr>
        <w:t>日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6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>1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188" w:lineRule="auto"/>
        <w:ind w:left="183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24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20"/>
          <w:sz w:val="43"/>
          <w:szCs w:val="43"/>
        </w:rPr>
        <w:t xml:space="preserve">022 </w:t>
      </w:r>
      <w:r>
        <w:rPr>
          <w:rFonts w:ascii="微软雅黑" w:hAnsi="微软雅黑" w:eastAsia="微软雅黑" w:cs="微软雅黑"/>
          <w:spacing w:val="20"/>
          <w:sz w:val="43"/>
          <w:szCs w:val="43"/>
        </w:rPr>
        <w:t>年检验检测机构报告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33" w:line="203" w:lineRule="auto"/>
        <w:ind w:left="30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检验检测机构名称：</w:t>
      </w:r>
      <w:r>
        <w:rPr>
          <w:rFonts w:ascii="微软雅黑" w:hAnsi="微软雅黑" w:eastAsia="微软雅黑" w:cs="微软雅黑"/>
          <w:sz w:val="31"/>
          <w:szCs w:val="31"/>
          <w:u w:val="single" w:color="auto"/>
        </w:rPr>
        <w:t xml:space="preserve">                                   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20" w:line="200" w:lineRule="auto"/>
        <w:ind w:left="263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0"/>
          <w:sz w:val="28"/>
          <w:szCs w:val="28"/>
        </w:rPr>
        <w:t>市场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监管总局认可检测司编制</w:t>
      </w:r>
    </w:p>
    <w:p>
      <w:pPr>
        <w:sectPr>
          <w:footerReference r:id="rId8" w:type="default"/>
          <w:pgSz w:w="11906" w:h="16838"/>
          <w:pgMar w:top="1431" w:right="1785" w:bottom="1334" w:left="1561" w:header="0" w:footer="1002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513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、</w:t>
      </w:r>
      <w:r>
        <w:rPr>
          <w:rFonts w:ascii="黑体" w:hAnsi="黑体" w:eastAsia="黑体" w:cs="黑体"/>
          <w:spacing w:val="5"/>
          <w:position w:val="4"/>
          <w:sz w:val="31"/>
          <w:szCs w:val="31"/>
        </w:rPr>
        <w:t>持续符合检验检测机构资质认定条件和要求的情况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1" w:line="416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2"/>
          <w:sz w:val="31"/>
          <w:szCs w:val="31"/>
        </w:rPr>
        <w:t>二、遵守检验检测机构从业规范的情况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41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</w:t>
      </w:r>
      <w:r>
        <w:rPr>
          <w:rFonts w:ascii="黑体" w:hAnsi="黑体" w:eastAsia="黑体" w:cs="黑体"/>
          <w:spacing w:val="4"/>
          <w:sz w:val="31"/>
          <w:szCs w:val="31"/>
        </w:rPr>
        <w:t>开展检验检测活动的情况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0" w:line="227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四、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2022 </w:t>
      </w:r>
      <w:r>
        <w:rPr>
          <w:rFonts w:ascii="黑体" w:hAnsi="黑体" w:eastAsia="黑体" w:cs="黑体"/>
          <w:spacing w:val="2"/>
          <w:sz w:val="31"/>
          <w:szCs w:val="31"/>
        </w:rPr>
        <w:t>年度，本检验检测机构</w:t>
      </w:r>
      <w:r>
        <w:rPr>
          <w:rFonts w:ascii="黑体" w:hAnsi="黑体" w:eastAsia="黑体" w:cs="黑体"/>
          <w:spacing w:val="1"/>
          <w:sz w:val="31"/>
          <w:szCs w:val="31"/>
        </w:rPr>
        <w:t>的突出成绩、先进事迹，以</w:t>
      </w:r>
    </w:p>
    <w:p>
      <w:pPr>
        <w:spacing w:before="216" w:line="362" w:lineRule="auto"/>
        <w:ind w:firstLine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及为</w:t>
      </w:r>
      <w:r>
        <w:rPr>
          <w:rFonts w:ascii="黑体" w:hAnsi="黑体" w:eastAsia="黑体" w:cs="黑体"/>
          <w:spacing w:val="8"/>
          <w:sz w:val="31"/>
          <w:szCs w:val="31"/>
        </w:rPr>
        <w:t>质</w:t>
      </w:r>
      <w:r>
        <w:rPr>
          <w:rFonts w:ascii="黑体" w:hAnsi="黑体" w:eastAsia="黑体" w:cs="黑体"/>
          <w:spacing w:val="5"/>
          <w:sz w:val="31"/>
          <w:szCs w:val="31"/>
        </w:rPr>
        <w:t>量提升和供给侧结构性改革、一带一路战略、双创活动等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</w:rPr>
        <w:t>提供</w:t>
      </w:r>
      <w:r>
        <w:rPr>
          <w:rFonts w:ascii="黑体" w:hAnsi="黑体" w:eastAsia="黑体" w:cs="黑体"/>
          <w:spacing w:val="7"/>
          <w:sz w:val="31"/>
          <w:szCs w:val="31"/>
        </w:rPr>
        <w:t>技</w:t>
      </w:r>
      <w:r>
        <w:rPr>
          <w:rFonts w:ascii="黑体" w:hAnsi="黑体" w:eastAsia="黑体" w:cs="黑体"/>
          <w:spacing w:val="4"/>
          <w:sz w:val="31"/>
          <w:szCs w:val="31"/>
        </w:rPr>
        <w:t>术支撑的典型案例 (选报)</w:t>
      </w:r>
    </w:p>
    <w:p>
      <w:pPr>
        <w:sectPr>
          <w:footerReference r:id="rId9" w:type="default"/>
          <w:pgSz w:w="11906" w:h="16838"/>
          <w:pgMar w:top="1431" w:right="1528" w:bottom="1330" w:left="1541" w:header="0" w:footer="997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22"/>
          <w:sz w:val="31"/>
          <w:szCs w:val="31"/>
        </w:rPr>
        <w:t>2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5" w:line="188" w:lineRule="auto"/>
        <w:ind w:left="10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20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4"/>
          <w:sz w:val="43"/>
          <w:szCs w:val="43"/>
        </w:rPr>
        <w:t xml:space="preserve">2 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年国家质检中心社会责任报告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33" w:line="199" w:lineRule="auto"/>
        <w:ind w:left="3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3"/>
          <w:sz w:val="31"/>
          <w:szCs w:val="31"/>
        </w:rPr>
        <w:t>国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家质检中心名称 (盖章)：</w:t>
      </w:r>
      <w:r>
        <w:rPr>
          <w:rFonts w:ascii="微软雅黑" w:hAnsi="微软雅黑" w:eastAsia="微软雅黑" w:cs="微软雅黑"/>
          <w:sz w:val="31"/>
          <w:szCs w:val="31"/>
          <w:u w:val="single" w:color="auto"/>
        </w:rPr>
        <w:t xml:space="preserve">                                                    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20" w:line="200" w:lineRule="auto"/>
        <w:ind w:left="263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0"/>
          <w:sz w:val="28"/>
          <w:szCs w:val="28"/>
        </w:rPr>
        <w:t>市场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监管总局认可检测司编制</w:t>
      </w:r>
    </w:p>
    <w:p>
      <w:pPr>
        <w:sectPr>
          <w:footerReference r:id="rId10" w:type="default"/>
          <w:pgSz w:w="11906" w:h="16838"/>
          <w:pgMar w:top="1431" w:right="1530" w:bottom="1334" w:left="1561" w:header="0" w:footer="1002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17" w:line="221" w:lineRule="auto"/>
        <w:ind w:left="3713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7"/>
          <w:sz w:val="36"/>
          <w:szCs w:val="36"/>
        </w:rPr>
        <w:t>填</w:t>
      </w:r>
      <w:r>
        <w:rPr>
          <w:rFonts w:ascii="黑体" w:hAnsi="黑体" w:eastAsia="黑体" w:cs="黑体"/>
          <w:spacing w:val="-5"/>
          <w:sz w:val="36"/>
          <w:szCs w:val="36"/>
        </w:rPr>
        <w:t>报说明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00" w:line="320" w:lineRule="auto"/>
        <w:ind w:firstLine="6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1.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请依据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2014 </w:t>
      </w:r>
      <w:r>
        <w:rPr>
          <w:rFonts w:ascii="仿宋" w:hAnsi="仿宋" w:eastAsia="仿宋" w:cs="仿宋"/>
          <w:spacing w:val="4"/>
          <w:sz w:val="31"/>
          <w:szCs w:val="31"/>
        </w:rPr>
        <w:t>年国家认监委印发的《国家产品质量监督检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验中心社会责任报告制度实施指导意见》( 国认实 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 xml:space="preserve">﹝ </w:t>
      </w: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 xml:space="preserve">2014 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 xml:space="preserve">61 </w:t>
      </w:r>
      <w:r>
        <w:rPr>
          <w:rFonts w:ascii="仿宋" w:hAnsi="仿宋" w:eastAsia="仿宋" w:cs="仿宋"/>
          <w:spacing w:val="-14"/>
          <w:sz w:val="31"/>
          <w:szCs w:val="31"/>
        </w:rPr>
        <w:t>号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有</w:t>
      </w:r>
      <w:r>
        <w:rPr>
          <w:rFonts w:ascii="仿宋" w:hAnsi="仿宋" w:eastAsia="仿宋" w:cs="仿宋"/>
          <w:spacing w:val="3"/>
          <w:sz w:val="31"/>
          <w:szCs w:val="31"/>
        </w:rPr>
        <w:t>关要求填报。</w:t>
      </w:r>
    </w:p>
    <w:p>
      <w:pPr>
        <w:spacing w:before="4" w:line="358" w:lineRule="auto"/>
        <w:ind w:left="16" w:right="77" w:firstLine="60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一个法人单位有多个国家质检中心的，每个国家质检中心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需单独填写</w:t>
      </w:r>
      <w:r>
        <w:rPr>
          <w:rFonts w:ascii="仿宋" w:hAnsi="仿宋" w:eastAsia="仿宋" w:cs="仿宋"/>
          <w:spacing w:val="-3"/>
          <w:sz w:val="31"/>
          <w:szCs w:val="31"/>
        </w:rPr>
        <w:t>一</w:t>
      </w:r>
      <w:r>
        <w:rPr>
          <w:rFonts w:ascii="仿宋" w:hAnsi="仿宋" w:eastAsia="仿宋" w:cs="仿宋"/>
          <w:spacing w:val="-2"/>
          <w:sz w:val="31"/>
          <w:szCs w:val="31"/>
        </w:rPr>
        <w:t>份社会责任报告；由两家单位共建的国家质检中心，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由</w:t>
      </w:r>
      <w:r>
        <w:rPr>
          <w:rFonts w:ascii="仿宋" w:hAnsi="仿宋" w:eastAsia="仿宋" w:cs="仿宋"/>
          <w:spacing w:val="4"/>
          <w:sz w:val="31"/>
          <w:szCs w:val="31"/>
        </w:rPr>
        <w:t>牵头单位汇总填写一份社会责任报告。</w:t>
      </w:r>
    </w:p>
    <w:p>
      <w:pPr>
        <w:sectPr>
          <w:footerReference r:id="rId11" w:type="default"/>
          <w:pgSz w:w="11906" w:h="16838"/>
          <w:pgMar w:top="1431" w:right="1345" w:bottom="1334" w:left="1544" w:header="0" w:footer="1002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513" w:lineRule="exact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3"/>
          <w:position w:val="4"/>
          <w:sz w:val="31"/>
          <w:szCs w:val="31"/>
        </w:rPr>
        <w:t>、基本情况</w:t>
      </w:r>
    </w:p>
    <w:p>
      <w:pPr>
        <w:spacing w:before="70" w:line="354" w:lineRule="auto"/>
        <w:ind w:left="632" w:right="105" w:firstLine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1.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国家质检中心名称：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所在法</w:t>
      </w:r>
      <w:r>
        <w:rPr>
          <w:rFonts w:ascii="仿宋" w:hAnsi="仿宋" w:eastAsia="仿宋" w:cs="仿宋"/>
          <w:spacing w:val="3"/>
          <w:sz w:val="31"/>
          <w:szCs w:val="31"/>
        </w:rPr>
        <w:t>人单位资质认定证书号：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</w:t>
      </w:r>
    </w:p>
    <w:p>
      <w:pPr>
        <w:spacing w:before="1" w:line="219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所在法</w:t>
      </w:r>
      <w:r>
        <w:rPr>
          <w:rFonts w:ascii="仿宋" w:hAnsi="仿宋" w:eastAsia="仿宋" w:cs="仿宋"/>
          <w:spacing w:val="5"/>
          <w:sz w:val="31"/>
          <w:szCs w:val="31"/>
        </w:rPr>
        <w:t>人</w:t>
      </w:r>
      <w:r>
        <w:rPr>
          <w:rFonts w:ascii="仿宋" w:hAnsi="仿宋" w:eastAsia="仿宋" w:cs="仿宋"/>
          <w:spacing w:val="3"/>
          <w:sz w:val="31"/>
          <w:szCs w:val="31"/>
        </w:rPr>
        <w:t>单位认可证书号 (适用时)：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spacing w:before="223" w:line="354" w:lineRule="auto"/>
        <w:ind w:left="628" w:right="21" w:hanging="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2.  </w:t>
      </w:r>
      <w:r>
        <w:rPr>
          <w:rFonts w:ascii="仿宋" w:hAnsi="仿宋" w:eastAsia="仿宋" w:cs="仿宋"/>
          <w:spacing w:val="-2"/>
          <w:sz w:val="31"/>
          <w:szCs w:val="31"/>
        </w:rPr>
        <w:t>所在法人单位名称：</w:t>
      </w:r>
      <w:r>
        <w:rPr>
          <w:rFonts w:ascii="仿宋" w:hAnsi="仿宋" w:eastAsia="仿宋" w:cs="仿宋"/>
          <w:spacing w:val="-2"/>
          <w:sz w:val="31"/>
          <w:szCs w:val="31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地址：</w:t>
      </w:r>
      <w:r>
        <w:rPr>
          <w:rFonts w:ascii="仿宋" w:hAnsi="仿宋" w:eastAsia="仿宋" w:cs="仿宋"/>
          <w:spacing w:val="-12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6"/>
          <w:sz w:val="31"/>
          <w:szCs w:val="31"/>
        </w:rPr>
        <w:t>邮编：</w:t>
      </w:r>
      <w:r>
        <w:rPr>
          <w:rFonts w:ascii="仿宋" w:hAnsi="仿宋" w:eastAsia="仿宋" w:cs="仿宋"/>
          <w:spacing w:val="-6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3.  </w:t>
      </w:r>
      <w:r>
        <w:rPr>
          <w:rFonts w:ascii="仿宋" w:hAnsi="仿宋" w:eastAsia="仿宋" w:cs="仿宋"/>
          <w:spacing w:val="3"/>
          <w:sz w:val="31"/>
          <w:szCs w:val="31"/>
        </w:rPr>
        <w:t>负责人情况</w:t>
      </w:r>
    </w:p>
    <w:p>
      <w:pPr>
        <w:spacing w:line="223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主</w:t>
      </w:r>
      <w:r>
        <w:rPr>
          <w:rFonts w:ascii="仿宋" w:hAnsi="仿宋" w:eastAsia="仿宋" w:cs="仿宋"/>
          <w:spacing w:val="-5"/>
          <w:sz w:val="31"/>
          <w:szCs w:val="31"/>
        </w:rPr>
        <w:t>任</w:t>
      </w:r>
    </w:p>
    <w:p>
      <w:pPr>
        <w:spacing w:before="217" w:line="354" w:lineRule="auto"/>
        <w:ind w:left="658" w:right="21" w:hanging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姓名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z w:val="31"/>
          <w:szCs w:val="31"/>
        </w:rPr>
        <w:t xml:space="preserve"> 联系方式 (手机)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副</w:t>
      </w:r>
      <w:r>
        <w:rPr>
          <w:rFonts w:ascii="仿宋" w:hAnsi="仿宋" w:eastAsia="仿宋" w:cs="仿宋"/>
          <w:spacing w:val="-6"/>
          <w:sz w:val="31"/>
          <w:szCs w:val="31"/>
        </w:rPr>
        <w:t>主任</w:t>
      </w:r>
    </w:p>
    <w:p>
      <w:pPr>
        <w:spacing w:before="5" w:line="353" w:lineRule="auto"/>
        <w:ind w:left="631" w:righ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6"/>
          <w:sz w:val="31"/>
          <w:szCs w:val="31"/>
        </w:rPr>
        <w:t>姓名</w:t>
      </w:r>
      <w:r>
        <w:rPr>
          <w:rFonts w:ascii="仿宋" w:hAnsi="仿宋" w:eastAsia="仿宋" w:cs="仿宋"/>
          <w:spacing w:val="-22"/>
          <w:sz w:val="31"/>
          <w:szCs w:val="31"/>
        </w:rPr>
        <w:t>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3"/>
          <w:sz w:val="31"/>
          <w:szCs w:val="31"/>
        </w:rPr>
        <w:t>电话 (座机 )：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3"/>
          <w:sz w:val="31"/>
          <w:szCs w:val="31"/>
        </w:rPr>
        <w:t>手机：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姓名</w:t>
      </w:r>
      <w:r>
        <w:rPr>
          <w:rFonts w:ascii="仿宋" w:hAnsi="仿宋" w:eastAsia="仿宋" w:cs="仿宋"/>
          <w:spacing w:val="-22"/>
          <w:sz w:val="31"/>
          <w:szCs w:val="31"/>
        </w:rPr>
        <w:t>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3"/>
          <w:sz w:val="31"/>
          <w:szCs w:val="31"/>
        </w:rPr>
        <w:t>电话 (座机 )：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3"/>
          <w:sz w:val="31"/>
          <w:szCs w:val="31"/>
        </w:rPr>
        <w:t>手机：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姓名</w:t>
      </w:r>
      <w:r>
        <w:rPr>
          <w:rFonts w:ascii="仿宋" w:hAnsi="仿宋" w:eastAsia="仿宋" w:cs="仿宋"/>
          <w:spacing w:val="-22"/>
          <w:sz w:val="31"/>
          <w:szCs w:val="31"/>
        </w:rPr>
        <w:t>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3"/>
          <w:sz w:val="31"/>
          <w:szCs w:val="31"/>
        </w:rPr>
        <w:t>电话 (座机 )：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3"/>
          <w:sz w:val="31"/>
          <w:szCs w:val="31"/>
        </w:rPr>
        <w:t>手机：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质</w:t>
      </w:r>
      <w:r>
        <w:rPr>
          <w:rFonts w:ascii="仿宋" w:hAnsi="仿宋" w:eastAsia="仿宋" w:cs="仿宋"/>
          <w:spacing w:val="3"/>
          <w:sz w:val="31"/>
          <w:szCs w:val="31"/>
        </w:rPr>
        <w:t>量负责人</w:t>
      </w:r>
    </w:p>
    <w:p>
      <w:pPr>
        <w:spacing w:before="2" w:line="353" w:lineRule="auto"/>
        <w:ind w:left="624" w:right="21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6"/>
          <w:sz w:val="31"/>
          <w:szCs w:val="31"/>
        </w:rPr>
        <w:t>姓名</w:t>
      </w:r>
      <w:r>
        <w:rPr>
          <w:rFonts w:ascii="仿宋" w:hAnsi="仿宋" w:eastAsia="仿宋" w:cs="仿宋"/>
          <w:spacing w:val="-22"/>
          <w:sz w:val="31"/>
          <w:szCs w:val="31"/>
        </w:rPr>
        <w:t>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3"/>
          <w:sz w:val="31"/>
          <w:szCs w:val="31"/>
        </w:rPr>
        <w:t>电话 (座机 )：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3"/>
          <w:sz w:val="31"/>
          <w:szCs w:val="31"/>
        </w:rPr>
        <w:t>手机：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传</w:t>
      </w:r>
      <w:r>
        <w:rPr>
          <w:rFonts w:ascii="仿宋" w:hAnsi="仿宋" w:eastAsia="仿宋" w:cs="仿宋"/>
          <w:spacing w:val="-11"/>
          <w:sz w:val="31"/>
          <w:szCs w:val="31"/>
        </w:rPr>
        <w:t>真</w:t>
      </w:r>
      <w:r>
        <w:rPr>
          <w:rFonts w:ascii="仿宋" w:hAnsi="仿宋" w:eastAsia="仿宋" w:cs="仿宋"/>
          <w:spacing w:val="-8"/>
          <w:sz w:val="31"/>
          <w:szCs w:val="31"/>
        </w:rPr>
        <w:t>：</w:t>
      </w:r>
      <w:r>
        <w:rPr>
          <w:rFonts w:ascii="仿宋" w:hAnsi="仿宋" w:eastAsia="仿宋" w:cs="仿宋"/>
          <w:spacing w:val="-8"/>
          <w:sz w:val="31"/>
          <w:szCs w:val="31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8"/>
          <w:sz w:val="31"/>
          <w:szCs w:val="31"/>
        </w:rPr>
        <w:t>电子邮箱：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</w:t>
      </w:r>
    </w:p>
    <w:p>
      <w:pPr>
        <w:spacing w:before="5" w:line="353" w:lineRule="auto"/>
        <w:ind w:left="3" w:firstLine="62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4.  </w:t>
      </w:r>
      <w:r>
        <w:rPr>
          <w:rFonts w:ascii="仿宋" w:hAnsi="仿宋" w:eastAsia="仿宋" w:cs="仿宋"/>
          <w:spacing w:val="12"/>
          <w:sz w:val="31"/>
          <w:szCs w:val="31"/>
        </w:rPr>
        <w:t>你中心现有员工</w:t>
      </w:r>
      <w:r>
        <w:rPr>
          <w:rFonts w:ascii="仿宋" w:hAnsi="仿宋" w:eastAsia="仿宋" w:cs="仿宋"/>
          <w:spacing w:val="12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12"/>
          <w:sz w:val="31"/>
          <w:szCs w:val="31"/>
        </w:rPr>
        <w:t>人，其中管理人员</w:t>
      </w:r>
      <w:r>
        <w:rPr>
          <w:rFonts w:ascii="仿宋" w:hAnsi="仿宋" w:eastAsia="仿宋" w:cs="仿宋"/>
          <w:spacing w:val="12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12"/>
          <w:sz w:val="31"/>
          <w:szCs w:val="31"/>
        </w:rPr>
        <w:t>人，</w:t>
      </w:r>
      <w:r>
        <w:rPr>
          <w:rFonts w:ascii="仿宋" w:hAnsi="仿宋" w:eastAsia="仿宋" w:cs="仿宋"/>
          <w:spacing w:val="5"/>
          <w:sz w:val="31"/>
          <w:szCs w:val="31"/>
        </w:rPr>
        <w:t>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验检测人</w:t>
      </w:r>
      <w:r>
        <w:rPr>
          <w:rFonts w:ascii="仿宋" w:hAnsi="仿宋" w:eastAsia="仿宋" w:cs="仿宋"/>
          <w:spacing w:val="7"/>
          <w:sz w:val="31"/>
          <w:szCs w:val="31"/>
        </w:rPr>
        <w:t>员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人，辅助人员 (适用时 )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pacing w:val="4"/>
          <w:sz w:val="31"/>
          <w:szCs w:val="31"/>
        </w:rPr>
        <w:t>人； 固定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资产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4"/>
          <w:sz w:val="31"/>
          <w:szCs w:val="31"/>
        </w:rPr>
        <w:t>万元；主要仪器设备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pacing w:val="4"/>
          <w:sz w:val="31"/>
          <w:szCs w:val="31"/>
        </w:rPr>
        <w:t>台套 (其中进 口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仪</w:t>
      </w:r>
      <w:r>
        <w:rPr>
          <w:rFonts w:ascii="仿宋" w:hAnsi="仿宋" w:eastAsia="仿宋" w:cs="仿宋"/>
          <w:spacing w:val="10"/>
          <w:sz w:val="31"/>
          <w:szCs w:val="31"/>
        </w:rPr>
        <w:t>器设备</w:t>
      </w:r>
      <w:r>
        <w:rPr>
          <w:rFonts w:ascii="仿宋" w:hAnsi="仿宋" w:eastAsia="仿宋" w:cs="仿宋"/>
          <w:spacing w:val="10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pacing w:val="10"/>
          <w:sz w:val="31"/>
          <w:szCs w:val="31"/>
        </w:rPr>
        <w:t>台套)；实验室面积</w:t>
      </w:r>
      <w:r>
        <w:rPr>
          <w:rFonts w:ascii="仿宋" w:hAnsi="仿宋" w:eastAsia="仿宋" w:cs="仿宋"/>
          <w:spacing w:val="10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pacing w:val="10"/>
          <w:sz w:val="31"/>
          <w:szCs w:val="31"/>
        </w:rPr>
        <w:t>平方米。</w:t>
      </w:r>
    </w:p>
    <w:p>
      <w:pPr>
        <w:spacing w:before="170" w:line="375" w:lineRule="auto"/>
        <w:ind w:left="46" w:right="223" w:firstLine="59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5. 2022 </w:t>
      </w:r>
      <w:r>
        <w:rPr>
          <w:rFonts w:ascii="仿宋" w:hAnsi="仿宋" w:eastAsia="仿宋" w:cs="仿宋"/>
          <w:spacing w:val="1"/>
          <w:sz w:val="31"/>
          <w:szCs w:val="31"/>
        </w:rPr>
        <w:t>年工作基本</w:t>
      </w:r>
      <w:r>
        <w:rPr>
          <w:rFonts w:ascii="仿宋" w:hAnsi="仿宋" w:eastAsia="仿宋" w:cs="仿宋"/>
          <w:sz w:val="31"/>
          <w:szCs w:val="31"/>
        </w:rPr>
        <w:t xml:space="preserve">情况 (数据截至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2022 </w:t>
      </w:r>
      <w:r>
        <w:rPr>
          <w:rFonts w:ascii="仿宋" w:hAnsi="仿宋" w:eastAsia="仿宋" w:cs="仿宋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12 </w:t>
      </w:r>
      <w:r>
        <w:rPr>
          <w:rFonts w:ascii="仿宋" w:hAnsi="仿宋" w:eastAsia="仿宋" w:cs="仿宋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31  </w:t>
      </w:r>
      <w:r>
        <w:rPr>
          <w:rFonts w:ascii="仿宋" w:hAnsi="仿宋" w:eastAsia="仿宋" w:cs="仿宋"/>
          <w:sz w:val="31"/>
          <w:szCs w:val="31"/>
        </w:rPr>
        <w:t xml:space="preserve">日， </w:t>
      </w:r>
      <w:r>
        <w:rPr>
          <w:rFonts w:ascii="仿宋" w:hAnsi="仿宋" w:eastAsia="仿宋" w:cs="仿宋"/>
          <w:spacing w:val="-26"/>
          <w:sz w:val="31"/>
          <w:szCs w:val="31"/>
        </w:rPr>
        <w:t>以下同 )：</w:t>
      </w:r>
    </w:p>
    <w:p>
      <w:pPr>
        <w:sectPr>
          <w:footerReference r:id="rId12" w:type="default"/>
          <w:pgSz w:w="11906" w:h="16838"/>
          <w:pgMar w:top="1431" w:right="1509" w:bottom="1334" w:left="1541" w:header="0" w:footer="1002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2" w:lineRule="auto"/>
        <w:ind w:left="4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0"/>
          <w:sz w:val="31"/>
          <w:szCs w:val="31"/>
        </w:rPr>
        <w:t>)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承担市场监管总局产品质量监督抽查任务</w:t>
      </w:r>
      <w:r>
        <w:rPr>
          <w:rFonts w:ascii="仿宋" w:hAnsi="仿宋" w:eastAsia="仿宋" w:cs="仿宋"/>
          <w:spacing w:val="-6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批次；</w:t>
      </w:r>
    </w:p>
    <w:p>
      <w:pPr>
        <w:spacing w:before="220" w:line="222" w:lineRule="auto"/>
        <w:ind w:left="4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</w:t>
      </w:r>
      <w:r>
        <w:rPr>
          <w:rFonts w:ascii="仿宋" w:hAnsi="仿宋" w:eastAsia="仿宋" w:cs="仿宋"/>
          <w:spacing w:val="-3"/>
          <w:sz w:val="31"/>
          <w:szCs w:val="31"/>
        </w:rPr>
        <w:t>) 除国抽外，承担各级政府部门监督抽查任务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批次</w:t>
      </w:r>
      <w:r>
        <w:rPr>
          <w:rFonts w:ascii="仿宋" w:hAnsi="仿宋" w:eastAsia="仿宋" w:cs="仿宋"/>
          <w:spacing w:val="-2"/>
          <w:sz w:val="31"/>
          <w:szCs w:val="31"/>
        </w:rPr>
        <w:t>；</w:t>
      </w:r>
    </w:p>
    <w:p>
      <w:pPr>
        <w:spacing w:before="222" w:line="220" w:lineRule="auto"/>
        <w:ind w:left="4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8"/>
          <w:sz w:val="31"/>
          <w:szCs w:val="31"/>
        </w:rPr>
        <w:t>)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承担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3C </w:t>
      </w:r>
      <w:r>
        <w:rPr>
          <w:rFonts w:ascii="仿宋" w:hAnsi="仿宋" w:eastAsia="仿宋" w:cs="仿宋"/>
          <w:spacing w:val="-5"/>
          <w:sz w:val="31"/>
          <w:szCs w:val="31"/>
        </w:rPr>
        <w:t>检验检测任务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批次；</w:t>
      </w:r>
    </w:p>
    <w:p>
      <w:pPr>
        <w:spacing w:before="223" w:line="220" w:lineRule="auto"/>
        <w:ind w:left="4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</w:t>
      </w:r>
      <w:r>
        <w:rPr>
          <w:rFonts w:ascii="仿宋" w:hAnsi="仿宋" w:eastAsia="仿宋" w:cs="仿宋"/>
          <w:spacing w:val="1"/>
          <w:sz w:val="31"/>
          <w:szCs w:val="31"/>
        </w:rPr>
        <w:t>) 承担生产许可证 (登记证) 检验</w:t>
      </w:r>
      <w:r>
        <w:rPr>
          <w:rFonts w:ascii="仿宋" w:hAnsi="仿宋" w:eastAsia="仿宋" w:cs="仿宋"/>
          <w:sz w:val="31"/>
          <w:szCs w:val="31"/>
        </w:rPr>
        <w:t>检测任务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z w:val="31"/>
          <w:szCs w:val="31"/>
        </w:rPr>
        <w:t xml:space="preserve"> 批次；</w:t>
      </w:r>
    </w:p>
    <w:p>
      <w:pPr>
        <w:spacing w:before="226" w:line="222" w:lineRule="auto"/>
        <w:ind w:left="4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6"/>
          <w:sz w:val="31"/>
          <w:szCs w:val="31"/>
        </w:rPr>
        <w:t>)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承担仲裁、司法鉴定的检验检测任务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批次；</w:t>
      </w:r>
    </w:p>
    <w:p>
      <w:pPr>
        <w:spacing w:before="219" w:line="354" w:lineRule="auto"/>
        <w:ind w:left="3" w:firstLine="4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6</w:t>
      </w:r>
      <w:r>
        <w:rPr>
          <w:rFonts w:ascii="仿宋" w:hAnsi="仿宋" w:eastAsia="仿宋" w:cs="仿宋"/>
          <w:spacing w:val="13"/>
          <w:sz w:val="31"/>
          <w:szCs w:val="31"/>
        </w:rPr>
        <w:t>) 参加省部级以上部门组织的能力验证或实验室间比对任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务</w:t>
      </w:r>
      <w:r>
        <w:rPr>
          <w:rFonts w:ascii="仿宋" w:hAnsi="仿宋" w:eastAsia="仿宋" w:cs="仿宋"/>
          <w:spacing w:val="-9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批次，其中，由本中心组织的有</w:t>
      </w:r>
      <w:r>
        <w:rPr>
          <w:rFonts w:ascii="仿宋" w:hAnsi="仿宋" w:eastAsia="仿宋" w:cs="仿宋"/>
          <w:spacing w:val="-9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批次；另外，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本中心还自发组织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批</w:t>
      </w:r>
      <w:r>
        <w:rPr>
          <w:rFonts w:ascii="仿宋" w:hAnsi="仿宋" w:eastAsia="仿宋" w:cs="仿宋"/>
          <w:sz w:val="31"/>
          <w:szCs w:val="31"/>
        </w:rPr>
        <w:t>次的能力验证 (或比对) 活动；</w:t>
      </w:r>
    </w:p>
    <w:p>
      <w:pPr>
        <w:spacing w:before="2" w:line="353" w:lineRule="auto"/>
        <w:ind w:left="13" w:right="83" w:firstLine="4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7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) </w:t>
      </w:r>
      <w:r>
        <w:rPr>
          <w:rFonts w:ascii="仿宋" w:hAnsi="仿宋" w:eastAsia="仿宋" w:cs="仿宋"/>
          <w:spacing w:val="5"/>
          <w:sz w:val="31"/>
          <w:szCs w:val="31"/>
        </w:rPr>
        <w:t>参与制修订国家标准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个，其中，作为牵头单位负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责制修订</w:t>
      </w:r>
      <w:r>
        <w:rPr>
          <w:rFonts w:ascii="仿宋" w:hAnsi="仿宋" w:eastAsia="仿宋" w:cs="仿宋"/>
          <w:spacing w:val="-6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个；参与制修订行业标准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个，其中，作为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牵</w:t>
      </w:r>
      <w:r>
        <w:rPr>
          <w:rFonts w:ascii="仿宋" w:hAnsi="仿宋" w:eastAsia="仿宋" w:cs="仿宋"/>
          <w:spacing w:val="-6"/>
          <w:sz w:val="31"/>
          <w:szCs w:val="31"/>
        </w:rPr>
        <w:t>头单位负责制修订</w:t>
      </w:r>
      <w:r>
        <w:rPr>
          <w:rFonts w:ascii="仿宋" w:hAnsi="仿宋" w:eastAsia="仿宋" w:cs="仿宋"/>
          <w:spacing w:val="-6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个。</w:t>
      </w:r>
    </w:p>
    <w:p>
      <w:pPr>
        <w:spacing w:line="220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6.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国家质检中心建设情况</w:t>
      </w:r>
    </w:p>
    <w:p>
      <w:pPr>
        <w:spacing w:before="222" w:line="354" w:lineRule="auto"/>
        <w:ind w:left="7" w:right="86" w:firstLine="4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)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3"/>
          <w:sz w:val="31"/>
          <w:szCs w:val="31"/>
        </w:rPr>
        <w:t>年新增工作人员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人，新增仪器设备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4"/>
          <w:sz w:val="31"/>
          <w:szCs w:val="31"/>
        </w:rPr>
        <w:t>套</w:t>
      </w:r>
      <w:r>
        <w:rPr>
          <w:rFonts w:ascii="仿宋" w:hAnsi="仿宋" w:eastAsia="仿宋" w:cs="仿宋"/>
          <w:spacing w:val="-24"/>
          <w:sz w:val="31"/>
          <w:szCs w:val="31"/>
        </w:rPr>
        <w:t>， 新 增 仪 器 设 备 投 入</w:t>
      </w:r>
      <w:r>
        <w:rPr>
          <w:rFonts w:ascii="仿宋" w:hAnsi="仿宋" w:eastAsia="仿宋" w:cs="仿宋"/>
          <w:spacing w:val="-24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24"/>
          <w:sz w:val="31"/>
          <w:szCs w:val="31"/>
        </w:rPr>
        <w:t>万 元，  实 验 室面 积 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大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pacing w:val="5"/>
          <w:sz w:val="31"/>
          <w:szCs w:val="31"/>
        </w:rPr>
        <w:t>平方米；</w:t>
      </w:r>
    </w:p>
    <w:p>
      <w:pPr>
        <w:spacing w:before="3" w:line="353" w:lineRule="auto"/>
        <w:ind w:left="6" w:right="110" w:firstLine="4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)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13"/>
          <w:sz w:val="31"/>
          <w:szCs w:val="31"/>
        </w:rPr>
        <w:t>年完成科研项 目</w:t>
      </w:r>
      <w:r>
        <w:rPr>
          <w:rFonts w:ascii="仿宋" w:hAnsi="仿宋" w:eastAsia="仿宋" w:cs="仿宋"/>
          <w:spacing w:val="13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13"/>
          <w:sz w:val="31"/>
          <w:szCs w:val="31"/>
        </w:rPr>
        <w:t>项， 科研经费投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入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万元，科研投入占业务收入的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%</w:t>
      </w:r>
      <w:r>
        <w:rPr>
          <w:rFonts w:ascii="仿宋" w:hAnsi="仿宋" w:eastAsia="仿宋" w:cs="仿宋"/>
          <w:sz w:val="31"/>
          <w:szCs w:val="31"/>
        </w:rPr>
        <w:t>；</w:t>
      </w:r>
    </w:p>
    <w:p>
      <w:pPr>
        <w:spacing w:before="1" w:line="336" w:lineRule="auto"/>
        <w:ind w:right="83" w:firstLine="4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)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4"/>
          <w:sz w:val="31"/>
          <w:szCs w:val="31"/>
        </w:rPr>
        <w:t>年承担委托检验检测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批次，较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增长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%</w:t>
      </w:r>
      <w:r>
        <w:rPr>
          <w:rFonts w:ascii="仿宋" w:hAnsi="仿宋" w:eastAsia="仿宋" w:cs="仿宋"/>
          <w:spacing w:val="4"/>
          <w:sz w:val="31"/>
          <w:szCs w:val="31"/>
        </w:rPr>
        <w:t>。，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4"/>
          <w:sz w:val="31"/>
          <w:szCs w:val="31"/>
        </w:rPr>
        <w:t>年度委托检验检测收入占业务总收入</w:t>
      </w:r>
    </w:p>
    <w:p>
      <w:pPr>
        <w:spacing w:before="1" w:line="288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的</w:t>
      </w:r>
      <w:r>
        <w:rPr>
          <w:rFonts w:ascii="仿宋" w:hAnsi="仿宋" w:eastAsia="仿宋" w:cs="仿宋"/>
          <w:spacing w:val="-9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%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，收入较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-9"/>
          <w:sz w:val="31"/>
          <w:szCs w:val="31"/>
        </w:rPr>
        <w:t>年增长</w:t>
      </w:r>
      <w:r>
        <w:rPr>
          <w:rFonts w:ascii="仿宋" w:hAnsi="仿宋" w:eastAsia="仿宋" w:cs="仿宋"/>
          <w:spacing w:val="-9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%</w:t>
      </w:r>
      <w:r>
        <w:rPr>
          <w:rFonts w:ascii="仿宋" w:hAnsi="仿宋" w:eastAsia="仿宋" w:cs="仿宋"/>
          <w:spacing w:val="-9"/>
          <w:sz w:val="31"/>
          <w:szCs w:val="31"/>
        </w:rPr>
        <w:t>；</w:t>
      </w:r>
    </w:p>
    <w:p>
      <w:pPr>
        <w:spacing w:before="115" w:line="374" w:lineRule="auto"/>
        <w:ind w:left="1" w:right="194" w:firstLine="4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)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4"/>
          <w:sz w:val="31"/>
          <w:szCs w:val="31"/>
        </w:rPr>
        <w:t>年获得外部资金投入共计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万元，其中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属于国家财政投入的有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万</w:t>
      </w:r>
      <w:r>
        <w:rPr>
          <w:rFonts w:ascii="仿宋" w:hAnsi="仿宋" w:eastAsia="仿宋" w:cs="仿宋"/>
          <w:spacing w:val="-2"/>
          <w:sz w:val="31"/>
          <w:szCs w:val="31"/>
        </w:rPr>
        <w:t>元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ectPr>
          <w:footerReference r:id="rId13" w:type="default"/>
          <w:pgSz w:w="11906" w:h="16838"/>
          <w:pgMar w:top="1431" w:right="1413" w:bottom="1334" w:left="1539" w:header="0" w:footer="1001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22 </w:t>
      </w:r>
      <w:r>
        <w:rPr>
          <w:rFonts w:ascii="黑体" w:hAnsi="黑体" w:eastAsia="黑体" w:cs="黑体"/>
          <w:spacing w:val="4"/>
          <w:sz w:val="31"/>
          <w:szCs w:val="31"/>
        </w:rPr>
        <w:t>年促进经济社会高质量发展的工作情况</w:t>
      </w:r>
    </w:p>
    <w:p>
      <w:pPr>
        <w:spacing w:before="219" w:line="356" w:lineRule="auto"/>
        <w:ind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总结国</w:t>
      </w:r>
      <w:r>
        <w:rPr>
          <w:rFonts w:ascii="仿宋" w:hAnsi="仿宋" w:eastAsia="仿宋" w:cs="仿宋"/>
          <w:spacing w:val="5"/>
          <w:sz w:val="31"/>
          <w:szCs w:val="31"/>
        </w:rPr>
        <w:t>家质检中心立足经济社会发展需要，发挥技术优势，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在</w:t>
      </w:r>
      <w:r>
        <w:rPr>
          <w:rFonts w:ascii="仿宋" w:hAnsi="仿宋" w:eastAsia="仿宋" w:cs="仿宋"/>
          <w:spacing w:val="6"/>
          <w:sz w:val="31"/>
          <w:szCs w:val="31"/>
        </w:rPr>
        <w:t>提升产品质量、推动产业升级、保护生态环境、促进经济社会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高</w:t>
      </w:r>
      <w:r>
        <w:rPr>
          <w:rFonts w:ascii="仿宋" w:hAnsi="仿宋" w:eastAsia="仿宋" w:cs="仿宋"/>
          <w:spacing w:val="5"/>
          <w:sz w:val="31"/>
          <w:szCs w:val="31"/>
        </w:rPr>
        <w:t>质量发展等方面作出的突出贡献，提供典型案例和数字。</w:t>
      </w:r>
    </w:p>
    <w:p>
      <w:pPr>
        <w:spacing w:line="226" w:lineRule="auto"/>
        <w:ind w:left="6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年度社会责任报告 (另附页)</w:t>
      </w:r>
    </w:p>
    <w:sectPr>
      <w:footerReference r:id="rId14" w:type="default"/>
      <w:pgSz w:w="11906" w:h="16838"/>
      <w:pgMar w:top="1431" w:right="1504" w:bottom="1334" w:left="1547" w:header="0" w:footer="10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501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7"/>
        <w:sz w:val="28"/>
        <w:szCs w:val="28"/>
      </w:rPr>
      <w:t>—</w:t>
    </w:r>
    <w:r>
      <w:rPr>
        <w:rFonts w:ascii="微软雅黑" w:hAnsi="微软雅黑" w:eastAsia="微软雅黑" w:cs="微软雅黑"/>
        <w:spacing w:val="14"/>
        <w:sz w:val="28"/>
        <w:szCs w:val="28"/>
      </w:rPr>
      <w:t xml:space="preserve">  2 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"/>
        <w:sz w:val="28"/>
        <w:szCs w:val="28"/>
      </w:rPr>
      <w:t>—   12</w:t>
    </w:r>
    <w:r>
      <w:rPr>
        <w:rFonts w:ascii="微软雅黑" w:hAnsi="微软雅黑" w:eastAsia="微软雅黑" w:cs="微软雅黑"/>
        <w:sz w:val="28"/>
        <w:szCs w:val="28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7485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7"/>
        <w:sz w:val="28"/>
        <w:szCs w:val="28"/>
      </w:rPr>
      <w:t>—</w:t>
    </w:r>
    <w:r>
      <w:rPr>
        <w:rFonts w:ascii="微软雅黑" w:hAnsi="微软雅黑" w:eastAsia="微软雅黑" w:cs="微软雅黑"/>
        <w:spacing w:val="14"/>
        <w:sz w:val="28"/>
        <w:szCs w:val="28"/>
      </w:rPr>
      <w:t xml:space="preserve">  3 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32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7"/>
        <w:sz w:val="28"/>
        <w:szCs w:val="28"/>
      </w:rPr>
      <w:t>—</w:t>
    </w:r>
    <w:r>
      <w:rPr>
        <w:rFonts w:ascii="微软雅黑" w:hAnsi="微软雅黑" w:eastAsia="微软雅黑" w:cs="微软雅黑"/>
        <w:spacing w:val="14"/>
        <w:sz w:val="28"/>
        <w:szCs w:val="28"/>
      </w:rPr>
      <w:t xml:space="preserve">  4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30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7"/>
        <w:sz w:val="28"/>
        <w:szCs w:val="28"/>
      </w:rPr>
      <w:t>—</w:t>
    </w:r>
    <w:r>
      <w:rPr>
        <w:rFonts w:ascii="微软雅黑" w:hAnsi="微软雅黑" w:eastAsia="微软雅黑" w:cs="微软雅黑"/>
        <w:spacing w:val="14"/>
        <w:sz w:val="28"/>
        <w:szCs w:val="28"/>
      </w:rPr>
      <w:t xml:space="preserve">  6 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311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4"/>
        <w:sz w:val="28"/>
        <w:szCs w:val="28"/>
      </w:rPr>
      <w:t>—</w:t>
    </w:r>
    <w:r>
      <w:rPr>
        <w:rFonts w:ascii="微软雅黑" w:hAnsi="微软雅黑" w:eastAsia="微软雅黑" w:cs="微软雅黑"/>
        <w:spacing w:val="3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2"/>
        <w:sz w:val="28"/>
        <w:szCs w:val="28"/>
      </w:rPr>
      <w:t xml:space="preserve">  7 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30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7"/>
        <w:sz w:val="28"/>
        <w:szCs w:val="28"/>
      </w:rPr>
      <w:t>—</w:t>
    </w:r>
    <w:r>
      <w:rPr>
        <w:rFonts w:ascii="微软雅黑" w:hAnsi="微软雅黑" w:eastAsia="微软雅黑" w:cs="微软雅黑"/>
        <w:spacing w:val="14"/>
        <w:sz w:val="28"/>
        <w:szCs w:val="28"/>
      </w:rPr>
      <w:t xml:space="preserve">  8 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731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7"/>
        <w:sz w:val="28"/>
        <w:szCs w:val="28"/>
      </w:rPr>
      <w:t>—</w:t>
    </w:r>
    <w:r>
      <w:rPr>
        <w:rFonts w:ascii="微软雅黑" w:hAnsi="微软雅黑" w:eastAsia="微软雅黑" w:cs="微软雅黑"/>
        <w:spacing w:val="14"/>
        <w:sz w:val="28"/>
        <w:szCs w:val="28"/>
      </w:rPr>
      <w:t xml:space="preserve">  9 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32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"/>
        <w:sz w:val="28"/>
        <w:szCs w:val="28"/>
      </w:rPr>
      <w:t>—   10</w:t>
    </w:r>
    <w:r>
      <w:rPr>
        <w:rFonts w:ascii="微软雅黑" w:hAnsi="微软雅黑" w:eastAsia="微软雅黑" w:cs="微软雅黑"/>
        <w:sz w:val="28"/>
        <w:szCs w:val="28"/>
      </w:rPr>
      <w:t xml:space="preserve"> 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right="426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"/>
        <w:sz w:val="28"/>
        <w:szCs w:val="28"/>
      </w:rPr>
      <w:t>—   11</w:t>
    </w:r>
    <w:r>
      <w:rPr>
        <w:rFonts w:ascii="微软雅黑" w:hAnsi="微软雅黑" w:eastAsia="微软雅黑" w:cs="微软雅黑"/>
        <w:sz w:val="28"/>
        <w:szCs w:val="28"/>
      </w:rPr>
      <w:t xml:space="preserve"> 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5YjY0ZDZhNGI1MDI5NWM3YTViOTViODI4ZmVhNjYifQ=="/>
  </w:docVars>
  <w:rsids>
    <w:rsidRoot w:val="00000000"/>
    <w:rsid w:val="05A36F5B"/>
    <w:rsid w:val="1E735196"/>
    <w:rsid w:val="4B49722A"/>
    <w:rsid w:val="68AF5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3133</Words>
  <Characters>3308</Characters>
  <TotalTime>1</TotalTime>
  <ScaleCrop>false</ScaleCrop>
  <LinksUpToDate>false</LinksUpToDate>
  <CharactersWithSpaces>4453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2022-12-28T10:10:00Z</dcterms:created>
  <dc:creator>Administrator</dc:creator>
  <cp:lastModifiedBy>Administrator</cp:lastModifiedBy>
  <dcterms:modified xsi:type="dcterms:W3CDTF">2023-01-11T03:26:52Z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2023-01-11T11:20:12Z</vt:filetime>
  </property>
  <property fmtid="{D5CDD505-2E9C-101B-9397-08002B2CF9AE}" pid="4" name="UsrData">
    <vt:lpwstr>63be2ae312a115001545cc40</vt:lpwstr>
  </property>
  <property fmtid="{D5CDD505-2E9C-101B-9397-08002B2CF9AE}" pid="5" name="KSOProductBuildVer">
    <vt:lpwstr>2052-11.1.0.13703</vt:lpwstr>
  </property>
  <property fmtid="{D5CDD505-2E9C-101B-9397-08002B2CF9AE}" pid="6" name="ICV">
    <vt:lpwstr>A1A41B2F75AD4AF0A409751B80F18243</vt:lpwstr>
  </property>
</Properties>
</file>