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四川省食品安全工作先进个人名单</w:t>
      </w:r>
    </w:p>
    <w:p>
      <w:pPr>
        <w:spacing w:line="56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ascii="Times New Roman" w:hAnsi="Times New Roman" w:eastAsia="方正楷体简体"/>
          <w:sz w:val="32"/>
          <w:szCs w:val="32"/>
        </w:rPr>
        <w:t>200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名）</w:t>
      </w:r>
    </w:p>
    <w:p>
      <w:pPr>
        <w:spacing w:line="56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1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rPr>
                <w:rFonts w:hint="eastAsia" w:ascii="方正黑体简体" w:hAnsi="Times New Roman" w:eastAsia="方正黑体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  帆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成都市委宣传部创建处副处长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徐维冰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成都市人民政府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办公厅区县目标处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一级主任科员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李燕艳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成都市公安局郫都分局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经济（环境、食品药品和旅游）犯罪侦查大队政治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教导员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李定霏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成都市农业农村局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农产品质量安全监管处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吕  品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6"/>
                <w:kern w:val="0"/>
                <w:sz w:val="32"/>
                <w:szCs w:val="32"/>
                <w:lang w:bidi="ar"/>
              </w:rPr>
              <w:t>成都市市场监督管理局食品生产监督管理处一级主任科员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兵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6"/>
                <w:kern w:val="0"/>
                <w:sz w:val="32"/>
                <w:szCs w:val="32"/>
                <w:lang w:bidi="ar"/>
              </w:rPr>
              <w:t>成都市市场监督管理局食品安全协调处一级主任科员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罗志利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成都市锦江区市场监督管理局综合协调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与应急管理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何  平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成都市青羊区市场监督管理局少城市场监督管理所所长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浩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成都市金牛区市场监督管理局副局长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文  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金牛区市场监督管理局餐饮服务科四级主任科员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胡德忠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成都市青白江区市场监督管理局姚渡所所长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  洁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新都区人民法院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刑事审判庭副庭长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李大玺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成都市温江区市场监督管理局食品监督管理科科长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  召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都江堰市市场监督管理局食品药品安全协调科科长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肖肃鑫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6"/>
                <w:kern w:val="0"/>
                <w:sz w:val="32"/>
                <w:szCs w:val="32"/>
                <w:lang w:bidi="ar"/>
              </w:rPr>
              <w:t>邛崃市市场监督管理局信用与网络交易监督管理科科长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  <w:t xml:space="preserve">王  </w:t>
            </w:r>
            <w:r>
              <w:rPr>
                <w:rFonts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  <w:t>俊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金堂县市场监督管理局局长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姚泽萍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蒲江县市场监督管理局副局长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李晓辉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成都市疾病预防控制中心营养与食品安全科主任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罗心悦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成都高新区桂溪食品药品安全服务中心主任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王丹萍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都江堰市轩虎社会工作服务中心理事长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自贡市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王丽玫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自贡市财政局行政政法科科长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郭  新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自贡市市场监督管理局副局长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继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自贡市市场监督管理局高新分局副局长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何  强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自贡市城乡垃圾处理中心九级职员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黄  伟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自贡市疾病预防控制中心食品安全与环境卫生监测所所长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军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自贡市大安区市场监督管理局局长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陈运丽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富顺县市场监督管理局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雷  鸣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四川省远达集团富顺县美乐食品有限公司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技术中心及品质部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攀枝花市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王光伟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攀枝花市市场监督管理局食品安全总监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蔡建琼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攀枝花市市场监督管理局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u w:val="none"/>
                <w:lang w:bidi="ar"/>
              </w:rPr>
              <w:t>食品安全协调科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白明祥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攀枝花市农业技术推广服务中心副主任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李明姜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攀枝花市疾病预防控制中心食品与卫生监测科科长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杨  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攀枝花市仁和区市场监督管理局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四级主办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曾文华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米易县市场监督管理局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四级主办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sz w:val="32"/>
                <w:szCs w:val="32"/>
                <w:lang w:bidi="ar"/>
              </w:rPr>
              <w:t>王  宇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盐边县市场监督管理局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四级主办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周  越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攀枝花日报西区记者站站长</w:t>
            </w:r>
          </w:p>
        </w:tc>
      </w:tr>
      <w:t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邹智宁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泸州市农业农村局农产品质量监管与品牌培育科科长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陈云虎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泸州市卫生健康委员会药物食品科科长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龚  绪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泸州市市场监督管理局食品安全总监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明  俊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泸州市市场监督管理局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综合行政执法支队支队长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李富平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泸州市龙马潭区市场监督管理局办公室主任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陈  涛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泸州市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纳溪区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天仙镇综合行政执法队副队长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陈  卓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叙永县市场监督管理局一级科员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张  华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古蔺县市场监督管理局一级科员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颜  寿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合江县公共检验检测中心检测部部长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德阳市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钟茂江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德阳市市场监督管理局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u w:val="none"/>
                <w:lang w:bidi="ar"/>
              </w:rPr>
              <w:t>食品安全协调科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副科长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刘国君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德阳市市场监督管理局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u w:val="none"/>
                <w:lang w:bidi="ar"/>
              </w:rPr>
              <w:t>食品生产安全监督管理科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  <w:t>王  璨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德阳市疾病预防控制中心食品安全与食源性疾病预防控制所副所长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德阳市岷山路小学校长助理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胡世安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什邡市公安局食品药品犯罪侦查大队教导员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罗小兵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绵竹市市场监督管理局稽查大队三中队中队长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杨  虹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什邡市师古镇人民政府食品安全委员会办公室主任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  磊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德阳市区辣妈摩托车经营部经理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绵阳市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张  俊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绵阳市人民检察院检察官助理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张付芳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绵阳市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32"/>
                <w:szCs w:val="32"/>
                <w:lang w:eastAsia="zh-CN" w:bidi="ar"/>
              </w:rPr>
              <w:t>住房和城乡建设委员会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市容管理科二级主任科员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楼基茶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绵阳市商务局商贸流通科科长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严加伦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绵阳市市场监督管理局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食品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生产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安全监督管理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陈茂银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绵阳市市场监督管理局餐饮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服务安全监督管理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梁  凯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绵阳中学实验学校一级教师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宁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江油市市场监督管理局党组成员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蒙  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梓潼县市场监督管理局局长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严  成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西南科技大学教授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广元市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孙晓英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广元市教育局学校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后勤与产业管理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none"/>
                <w:lang w:bidi="ar"/>
              </w:rPr>
              <w:t>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任凤英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广元市生态环境局综合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环境管理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袁  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广元市市场监督管理局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食品协调科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李  波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广元市疾病预防控制中心营养与食品安全所所长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姜清成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广元市林业工作站副站长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朱  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广元市朝天区市场监督管理局党组书记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罗  萍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剑阁县市场监督管理局食品安全总监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宋曲明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青川县市场监督管理局副局长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牛凯莉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both"/>
              <w:textAlignment w:val="auto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广元市粮油质量监测站副站长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遂宁市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刘  妍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遂宁市发展和改革委员会粮食和物资储备科科长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龙德智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遂宁市市场监督管理局副局长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蒲  锐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遂宁市市场监督管理局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孙  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遂宁市安居区市场监督管理局局长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陈彦名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蓬溪县市场监督管理局普安所所长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  磊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大英县市场监督管理局办公室主任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牟华平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遂宁市烹饪协会会长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内江市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李俏静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内江市纪委监委驻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纪检监察组组长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陈兆平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内江市教育局学校后勤工作指导中心副主任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刘宇浩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内江市公安局食药环侦支队四级警长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黄  青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内江市市场监督管理局副局长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张毅敏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内江市市中区市场监督管理局副局长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罗  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内江市东兴区市场监督管理局安全总监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赖尊国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资中县市场监督管理局局长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乐山市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贺永泉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乐山市教育局安全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稳定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与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信访和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后勤管理科科长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张丽萍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乐山市知识产权服务促进中心主任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杨  爽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乐山市农产品质量安全中心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auto"/>
                <w:kern w:val="0"/>
                <w:sz w:val="32"/>
                <w:szCs w:val="32"/>
                <w:highlight w:val="none"/>
                <w:lang w:bidi="ar"/>
              </w:rPr>
              <w:t>黄志勇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auto"/>
                <w:kern w:val="0"/>
                <w:sz w:val="32"/>
                <w:szCs w:val="32"/>
                <w:highlight w:val="none"/>
                <w:u w:val="single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auto"/>
                <w:kern w:val="0"/>
                <w:sz w:val="32"/>
                <w:szCs w:val="32"/>
                <w:highlight w:val="none"/>
                <w:lang w:bidi="ar"/>
              </w:rPr>
              <w:t>乐山市食品药品检验检测中心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color w:val="auto"/>
                <w:kern w:val="0"/>
                <w:sz w:val="32"/>
                <w:szCs w:val="32"/>
                <w:highlight w:val="none"/>
                <w:lang w:bidi="ar"/>
              </w:rPr>
              <w:t>专技九级岗工作人员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洪康煜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乐山市沙湾区市场监督管理局轸溪所所长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张云刚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峨眉山市市场监督管理局副局长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谭绍龙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井研县市场监督管理局二级主任科员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刘光辉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犍为新兴实业发展有限公司新兴世纪酒店分公司行政总厨</w:t>
            </w:r>
          </w:p>
        </w:tc>
      </w:tr>
      <w:t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南充市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左  晔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南充市委农办专职副主任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刘万明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南充市食品药品监督稽查支队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李海琼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  <w:t>南充市顺庆区市场监督管理局三级主任科员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陈  新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val="en-US" w:eastAsia="zh-CN" w:bidi="ar"/>
              </w:rPr>
              <w:t>南充市嘉陵区市场监督管理局二级主任科员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常兴明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阆中市市场监督管理局食品药品安全总监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  宁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南部县市场监督管理局局长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任川龙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yellow"/>
                <w:lang w:eastAsia="zh-CN"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1"/>
                <w:kern w:val="0"/>
                <w:sz w:val="32"/>
                <w:szCs w:val="32"/>
                <w:lang w:bidi="ar"/>
              </w:rPr>
              <w:t>仪陇县市场监督管理局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11"/>
                <w:kern w:val="0"/>
                <w:sz w:val="32"/>
                <w:szCs w:val="32"/>
                <w:highlight w:val="none"/>
                <w:lang w:eastAsia="zh-CN" w:bidi="ar"/>
              </w:rPr>
              <w:t>三级主任科员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张双武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营山县市场监督管理局食品药品安全总监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罗玉平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仪陇县中味食品有限公司副总经理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宜宾市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幸治梅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宜宾市科学技术局农业农村与社会发展科科长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罗  天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宜宾市公安局食品药品犯罪侦查支队副支队长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曾  迪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宜宾市农业农村局农产品质量监管与品牌培育科科长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赖祖文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宜宾市商务局市场秩序科科长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杨  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办公室副主任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李玉才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宜宾市市场监督管理局食品安全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综合协调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沈文虎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高县市场监督管理局局长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兰英涛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珙县市场监督管理局副局长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兰  梅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宜宾五粮液股份有限公司质量管理部部长</w:t>
            </w:r>
          </w:p>
        </w:tc>
      </w:tr>
      <w:t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广安市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胡世平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yellow"/>
                <w:lang w:eastAsia="zh-CN"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广安市委宣传部副部长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蒋明斌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广安市公安局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食品药品犯罪侦查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支队政委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祝良金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广安市农业农村局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市场与信息化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陈  琴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广安市市场监管综合行政执法支队支队长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唐  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广安市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中医药发展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中心主治医师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袁  波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广安市广安区市场监督管理局副局长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王艳谊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华蓥市市场监督管理局食品药品安全总监</w:t>
            </w:r>
          </w:p>
        </w:tc>
      </w:tr>
      <w:t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达州市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林  洁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达州市商务局市场流通科副科长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刘静婉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李足斌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达州市市场监督管理局食品流通科科长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徐志宏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达州市学生资助与学校后勤管理中心主任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杨  冰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达州市疾病预防控制中心副主任医师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肖新海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达州市通川区市场监督管理局局长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王玉成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达州市达川区市场监督管理局副局长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周才明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开江县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讲治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镇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市场监督管理所所长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刘培勇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达州市食品药品检验所食品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检测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室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巴中市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王若焱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巴中市教育和体育局安全与学校后勤管理科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专技十二级岗工作人员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宋  君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巴中市市场监督管理局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综合规划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舒  丹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ascii="_4eff_5b8b_GB2312" w:hAnsi="_4eff_5b8b_GB2312" w:eastAsia="_4eff_5b8b_GB2312" w:cs="_4eff_5b8b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巴中市巴州区市场监督管理局一级科员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马  维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  <w:t>巴中市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恩阳区市场监督管理局总工程师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吴孟娟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_4eff_5b8b_GB2312" w:hAnsi="_4eff_5b8b_GB2312" w:eastAsia="_4eff_5b8b_GB2312" w:cs="_4eff_5b8b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南江县市场监督管理局一级科员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李明建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_4eff_5b8b_GB2312" w:hAnsi="_4eff_5b8b_GB2312" w:eastAsia="_4eff_5b8b_GB2312" w:cs="_4eff_5b8b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通江县市场监督管理局四级主任科员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张中明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_4eff_5b8b_GB2312" w:hAnsi="_4eff_5b8b_GB2312" w:eastAsia="_4eff_5b8b_GB2312" w:cs="_4eff_5b8b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平昌县市场监督管理局一级科员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何  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巴中市广播电视台制片人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雅安市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沈文忠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雅安市教育局学校安全后勤管理科四级调研员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乐鸿强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雅安市市场监督管理局办公室主任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张锦霞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雅安市市场监督管理局食品安全协调科一级科员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徐  鹏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雅安市疾病预防控制中心卫生监测科科员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马逾巧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汉源县市场监督管理局副局长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范宇松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雅安市名山区市场监督管理局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一级行政执法员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周  军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天全县公安局治安大队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三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级警长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眉山市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张景宝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眉山市教育和体育局安全管理科科长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叶仁卓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眉山市公安局刑事侦查支队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级警长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李济宏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眉山市城市管理综合行政执法支队正科级干部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黄泽慧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眉山市市场监督管理局食品生产监督管理科科长</w:t>
            </w:r>
          </w:p>
        </w:tc>
      </w:tr>
      <w:t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何述明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丹棱县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人大监察和司法委主任委员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金  鹏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仁寿县市场监督管理局钟祥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市场监督管理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郑小波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资阳市农业农村局农产品质量监管和品牌培育科科长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李  珂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资阳市市场监督管理局食品安全协调科科长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李金浓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资阳市雁江区市场监督管理局石岭市场监管所所长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  <w:t>李柯欣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资阳市雁江区食品药品检验所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16"/>
                <w:kern w:val="0"/>
                <w:sz w:val="32"/>
                <w:szCs w:val="32"/>
                <w:lang w:eastAsia="zh-CN" w:bidi="ar"/>
              </w:rPr>
              <w:t>专技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十二级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16"/>
                <w:kern w:val="0"/>
                <w:sz w:val="32"/>
                <w:szCs w:val="32"/>
                <w:lang w:eastAsia="zh-CN" w:bidi="ar"/>
              </w:rPr>
              <w:t>岗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16"/>
                <w:kern w:val="0"/>
                <w:sz w:val="32"/>
                <w:szCs w:val="32"/>
                <w:lang w:bidi="ar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倪  韬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安岳县市场监督管理局兴隆监管所所长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王志勇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11"/>
                <w:kern w:val="0"/>
                <w:sz w:val="32"/>
                <w:szCs w:val="32"/>
                <w:lang w:bidi="ar"/>
              </w:rPr>
              <w:t>乐至县市场监督管理局综合行政执法大队三级主任科员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阿坝州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夏洪斌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金川县市场监督管理局副局长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张全坤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小金县教育局学校安全服务中心主任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泽巴措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若尔盖县市场监督管理局副局长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杨明涛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汶川县市场监督管理局映秀所所长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何星雄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茂县公安局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森林警察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  晋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九寨沟县市场监督管理局三级主任科员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  芳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马尔康邻你商贸有限责任公司店长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甘孜州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徐  东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甘孜州公安局治安支队食品犯罪侦查大队大队长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杨绍彭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甘孜州市场监督管理局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食品生产科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蒋勇劲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甘孜州市场监督管理局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食品经营科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王晓莉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丹巴县市场监督管理局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徐永亮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道孚县市场监督管理局副局长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泽汪朋措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甘孜县市场监督管理局局长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lang w:bidi="ar"/>
              </w:rPr>
              <w:t>高雪梅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稻城县市场监督管理局副局长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王  果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甘孜州食品药品检验所副所长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楷体简体" w:hAnsi="方正楷体简体" w:eastAsia="方正楷体简体"/>
                <w:b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凉山州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秋  林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凉山州公安局</w:t>
            </w:r>
            <w:r>
              <w:rPr>
                <w:rFonts w:hint="eastAsia"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治安支队</w:t>
            </w: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三级警长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孙  鹏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凉山州农业农村局农产品质量监管与品牌培育科科长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周光明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凉山州市场</w:t>
            </w:r>
            <w:r>
              <w:rPr>
                <w:rFonts w:hint="eastAsia"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监督</w:t>
            </w: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管理局食品安全</w:t>
            </w:r>
            <w:r>
              <w:rPr>
                <w:rFonts w:hint="eastAsia"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协调</w:t>
            </w: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胡  敏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会理县市场监督管理局一级科员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钟  洁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会东县市场监督管理局专业技术人员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梅显跃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宁南县市场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监督管理</w:t>
            </w: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局局长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彭  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布拖县市场监督管理局一级科员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马开洪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冕宁县市场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监督管理</w:t>
            </w:r>
            <w:r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局副局长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方正黑体_GBK" w:eastAsia="方正黑体简体" w:cs="方正黑体_GBK"/>
                <w:bCs/>
                <w:sz w:val="32"/>
                <w:szCs w:val="32"/>
              </w:rPr>
              <w:t>省级单位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赵  翔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四川省委宣传部新闻处二级主任科员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吴大海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四川省委政法委执法监督处一级主任科员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李如龙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四川省委网信办网络应急管理处一级主任科员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孙  彦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四川省发展和改革委员会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产业发展处四级调研员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姚景山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四川省经济和信息化厅农产品加工处三级主任科员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冷  祥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四川省科学技术厅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社会发展科技处三级调研员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周  勇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四川省民族宗教事务委员会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政策法规处四级调研员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邹多生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四川省公安厅刑侦局技术处警务技术四级主任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黄晓明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四川省民政厅养老服务处一级调研员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谢磊森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四川省财政厅行政政法处一级主任科员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张  寅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四川省农业农村厅农产品质量监管与品牌培育处一级主任科员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刘  学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四川省商务厅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米海华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四川省文化和旅游厅综合执法监督局一级主任科员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曹  力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22"/>
                <w:szCs w:val="22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四川省卫生健康委员会药物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政策与药械临床使用监测评价处（食品安全标准与监测处）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正处级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eastAsia="zh-CN" w:bidi="ar"/>
              </w:rPr>
              <w:t>卫生健康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lang w:bidi="ar"/>
              </w:rPr>
              <w:t>监察专员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何宗谕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四川省市场监督管理局食品安全协调处处长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李  方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0"/>
                <w:kern w:val="0"/>
                <w:sz w:val="32"/>
                <w:szCs w:val="32"/>
                <w:lang w:bidi="ar"/>
              </w:rPr>
              <w:t>四川省市场监督管理局食品生产安全监督管理处一级主任科员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/>
                <w:snapToGrid w:val="0"/>
                <w:spacing w:val="-8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赵  刚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/>
                <w:snapToGrid w:val="0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0"/>
                <w:kern w:val="0"/>
                <w:sz w:val="32"/>
                <w:szCs w:val="32"/>
                <w:lang w:bidi="ar"/>
              </w:rPr>
              <w:t>四川省市场监督管理局食品经营安全监督管理处一级主任科员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黄玉林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四川省学校基本建设与后勤产业中心副科长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8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highlight w:val="none"/>
                <w:lang w:bidi="ar"/>
              </w:rPr>
              <w:t>林  利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highlight w:val="none"/>
                <w:lang w:bidi="ar"/>
              </w:rPr>
              <w:t>四川省眉山强制隔离戒毒所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highlight w:val="none"/>
                <w:lang w:eastAsia="zh-CN" w:bidi="ar"/>
              </w:rPr>
              <w:t>十一大队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kern w:val="0"/>
                <w:sz w:val="32"/>
                <w:szCs w:val="32"/>
                <w:highlight w:val="none"/>
                <w:lang w:bidi="ar"/>
              </w:rPr>
              <w:t>大队长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庄国庆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color w:val="000000"/>
                <w:spacing w:val="-1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0"/>
                <w:kern w:val="0"/>
                <w:sz w:val="32"/>
                <w:szCs w:val="32"/>
                <w:lang w:bidi="ar"/>
              </w:rPr>
              <w:t>四川省林业科学研究院资源利用与产品检验监测研究所所长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梁爱华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四川旅游学院教务处处长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杜  钢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四川省食品检验研究院技术总监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eastAsia="zh-CN" w:bidi="ar"/>
              </w:rPr>
              <w:t>璐</w:t>
            </w:r>
            <w:r>
              <w:rPr>
                <w:rFonts w:hint="eastAsia" w:ascii="方正仿宋简体" w:hAnsi="Times New Roman" w:eastAsia="方正仿宋简体"/>
                <w:bCs/>
                <w:snapToGrid w:val="0"/>
                <w:spacing w:val="-8"/>
                <w:kern w:val="0"/>
                <w:sz w:val="32"/>
                <w:szCs w:val="32"/>
                <w:lang w:bidi="ar"/>
              </w:rPr>
              <w:t>瑶</w:t>
            </w:r>
            <w:r>
              <w:rPr>
                <w:rFonts w:hint="eastAsia" w:ascii="方正仿宋简体" w:hAnsi="Times New Roman" w:eastAsia="方正仿宋简体" w:cs="Times New Roman"/>
                <w:bCs/>
                <w:snapToGrid w:val="0"/>
                <w:spacing w:val="-8"/>
                <w:kern w:val="0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Times New Roman" w:eastAsia="方正仿宋简体"/>
                <w:bCs/>
                <w:snapToGrid w:val="0"/>
                <w:kern w:val="0"/>
                <w:sz w:val="32"/>
                <w:szCs w:val="32"/>
                <w:lang w:bidi="ar"/>
              </w:rPr>
              <w:t>四川省食品检验研究院检验员</w:t>
            </w:r>
          </w:p>
        </w:tc>
      </w:tr>
    </w:tbl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  <w:bookmarkStart w:id="1" w:name="_GoBack"/>
      <w:bookmarkEnd w:id="1"/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rFonts w:hint="eastAsia"/>
          <w:color w:val="000000"/>
          <w:szCs w:val="32"/>
        </w:rPr>
      </w:pPr>
    </w:p>
    <w:p>
      <w:pPr>
        <w:widowControl/>
        <w:ind w:right="556" w:firstLine="640" w:firstLineChars="200"/>
        <w:rPr>
          <w:color w:val="000000"/>
          <w:szCs w:val="32"/>
        </w:rPr>
      </w:pPr>
    </w:p>
    <w:p>
      <w:pPr>
        <w:widowControl/>
        <w:ind w:firstLine="280" w:firstLineChars="100"/>
        <w:rPr>
          <w:rFonts w:hint="eastAsia"/>
          <w:sz w:val="28"/>
          <w:szCs w:val="28"/>
          <w:lang/>
        </w:rPr>
      </w:pPr>
      <w:r>
        <w:rPr>
          <w:rFonts w:eastAsia="方正黑体简体"/>
          <w:color w:val="000000"/>
          <w:sz w:val="28"/>
          <w:szCs w:val="28"/>
        </w:rPr>
        <w:t>信息公开选项</w:t>
      </w:r>
      <w:r>
        <w:rPr>
          <w:rFonts w:hint="eastAsia" w:ascii="方正楷体简体" w:eastAsia="方正楷体简体"/>
          <w:color w:val="000000"/>
          <w:sz w:val="28"/>
          <w:szCs w:val="28"/>
        </w:rPr>
        <w:t>：</w:t>
      </w:r>
      <w:r>
        <w:rPr>
          <w:rFonts w:hint="eastAsia" w:ascii="方正楷体简体" w:eastAsia="方正楷体简体"/>
          <w:color w:val="000000"/>
          <w:sz w:val="28"/>
          <w:szCs w:val="28"/>
          <w:lang w:eastAsia="zh-CN"/>
        </w:rPr>
        <w:t>主动</w:t>
      </w:r>
      <w:r>
        <w:rPr>
          <w:rFonts w:hint="eastAsia" w:ascii="方正楷体简体" w:eastAsia="方正楷体简体"/>
          <w:color w:val="000000"/>
          <w:sz w:val="28"/>
          <w:szCs w:val="28"/>
        </w:rPr>
        <w:t>公开</w:t>
      </w:r>
    </w:p>
    <w:p>
      <w:pPr>
        <w:widowControl/>
        <w:ind w:firstLine="280" w:firstLineChars="100"/>
        <w:rPr>
          <w:color w:val="000000"/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40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5.2pt;z-index:251659264;mso-width-relative:page;mso-height-relative:page;" filled="f" stroked="t" coordsize="21600,21600" o:gfxdata="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B/3VItIAAAACAQAA&#10;DwAAAAAAAAABACAAAAA4AAAAZHJzL2Rvd25yZXYueG1sUEsBAhQAFAAAAAgAh07iQEKswhTQAQAA&#10;bQMAAA4AAAAAAAAAAQAgAAAAN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540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pt;height:0pt;width:445.2pt;z-index:251658240;mso-width-relative:page;mso-height-relative:page;" filled="f" stroked="t" coordsize="21600,21600" o:gfxdata="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pyrRL1AAAAAYB&#10;AAAPAAAAAAAAAAEAIAAAADgAAABkcnMvZG93bnJldi54bWxQSwECFAAUAAAACACHTuJA6M0849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/>
        </w:rPr>
        <w:t>四川省食品安全委员会办公室</w:t>
      </w:r>
      <w:r>
        <w:rPr>
          <w:color w:val="000000"/>
          <w:sz w:val="28"/>
          <w:szCs w:val="28"/>
        </w:rPr>
        <w:t xml:space="preserve">         </w:t>
      </w:r>
      <w:r>
        <w:rPr>
          <w:rFonts w:hint="eastAsia"/>
          <w:color w:val="000000"/>
          <w:sz w:val="28"/>
          <w:szCs w:val="28"/>
        </w:rPr>
        <w:t xml:space="preserve">     202</w:t>
      </w:r>
      <w:bookmarkStart w:id="0" w:name="日期"/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13</w:t>
      </w:r>
      <w:r>
        <w:rPr>
          <w:color w:val="000000"/>
          <w:sz w:val="28"/>
          <w:szCs w:val="28"/>
        </w:rPr>
        <w:t>日</w:t>
      </w:r>
      <w:bookmarkEnd w:id="0"/>
      <w:r>
        <w:rPr>
          <w:color w:val="00000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871" w:right="1361" w:bottom="1701" w:left="1588" w:header="851" w:footer="1077" w:gutter="0"/>
      <w:pgNumType w:fmt="numberInDash"/>
      <w:cols w:space="720" w:num="1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A00002EF" w:usb1="4000207B" w:usb2="00000000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_4eff_5b8b_GB2312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 xml:space="preserve"> 9 -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BJGYjHAQAAewMAAA4AAABkcnMv&#10;ZTJvRG9jLnhtbK1TS44TMRTcI3EHy3viTo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n1LihcMnOn/9cv724/z9M1kV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EBJGY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</w:pP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 xml:space="preserve"> 9 -</w: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fldChar w:fldCharType="begin"/>
    </w:r>
    <w:r>
      <w:rPr>
        <w:rFonts w:hint="eastAsia" w:ascii="宋体" w:hAnsi="宋体" w:eastAsia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  <w:lang/>
      </w:rPr>
      <w:t xml:space="preserve"> 10 -</w:t>
    </w:r>
    <w:r>
      <w:rPr>
        <w:rFonts w:hint="eastAsia" w:ascii="宋体" w:hAnsi="宋体" w:eastAsia="宋体"/>
        <w:sz w:val="24"/>
        <w:szCs w:val="24"/>
      </w:rPr>
      <w:fldChar w:fldCharType="end"/>
    </w:r>
    <w:r>
      <w:rPr>
        <w:rFonts w:hint="eastAsia" w:ascii="宋体" w:hAnsi="宋体" w:eastAsia="宋体"/>
        <w:sz w:val="24"/>
        <w:szCs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documentProtection w:enforcement="0"/>
  <w:defaultTabStop w:val="420"/>
  <w:hyphenationZone w:val="360"/>
  <w:drawingGridHorizontalSpacing w:val="160"/>
  <w:drawingGridVerticalSpacing w:val="301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3"/>
    <w:rsid w:val="00006098"/>
    <w:rsid w:val="0001355D"/>
    <w:rsid w:val="00024ED7"/>
    <w:rsid w:val="00037AF3"/>
    <w:rsid w:val="00052631"/>
    <w:rsid w:val="000D381C"/>
    <w:rsid w:val="000E3448"/>
    <w:rsid w:val="000E7BAA"/>
    <w:rsid w:val="00102B9E"/>
    <w:rsid w:val="00113B4F"/>
    <w:rsid w:val="00113E37"/>
    <w:rsid w:val="00124F8E"/>
    <w:rsid w:val="001369D9"/>
    <w:rsid w:val="00141E2F"/>
    <w:rsid w:val="0017789D"/>
    <w:rsid w:val="0018346C"/>
    <w:rsid w:val="001A5AFD"/>
    <w:rsid w:val="001D0D83"/>
    <w:rsid w:val="001E5A94"/>
    <w:rsid w:val="001E7E99"/>
    <w:rsid w:val="00205AF2"/>
    <w:rsid w:val="002152DF"/>
    <w:rsid w:val="00222565"/>
    <w:rsid w:val="002230AF"/>
    <w:rsid w:val="002242A7"/>
    <w:rsid w:val="00225809"/>
    <w:rsid w:val="00242920"/>
    <w:rsid w:val="00252A5C"/>
    <w:rsid w:val="0027436E"/>
    <w:rsid w:val="00281A30"/>
    <w:rsid w:val="00292DDB"/>
    <w:rsid w:val="002B7BDA"/>
    <w:rsid w:val="002D5068"/>
    <w:rsid w:val="002D611A"/>
    <w:rsid w:val="002D6F73"/>
    <w:rsid w:val="002E5A24"/>
    <w:rsid w:val="002F10CB"/>
    <w:rsid w:val="00343F7A"/>
    <w:rsid w:val="00352C8F"/>
    <w:rsid w:val="00355A62"/>
    <w:rsid w:val="00355F8D"/>
    <w:rsid w:val="00355FCB"/>
    <w:rsid w:val="00381BCF"/>
    <w:rsid w:val="00393129"/>
    <w:rsid w:val="003A1815"/>
    <w:rsid w:val="003C6CE1"/>
    <w:rsid w:val="003D2572"/>
    <w:rsid w:val="003D52D1"/>
    <w:rsid w:val="003E47D8"/>
    <w:rsid w:val="003F24B5"/>
    <w:rsid w:val="004000F2"/>
    <w:rsid w:val="00462441"/>
    <w:rsid w:val="00470DCA"/>
    <w:rsid w:val="004D2D1A"/>
    <w:rsid w:val="004E4749"/>
    <w:rsid w:val="004E5A3F"/>
    <w:rsid w:val="004F4C3F"/>
    <w:rsid w:val="00500D24"/>
    <w:rsid w:val="00530CD4"/>
    <w:rsid w:val="005362ED"/>
    <w:rsid w:val="005403DF"/>
    <w:rsid w:val="005410C6"/>
    <w:rsid w:val="00544F4A"/>
    <w:rsid w:val="00551BEF"/>
    <w:rsid w:val="00560268"/>
    <w:rsid w:val="005662CA"/>
    <w:rsid w:val="00584D37"/>
    <w:rsid w:val="00597CA2"/>
    <w:rsid w:val="005B1E3F"/>
    <w:rsid w:val="005B4105"/>
    <w:rsid w:val="005E4D4C"/>
    <w:rsid w:val="005E6392"/>
    <w:rsid w:val="00602958"/>
    <w:rsid w:val="00603132"/>
    <w:rsid w:val="0060648B"/>
    <w:rsid w:val="00623527"/>
    <w:rsid w:val="006327CF"/>
    <w:rsid w:val="00642B3E"/>
    <w:rsid w:val="0064438C"/>
    <w:rsid w:val="0069531C"/>
    <w:rsid w:val="006F03F3"/>
    <w:rsid w:val="006F1366"/>
    <w:rsid w:val="007026FB"/>
    <w:rsid w:val="007266CB"/>
    <w:rsid w:val="007351E6"/>
    <w:rsid w:val="00735790"/>
    <w:rsid w:val="00743430"/>
    <w:rsid w:val="00754AD6"/>
    <w:rsid w:val="007673BE"/>
    <w:rsid w:val="007970FF"/>
    <w:rsid w:val="007C04E8"/>
    <w:rsid w:val="007D1747"/>
    <w:rsid w:val="007D23B8"/>
    <w:rsid w:val="007D4BF6"/>
    <w:rsid w:val="007F52C2"/>
    <w:rsid w:val="008136FF"/>
    <w:rsid w:val="008167EF"/>
    <w:rsid w:val="00822AD6"/>
    <w:rsid w:val="0083144B"/>
    <w:rsid w:val="00840A7D"/>
    <w:rsid w:val="00863D64"/>
    <w:rsid w:val="008B0E38"/>
    <w:rsid w:val="008C08F7"/>
    <w:rsid w:val="008F0BC5"/>
    <w:rsid w:val="0090384F"/>
    <w:rsid w:val="0091053E"/>
    <w:rsid w:val="0093430F"/>
    <w:rsid w:val="00935BAA"/>
    <w:rsid w:val="00935C83"/>
    <w:rsid w:val="00970114"/>
    <w:rsid w:val="0097207D"/>
    <w:rsid w:val="00973280"/>
    <w:rsid w:val="00973D6A"/>
    <w:rsid w:val="009776FF"/>
    <w:rsid w:val="0098245D"/>
    <w:rsid w:val="009A0378"/>
    <w:rsid w:val="009C0076"/>
    <w:rsid w:val="009D21D2"/>
    <w:rsid w:val="009D49AC"/>
    <w:rsid w:val="009D613E"/>
    <w:rsid w:val="009E3E47"/>
    <w:rsid w:val="00A039D4"/>
    <w:rsid w:val="00A12275"/>
    <w:rsid w:val="00A607CB"/>
    <w:rsid w:val="00A84E55"/>
    <w:rsid w:val="00AB47B3"/>
    <w:rsid w:val="00AD73EC"/>
    <w:rsid w:val="00AF10E0"/>
    <w:rsid w:val="00AF1466"/>
    <w:rsid w:val="00AF6824"/>
    <w:rsid w:val="00B0726A"/>
    <w:rsid w:val="00B647A8"/>
    <w:rsid w:val="00B80AB5"/>
    <w:rsid w:val="00BA3DE0"/>
    <w:rsid w:val="00BB25CB"/>
    <w:rsid w:val="00BB7427"/>
    <w:rsid w:val="00BC5B82"/>
    <w:rsid w:val="00BD3272"/>
    <w:rsid w:val="00BE0F0F"/>
    <w:rsid w:val="00CB2BBE"/>
    <w:rsid w:val="00CC0876"/>
    <w:rsid w:val="00CE70DF"/>
    <w:rsid w:val="00CF1507"/>
    <w:rsid w:val="00CF3212"/>
    <w:rsid w:val="00D32864"/>
    <w:rsid w:val="00D412E5"/>
    <w:rsid w:val="00D5264D"/>
    <w:rsid w:val="00D54B36"/>
    <w:rsid w:val="00D56009"/>
    <w:rsid w:val="00D57476"/>
    <w:rsid w:val="00D60E1B"/>
    <w:rsid w:val="00D742C8"/>
    <w:rsid w:val="00D92794"/>
    <w:rsid w:val="00DA542E"/>
    <w:rsid w:val="00DB0304"/>
    <w:rsid w:val="00DC2B20"/>
    <w:rsid w:val="00DE08F2"/>
    <w:rsid w:val="00DF0022"/>
    <w:rsid w:val="00E05140"/>
    <w:rsid w:val="00E10B7D"/>
    <w:rsid w:val="00E14274"/>
    <w:rsid w:val="00E60D47"/>
    <w:rsid w:val="00E8261D"/>
    <w:rsid w:val="00E83153"/>
    <w:rsid w:val="00E94F38"/>
    <w:rsid w:val="00EB4F64"/>
    <w:rsid w:val="00EC5D76"/>
    <w:rsid w:val="00EC63CE"/>
    <w:rsid w:val="00EC7E8D"/>
    <w:rsid w:val="00ED4270"/>
    <w:rsid w:val="00EF0071"/>
    <w:rsid w:val="00EF23B0"/>
    <w:rsid w:val="00F10A81"/>
    <w:rsid w:val="00F32EF5"/>
    <w:rsid w:val="00F3368E"/>
    <w:rsid w:val="00F46D38"/>
    <w:rsid w:val="00F6759F"/>
    <w:rsid w:val="00F960EE"/>
    <w:rsid w:val="00FB2148"/>
    <w:rsid w:val="00FB6608"/>
    <w:rsid w:val="00FC02F0"/>
    <w:rsid w:val="00FD0DD1"/>
    <w:rsid w:val="00FD4EB2"/>
    <w:rsid w:val="00FF0223"/>
    <w:rsid w:val="1FEDE959"/>
    <w:rsid w:val="677F0866"/>
    <w:rsid w:val="7D3C47F0"/>
    <w:rsid w:val="7DB80796"/>
    <w:rsid w:val="7FF3B1F7"/>
    <w:rsid w:val="7FFBA234"/>
    <w:rsid w:val="7FFEE2BC"/>
    <w:rsid w:val="EFD731D0"/>
    <w:rsid w:val="FBE7D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kern w:val="2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libri Light" w:hAnsi="Calibri Light" w:eastAsia="黑体" w:cs="宋体"/>
      <w:kern w:val="2"/>
      <w:sz w:val="2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7">
    <w:name w:val="Balloon Text"/>
    <w:basedOn w:val="1"/>
    <w:link w:val="19"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2"/>
    <w:uiPriority w:val="0"/>
    <w:pPr>
      <w:snapToGrid w:val="0"/>
      <w:jc w:val="left"/>
    </w:pPr>
    <w:rPr>
      <w:rFonts w:eastAsia="宋体"/>
      <w:kern w:val="2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39"/>
    <w:rPr>
      <w:rFonts w:eastAsia="宋体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uiPriority w:val="0"/>
    <w:rPr>
      <w:rFonts w:cs="Times New Roman"/>
      <w:vertAlign w:val="superscript"/>
    </w:rPr>
  </w:style>
  <w:style w:type="character" w:customStyle="1" w:styleId="16">
    <w:name w:val="标题 1 Char"/>
    <w:link w:val="2"/>
    <w:uiPriority w:val="0"/>
    <w:rPr>
      <w:rFonts w:eastAsia="宋体"/>
      <w:b/>
      <w:bCs/>
      <w:kern w:val="44"/>
      <w:sz w:val="44"/>
      <w:szCs w:val="44"/>
    </w:rPr>
  </w:style>
  <w:style w:type="character" w:customStyle="1" w:styleId="17">
    <w:name w:val="标题 2 Char"/>
    <w:link w:val="3"/>
    <w:uiPriority w:val="0"/>
    <w:rPr>
      <w:rFonts w:ascii="Calibri Light" w:hAnsi="Calibri Light" w:eastAsia="宋体" w:cs="宋体"/>
      <w:b/>
      <w:bCs/>
      <w:kern w:val="2"/>
      <w:szCs w:val="32"/>
    </w:rPr>
  </w:style>
  <w:style w:type="character" w:customStyle="1" w:styleId="18">
    <w:name w:val="日期 Char"/>
    <w:basedOn w:val="14"/>
    <w:link w:val="6"/>
    <w:semiHidden/>
    <w:uiPriority w:val="99"/>
  </w:style>
  <w:style w:type="character" w:customStyle="1" w:styleId="19">
    <w:name w:val="批注框文本 Char"/>
    <w:link w:val="7"/>
    <w:semiHidden/>
    <w:uiPriority w:val="99"/>
    <w:rPr>
      <w:sz w:val="18"/>
      <w:szCs w:val="18"/>
    </w:rPr>
  </w:style>
  <w:style w:type="character" w:customStyle="1" w:styleId="20">
    <w:name w:val="页脚 Char"/>
    <w:link w:val="8"/>
    <w:uiPriority w:val="99"/>
    <w:rPr>
      <w:sz w:val="18"/>
      <w:szCs w:val="18"/>
    </w:rPr>
  </w:style>
  <w:style w:type="character" w:customStyle="1" w:styleId="21">
    <w:name w:val="页眉 Char"/>
    <w:link w:val="9"/>
    <w:uiPriority w:val="99"/>
    <w:rPr>
      <w:sz w:val="18"/>
      <w:szCs w:val="18"/>
    </w:rPr>
  </w:style>
  <w:style w:type="character" w:customStyle="1" w:styleId="22">
    <w:name w:val="脚注文本 Char"/>
    <w:link w:val="10"/>
    <w:uiPriority w:val="0"/>
    <w:rPr>
      <w:rFonts w:eastAsia="宋体"/>
      <w:kern w:val="2"/>
      <w:sz w:val="18"/>
      <w:szCs w:val="18"/>
    </w:rPr>
  </w:style>
  <w:style w:type="paragraph" w:customStyle="1" w:styleId="23">
    <w:name w:val="列出段落1"/>
    <w:basedOn w:val="1"/>
    <w:uiPriority w:val="0"/>
    <w:pPr>
      <w:ind w:firstLine="420" w:firstLineChars="200"/>
    </w:pPr>
    <w:rPr>
      <w:rFonts w:eastAsia="宋体"/>
      <w:kern w:val="2"/>
      <w:sz w:val="21"/>
      <w:szCs w:val="21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25">
    <w:name w:val="p15"/>
    <w:basedOn w:val="1"/>
    <w:qFormat/>
    <w:uiPriority w:val="0"/>
    <w:pPr>
      <w:widowControl/>
      <w:ind w:firstLine="420"/>
    </w:pPr>
    <w:rPr>
      <w:rFonts w:ascii="Calibri" w:hAnsi="Calibri" w:eastAsia="宋体" w:cs="宋体"/>
      <w:sz w:val="21"/>
      <w:szCs w:val="21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490</Words>
  <Characters>2795</Characters>
  <Lines>23</Lines>
  <Paragraphs>6</Paragraphs>
  <TotalTime>5.66666666666667</TotalTime>
  <ScaleCrop>false</ScaleCrop>
  <LinksUpToDate>false</LinksUpToDate>
  <CharactersWithSpaces>3279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2021-03-07T00:30:00Z</dcterms:created>
  <dc:creator>四川省市场监督管理局</dc:creator>
  <cp:lastModifiedBy>曾雨汉</cp:lastModifiedBy>
  <cp:lastPrinted>2021-12-15T23:27:32Z</cp:lastPrinted>
  <dcterms:modified xsi:type="dcterms:W3CDTF">2021-12-15T16:58:15Z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