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229" w:rsidRPr="00696229" w:rsidRDefault="00696229" w:rsidP="00696229">
      <w:pPr>
        <w:spacing w:line="540" w:lineRule="exact"/>
        <w:jc w:val="center"/>
        <w:rPr>
          <w:rFonts w:ascii="方正小标宋简体" w:eastAsia="方正小标宋简体" w:hAnsi="Times New Roman" w:cs="Times New Roman"/>
          <w:kern w:val="0"/>
          <w:sz w:val="44"/>
          <w:szCs w:val="44"/>
        </w:rPr>
      </w:pPr>
      <w:r w:rsidRPr="00696229">
        <w:rPr>
          <w:rFonts w:ascii="Times New Roman" w:eastAsia="方正小标宋简体" w:hAnsi="Times New Roman" w:cs="Times New Roman" w:hint="eastAsia"/>
          <w:kern w:val="0"/>
          <w:sz w:val="44"/>
          <w:szCs w:val="44"/>
        </w:rPr>
        <w:t>2020</w:t>
      </w:r>
      <w:r w:rsidRPr="00696229">
        <w:rPr>
          <w:rFonts w:ascii="方正小标宋简体" w:eastAsia="方正小标宋简体" w:hAnsi="Times New Roman" w:cs="Times New Roman" w:hint="eastAsia"/>
          <w:kern w:val="0"/>
          <w:sz w:val="44"/>
          <w:szCs w:val="44"/>
        </w:rPr>
        <w:t>年四川省资质认定检验检测机构</w:t>
      </w:r>
    </w:p>
    <w:p w:rsidR="00696229" w:rsidRPr="00696229" w:rsidRDefault="00696229" w:rsidP="00696229">
      <w:pPr>
        <w:spacing w:line="540" w:lineRule="exact"/>
        <w:jc w:val="center"/>
        <w:rPr>
          <w:rFonts w:ascii="方正小标宋简体" w:eastAsia="方正小标宋简体" w:hAnsi="Times New Roman" w:cs="Times New Roman"/>
          <w:kern w:val="0"/>
          <w:sz w:val="44"/>
          <w:szCs w:val="44"/>
        </w:rPr>
      </w:pPr>
      <w:bookmarkStart w:id="0" w:name="_GoBack"/>
      <w:r w:rsidRPr="00696229">
        <w:rPr>
          <w:rFonts w:ascii="方正小标宋简体" w:eastAsia="方正小标宋简体" w:hAnsi="Times New Roman" w:cs="Times New Roman" w:hint="eastAsia"/>
          <w:kern w:val="0"/>
          <w:sz w:val="44"/>
          <w:szCs w:val="44"/>
        </w:rPr>
        <w:t>（机动车检验机构）自</w:t>
      </w:r>
      <w:r w:rsidRPr="00696229">
        <w:rPr>
          <w:rFonts w:ascii="方正小标宋简体" w:eastAsia="方正小标宋简体" w:hAnsi="Times New Roman" w:cs="Times New Roman"/>
          <w:kern w:val="0"/>
          <w:sz w:val="44"/>
          <w:szCs w:val="44"/>
        </w:rPr>
        <w:t>查表</w:t>
      </w:r>
      <w:bookmarkEnd w:id="0"/>
    </w:p>
    <w:p w:rsidR="00696229" w:rsidRPr="00696229" w:rsidRDefault="00696229" w:rsidP="00696229">
      <w:pPr>
        <w:spacing w:line="540" w:lineRule="exact"/>
        <w:rPr>
          <w:rFonts w:ascii="Times New Roman" w:eastAsia="方正仿宋简体" w:hAnsi="Times New Roman" w:cs="Times New Roman"/>
          <w:kern w:val="0"/>
          <w:sz w:val="32"/>
          <w:szCs w:val="32"/>
        </w:rPr>
      </w:pPr>
    </w:p>
    <w:tbl>
      <w:tblPr>
        <w:tblW w:w="15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1907"/>
        <w:gridCol w:w="1853"/>
        <w:gridCol w:w="1750"/>
        <w:gridCol w:w="2106"/>
        <w:gridCol w:w="139"/>
        <w:gridCol w:w="1443"/>
        <w:gridCol w:w="2589"/>
      </w:tblGrid>
      <w:tr w:rsidR="00696229" w:rsidRPr="00696229" w:rsidTr="00041759">
        <w:trPr>
          <w:trHeight w:val="494"/>
          <w:jc w:val="center"/>
        </w:trPr>
        <w:tc>
          <w:tcPr>
            <w:tcW w:w="3755" w:type="dxa"/>
            <w:vAlign w:val="center"/>
          </w:tcPr>
          <w:p w:rsidR="00696229" w:rsidRPr="00696229" w:rsidRDefault="00696229" w:rsidP="00696229">
            <w:pPr>
              <w:spacing w:line="540" w:lineRule="exact"/>
              <w:jc w:val="center"/>
              <w:rPr>
                <w:rFonts w:ascii="方正仿宋简体" w:eastAsia="方正仿宋简体" w:hAnsi="仿宋" w:cs="Times New Roman"/>
                <w:kern w:val="0"/>
                <w:szCs w:val="21"/>
              </w:rPr>
            </w:pPr>
            <w:r w:rsidRPr="00696229">
              <w:rPr>
                <w:rFonts w:ascii="方正仿宋简体" w:eastAsia="方正仿宋简体" w:hAnsi="仿宋" w:cs="Times New Roman" w:hint="eastAsia"/>
                <w:kern w:val="0"/>
                <w:szCs w:val="21"/>
              </w:rPr>
              <w:t>检验机构名称（盖章）</w:t>
            </w:r>
          </w:p>
        </w:tc>
        <w:tc>
          <w:tcPr>
            <w:tcW w:w="3760" w:type="dxa"/>
            <w:gridSpan w:val="2"/>
            <w:vAlign w:val="center"/>
          </w:tcPr>
          <w:p w:rsidR="00696229" w:rsidRPr="00696229" w:rsidRDefault="00696229" w:rsidP="00696229">
            <w:pPr>
              <w:spacing w:line="540" w:lineRule="exact"/>
              <w:jc w:val="center"/>
              <w:rPr>
                <w:rFonts w:ascii="方正仿宋简体" w:eastAsia="方正仿宋简体" w:hAnsi="仿宋" w:cs="Times New Roman"/>
                <w:kern w:val="0"/>
                <w:szCs w:val="21"/>
              </w:rPr>
            </w:pPr>
          </w:p>
        </w:tc>
        <w:tc>
          <w:tcPr>
            <w:tcW w:w="1750" w:type="dxa"/>
            <w:vAlign w:val="center"/>
          </w:tcPr>
          <w:p w:rsidR="00696229" w:rsidRPr="00696229" w:rsidRDefault="00696229" w:rsidP="00696229">
            <w:pPr>
              <w:spacing w:line="540" w:lineRule="exact"/>
              <w:jc w:val="center"/>
              <w:rPr>
                <w:rFonts w:ascii="方正仿宋简体" w:eastAsia="方正仿宋简体" w:hAnsi="仿宋" w:cs="Times New Roman"/>
                <w:kern w:val="0"/>
                <w:szCs w:val="21"/>
              </w:rPr>
            </w:pPr>
            <w:r w:rsidRPr="00696229">
              <w:rPr>
                <w:rFonts w:ascii="方正仿宋简体" w:eastAsia="方正仿宋简体" w:hAnsi="仿宋" w:cs="Times New Roman" w:hint="eastAsia"/>
                <w:kern w:val="0"/>
                <w:szCs w:val="21"/>
              </w:rPr>
              <w:t>法定代表人</w:t>
            </w:r>
          </w:p>
        </w:tc>
        <w:tc>
          <w:tcPr>
            <w:tcW w:w="2245" w:type="dxa"/>
            <w:gridSpan w:val="2"/>
            <w:vAlign w:val="center"/>
          </w:tcPr>
          <w:p w:rsidR="00696229" w:rsidRPr="00696229" w:rsidRDefault="00696229" w:rsidP="00696229">
            <w:pPr>
              <w:spacing w:line="540" w:lineRule="exact"/>
              <w:jc w:val="center"/>
              <w:rPr>
                <w:rFonts w:ascii="方正仿宋简体" w:eastAsia="方正仿宋简体" w:hAnsi="仿宋" w:cs="Times New Roman"/>
                <w:kern w:val="0"/>
                <w:szCs w:val="21"/>
              </w:rPr>
            </w:pPr>
          </w:p>
        </w:tc>
        <w:tc>
          <w:tcPr>
            <w:tcW w:w="1443" w:type="dxa"/>
            <w:vAlign w:val="center"/>
          </w:tcPr>
          <w:p w:rsidR="00696229" w:rsidRPr="00696229" w:rsidRDefault="00696229" w:rsidP="00696229">
            <w:pPr>
              <w:spacing w:line="540" w:lineRule="exact"/>
              <w:jc w:val="center"/>
              <w:rPr>
                <w:rFonts w:ascii="方正仿宋简体" w:eastAsia="方正仿宋简体" w:hAnsi="仿宋" w:cs="Times New Roman"/>
                <w:kern w:val="0"/>
                <w:szCs w:val="21"/>
              </w:rPr>
            </w:pPr>
            <w:r w:rsidRPr="00696229">
              <w:rPr>
                <w:rFonts w:ascii="方正仿宋简体" w:eastAsia="方正仿宋简体" w:hAnsi="仿宋" w:cs="Times New Roman" w:hint="eastAsia"/>
                <w:kern w:val="0"/>
                <w:szCs w:val="21"/>
              </w:rPr>
              <w:t>联系人</w:t>
            </w:r>
          </w:p>
        </w:tc>
        <w:tc>
          <w:tcPr>
            <w:tcW w:w="2589" w:type="dxa"/>
            <w:vAlign w:val="center"/>
          </w:tcPr>
          <w:p w:rsidR="00696229" w:rsidRPr="00696229" w:rsidRDefault="00696229" w:rsidP="00696229">
            <w:pPr>
              <w:spacing w:line="540" w:lineRule="exact"/>
              <w:jc w:val="center"/>
              <w:rPr>
                <w:rFonts w:ascii="方正仿宋简体" w:eastAsia="方正仿宋简体" w:hAnsi="仿宋" w:cs="Times New Roman"/>
                <w:kern w:val="0"/>
                <w:szCs w:val="21"/>
              </w:rPr>
            </w:pPr>
          </w:p>
        </w:tc>
      </w:tr>
      <w:tr w:rsidR="00696229" w:rsidRPr="00696229" w:rsidTr="00041759">
        <w:trPr>
          <w:trHeight w:val="494"/>
          <w:jc w:val="center"/>
        </w:trPr>
        <w:tc>
          <w:tcPr>
            <w:tcW w:w="3755" w:type="dxa"/>
            <w:vAlign w:val="center"/>
          </w:tcPr>
          <w:p w:rsidR="00696229" w:rsidRPr="00696229" w:rsidRDefault="00696229" w:rsidP="00696229">
            <w:pPr>
              <w:spacing w:line="540" w:lineRule="exact"/>
              <w:jc w:val="center"/>
              <w:rPr>
                <w:rFonts w:ascii="方正仿宋简体" w:eastAsia="方正仿宋简体" w:hAnsi="仿宋" w:cs="Times New Roman"/>
                <w:kern w:val="0"/>
                <w:szCs w:val="21"/>
              </w:rPr>
            </w:pPr>
            <w:r w:rsidRPr="00696229">
              <w:rPr>
                <w:rFonts w:ascii="方正仿宋简体" w:eastAsia="方正仿宋简体" w:hAnsi="仿宋" w:cs="Times New Roman" w:hint="eastAsia"/>
                <w:kern w:val="0"/>
                <w:szCs w:val="21"/>
              </w:rPr>
              <w:t>机构所在地址</w:t>
            </w:r>
          </w:p>
        </w:tc>
        <w:tc>
          <w:tcPr>
            <w:tcW w:w="7755" w:type="dxa"/>
            <w:gridSpan w:val="5"/>
            <w:vAlign w:val="center"/>
          </w:tcPr>
          <w:p w:rsidR="00696229" w:rsidRPr="00696229" w:rsidRDefault="00696229" w:rsidP="00696229">
            <w:pPr>
              <w:spacing w:line="540" w:lineRule="exact"/>
              <w:jc w:val="center"/>
              <w:rPr>
                <w:rFonts w:ascii="方正仿宋简体" w:eastAsia="方正仿宋简体" w:hAnsi="仿宋" w:cs="Times New Roman"/>
                <w:kern w:val="0"/>
                <w:szCs w:val="21"/>
              </w:rPr>
            </w:pPr>
          </w:p>
        </w:tc>
        <w:tc>
          <w:tcPr>
            <w:tcW w:w="1443" w:type="dxa"/>
            <w:vAlign w:val="center"/>
          </w:tcPr>
          <w:p w:rsidR="00696229" w:rsidRPr="00696229" w:rsidRDefault="00696229" w:rsidP="00696229">
            <w:pPr>
              <w:spacing w:line="540" w:lineRule="exact"/>
              <w:jc w:val="center"/>
              <w:rPr>
                <w:rFonts w:ascii="方正仿宋简体" w:eastAsia="方正仿宋简体" w:hAnsi="仿宋" w:cs="Times New Roman"/>
                <w:kern w:val="0"/>
                <w:szCs w:val="21"/>
              </w:rPr>
            </w:pPr>
            <w:r w:rsidRPr="00696229">
              <w:rPr>
                <w:rFonts w:ascii="方正仿宋简体" w:eastAsia="方正仿宋简体" w:hAnsi="仿宋" w:cs="Times New Roman" w:hint="eastAsia"/>
                <w:kern w:val="0"/>
                <w:szCs w:val="21"/>
              </w:rPr>
              <w:t>通讯邮箱</w:t>
            </w:r>
          </w:p>
        </w:tc>
        <w:tc>
          <w:tcPr>
            <w:tcW w:w="2589" w:type="dxa"/>
            <w:vAlign w:val="center"/>
          </w:tcPr>
          <w:p w:rsidR="00696229" w:rsidRPr="00696229" w:rsidRDefault="00696229" w:rsidP="00696229">
            <w:pPr>
              <w:spacing w:line="540" w:lineRule="exact"/>
              <w:jc w:val="center"/>
              <w:rPr>
                <w:rFonts w:ascii="方正仿宋简体" w:eastAsia="方正仿宋简体" w:hAnsi="仿宋" w:cs="Times New Roman"/>
                <w:kern w:val="0"/>
                <w:szCs w:val="21"/>
              </w:rPr>
            </w:pPr>
          </w:p>
        </w:tc>
      </w:tr>
      <w:tr w:rsidR="00696229" w:rsidRPr="00696229" w:rsidTr="00041759">
        <w:trPr>
          <w:trHeight w:val="494"/>
          <w:jc w:val="center"/>
        </w:trPr>
        <w:tc>
          <w:tcPr>
            <w:tcW w:w="3755" w:type="dxa"/>
            <w:vAlign w:val="center"/>
          </w:tcPr>
          <w:p w:rsidR="00696229" w:rsidRPr="00696229" w:rsidRDefault="00696229" w:rsidP="00696229">
            <w:pPr>
              <w:spacing w:line="540" w:lineRule="exact"/>
              <w:jc w:val="center"/>
              <w:rPr>
                <w:rFonts w:ascii="方正仿宋简体" w:eastAsia="方正仿宋简体" w:hAnsi="仿宋" w:cs="Times New Roman"/>
                <w:color w:val="FF0000"/>
                <w:kern w:val="0"/>
                <w:szCs w:val="21"/>
              </w:rPr>
            </w:pPr>
            <w:r w:rsidRPr="00696229">
              <w:rPr>
                <w:rFonts w:ascii="方正仿宋简体" w:eastAsia="方正仿宋简体" w:hAnsi="仿宋" w:cs="Times New Roman" w:hint="eastAsia"/>
                <w:kern w:val="0"/>
                <w:szCs w:val="21"/>
              </w:rPr>
              <w:t>资质认定证书号</w:t>
            </w:r>
          </w:p>
        </w:tc>
        <w:tc>
          <w:tcPr>
            <w:tcW w:w="3760" w:type="dxa"/>
            <w:gridSpan w:val="2"/>
            <w:vAlign w:val="center"/>
          </w:tcPr>
          <w:p w:rsidR="00696229" w:rsidRPr="00696229" w:rsidRDefault="00696229" w:rsidP="00696229">
            <w:pPr>
              <w:spacing w:line="540" w:lineRule="exact"/>
              <w:jc w:val="center"/>
              <w:rPr>
                <w:rFonts w:ascii="方正仿宋简体" w:eastAsia="方正仿宋简体" w:hAnsi="仿宋" w:cs="Times New Roman"/>
                <w:kern w:val="0"/>
                <w:szCs w:val="21"/>
              </w:rPr>
            </w:pPr>
          </w:p>
        </w:tc>
        <w:tc>
          <w:tcPr>
            <w:tcW w:w="1750" w:type="dxa"/>
            <w:vAlign w:val="center"/>
          </w:tcPr>
          <w:p w:rsidR="00696229" w:rsidRPr="00696229" w:rsidRDefault="00696229" w:rsidP="00696229">
            <w:pPr>
              <w:spacing w:line="540" w:lineRule="exact"/>
              <w:jc w:val="center"/>
              <w:rPr>
                <w:rFonts w:ascii="方正仿宋简体" w:eastAsia="方正仿宋简体" w:hAnsi="仿宋" w:cs="Times New Roman"/>
                <w:kern w:val="0"/>
                <w:szCs w:val="21"/>
              </w:rPr>
            </w:pPr>
            <w:r w:rsidRPr="00696229">
              <w:rPr>
                <w:rFonts w:ascii="方正仿宋简体" w:eastAsia="方正仿宋简体" w:hAnsi="仿宋" w:cs="Times New Roman" w:hint="eastAsia"/>
                <w:kern w:val="0"/>
                <w:szCs w:val="21"/>
              </w:rPr>
              <w:t>证书有效期</w:t>
            </w:r>
          </w:p>
        </w:tc>
        <w:tc>
          <w:tcPr>
            <w:tcW w:w="6277" w:type="dxa"/>
            <w:gridSpan w:val="4"/>
            <w:vAlign w:val="center"/>
          </w:tcPr>
          <w:p w:rsidR="00696229" w:rsidRPr="00696229" w:rsidRDefault="00696229" w:rsidP="00696229">
            <w:pPr>
              <w:spacing w:line="540" w:lineRule="exact"/>
              <w:jc w:val="center"/>
              <w:rPr>
                <w:rFonts w:ascii="方正仿宋简体" w:eastAsia="方正仿宋简体" w:hAnsi="仿宋" w:cs="Times New Roman"/>
                <w:kern w:val="0"/>
                <w:szCs w:val="21"/>
              </w:rPr>
            </w:pPr>
            <w:r w:rsidRPr="00696229">
              <w:rPr>
                <w:rFonts w:ascii="方正仿宋简体" w:eastAsia="方正仿宋简体" w:hAnsi="仿宋" w:cs="Times New Roman" w:hint="eastAsia"/>
                <w:kern w:val="0"/>
                <w:szCs w:val="21"/>
              </w:rPr>
              <w:t>年    月     日   至       年     月     日</w:t>
            </w:r>
          </w:p>
        </w:tc>
      </w:tr>
      <w:tr w:rsidR="00696229" w:rsidRPr="00696229" w:rsidTr="00041759">
        <w:trPr>
          <w:trHeight w:val="494"/>
          <w:jc w:val="center"/>
        </w:trPr>
        <w:tc>
          <w:tcPr>
            <w:tcW w:w="3755" w:type="dxa"/>
            <w:vAlign w:val="center"/>
          </w:tcPr>
          <w:p w:rsidR="00696229" w:rsidRPr="00696229" w:rsidRDefault="00696229" w:rsidP="00696229">
            <w:pPr>
              <w:spacing w:line="540" w:lineRule="exact"/>
              <w:jc w:val="center"/>
              <w:rPr>
                <w:rFonts w:ascii="方正仿宋简体" w:eastAsia="方正仿宋简体" w:hAnsi="仿宋" w:cs="Times New Roman"/>
                <w:kern w:val="0"/>
                <w:szCs w:val="21"/>
              </w:rPr>
            </w:pPr>
            <w:r w:rsidRPr="00696229">
              <w:rPr>
                <w:rFonts w:ascii="方正仿宋简体" w:eastAsia="方正仿宋简体" w:hAnsi="仿宋" w:cs="Times New Roman" w:hint="eastAsia"/>
                <w:kern w:val="0"/>
                <w:szCs w:val="21"/>
              </w:rPr>
              <w:t>最高管理者</w:t>
            </w:r>
          </w:p>
        </w:tc>
        <w:tc>
          <w:tcPr>
            <w:tcW w:w="1907" w:type="dxa"/>
            <w:vAlign w:val="center"/>
          </w:tcPr>
          <w:p w:rsidR="00696229" w:rsidRPr="00696229" w:rsidRDefault="00696229" w:rsidP="00696229">
            <w:pPr>
              <w:spacing w:line="540" w:lineRule="exact"/>
              <w:jc w:val="center"/>
              <w:rPr>
                <w:rFonts w:ascii="方正仿宋简体" w:eastAsia="方正仿宋简体" w:hAnsi="仿宋" w:cs="Times New Roman"/>
                <w:kern w:val="0"/>
                <w:szCs w:val="21"/>
              </w:rPr>
            </w:pPr>
          </w:p>
        </w:tc>
        <w:tc>
          <w:tcPr>
            <w:tcW w:w="1853" w:type="dxa"/>
            <w:vAlign w:val="center"/>
          </w:tcPr>
          <w:p w:rsidR="00696229" w:rsidRPr="00696229" w:rsidRDefault="00696229" w:rsidP="00696229">
            <w:pPr>
              <w:spacing w:line="540" w:lineRule="exact"/>
              <w:jc w:val="center"/>
              <w:rPr>
                <w:rFonts w:ascii="方正仿宋简体" w:eastAsia="方正仿宋简体" w:hAnsi="仿宋" w:cs="Times New Roman"/>
                <w:kern w:val="0"/>
                <w:szCs w:val="21"/>
              </w:rPr>
            </w:pPr>
            <w:r w:rsidRPr="00696229">
              <w:rPr>
                <w:rFonts w:ascii="方正仿宋简体" w:eastAsia="方正仿宋简体" w:hAnsi="仿宋" w:cs="Times New Roman" w:hint="eastAsia"/>
                <w:kern w:val="0"/>
                <w:szCs w:val="21"/>
              </w:rPr>
              <w:t>技术负责人</w:t>
            </w:r>
          </w:p>
        </w:tc>
        <w:tc>
          <w:tcPr>
            <w:tcW w:w="1750" w:type="dxa"/>
            <w:vAlign w:val="center"/>
          </w:tcPr>
          <w:p w:rsidR="00696229" w:rsidRPr="00696229" w:rsidRDefault="00696229" w:rsidP="00696229">
            <w:pPr>
              <w:spacing w:line="540" w:lineRule="exact"/>
              <w:jc w:val="center"/>
              <w:rPr>
                <w:rFonts w:ascii="方正仿宋简体" w:eastAsia="方正仿宋简体" w:hAnsi="仿宋" w:cs="Times New Roman"/>
                <w:kern w:val="0"/>
                <w:szCs w:val="21"/>
              </w:rPr>
            </w:pPr>
          </w:p>
        </w:tc>
        <w:tc>
          <w:tcPr>
            <w:tcW w:w="2106" w:type="dxa"/>
            <w:vAlign w:val="center"/>
          </w:tcPr>
          <w:p w:rsidR="00696229" w:rsidRPr="00696229" w:rsidRDefault="00696229" w:rsidP="00696229">
            <w:pPr>
              <w:spacing w:line="540" w:lineRule="exact"/>
              <w:jc w:val="center"/>
              <w:rPr>
                <w:rFonts w:ascii="方正仿宋简体" w:eastAsia="方正仿宋简体" w:hAnsi="仿宋" w:cs="Times New Roman"/>
                <w:kern w:val="0"/>
                <w:szCs w:val="21"/>
              </w:rPr>
            </w:pPr>
            <w:r w:rsidRPr="00696229">
              <w:rPr>
                <w:rFonts w:ascii="方正仿宋简体" w:eastAsia="方正仿宋简体" w:hAnsi="仿宋" w:cs="Times New Roman" w:hint="eastAsia"/>
                <w:kern w:val="0"/>
                <w:szCs w:val="21"/>
              </w:rPr>
              <w:t>授权签字人</w:t>
            </w:r>
          </w:p>
        </w:tc>
        <w:tc>
          <w:tcPr>
            <w:tcW w:w="4171" w:type="dxa"/>
            <w:gridSpan w:val="3"/>
            <w:vAlign w:val="center"/>
          </w:tcPr>
          <w:p w:rsidR="00696229" w:rsidRPr="00696229" w:rsidRDefault="00696229" w:rsidP="00696229">
            <w:pPr>
              <w:spacing w:line="540" w:lineRule="exact"/>
              <w:jc w:val="center"/>
              <w:rPr>
                <w:rFonts w:ascii="方正仿宋简体" w:eastAsia="方正仿宋简体" w:hAnsi="仿宋" w:cs="Times New Roman"/>
                <w:kern w:val="0"/>
                <w:szCs w:val="21"/>
              </w:rPr>
            </w:pPr>
          </w:p>
        </w:tc>
      </w:tr>
    </w:tbl>
    <w:p w:rsidR="00696229" w:rsidRPr="00696229" w:rsidRDefault="00696229" w:rsidP="00696229">
      <w:pPr>
        <w:tabs>
          <w:tab w:val="left" w:pos="3751"/>
          <w:tab w:val="left" w:pos="5656"/>
          <w:tab w:val="left" w:pos="7507"/>
          <w:tab w:val="left" w:pos="9255"/>
          <w:tab w:val="left" w:pos="11359"/>
        </w:tabs>
        <w:spacing w:line="300" w:lineRule="exact"/>
        <w:jc w:val="left"/>
        <w:rPr>
          <w:rFonts w:ascii="仿宋" w:eastAsia="仿宋" w:hAnsi="仿宋" w:cs="Times New Roman"/>
          <w:kern w:val="0"/>
          <w:szCs w:val="21"/>
        </w:rPr>
      </w:pPr>
      <w:r w:rsidRPr="00696229">
        <w:rPr>
          <w:rFonts w:ascii="仿宋" w:eastAsia="仿宋" w:hAnsi="仿宋" w:cs="Times New Roman"/>
          <w:kern w:val="0"/>
          <w:szCs w:val="21"/>
        </w:rPr>
        <w:tab/>
      </w:r>
      <w:r w:rsidRPr="00696229">
        <w:rPr>
          <w:rFonts w:ascii="仿宋" w:eastAsia="仿宋" w:hAnsi="仿宋" w:cs="Times New Roman"/>
          <w:kern w:val="0"/>
          <w:szCs w:val="21"/>
        </w:rPr>
        <w:tab/>
      </w:r>
      <w:r w:rsidRPr="00696229">
        <w:rPr>
          <w:rFonts w:ascii="仿宋" w:eastAsia="仿宋" w:hAnsi="仿宋" w:cs="Times New Roman"/>
          <w:kern w:val="0"/>
          <w:szCs w:val="21"/>
        </w:rPr>
        <w:tab/>
      </w:r>
      <w:r w:rsidRPr="00696229">
        <w:rPr>
          <w:rFonts w:ascii="仿宋" w:eastAsia="仿宋" w:hAnsi="仿宋" w:cs="Times New Roman"/>
          <w:kern w:val="0"/>
          <w:szCs w:val="21"/>
        </w:rPr>
        <w:tab/>
      </w:r>
      <w:r w:rsidRPr="00696229">
        <w:rPr>
          <w:rFonts w:ascii="仿宋" w:eastAsia="仿宋" w:hAnsi="仿宋" w:cs="Times New Roman"/>
          <w:kern w:val="0"/>
          <w:szCs w:val="21"/>
        </w:rPr>
        <w:tab/>
      </w:r>
    </w:p>
    <w:tbl>
      <w:tblPr>
        <w:tblW w:w="15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1156"/>
        <w:gridCol w:w="7837"/>
        <w:gridCol w:w="4106"/>
        <w:gridCol w:w="1840"/>
      </w:tblGrid>
      <w:tr w:rsidR="00696229" w:rsidRPr="00696229" w:rsidTr="00041759">
        <w:trPr>
          <w:tblHeader/>
          <w:jc w:val="center"/>
        </w:trPr>
        <w:tc>
          <w:tcPr>
            <w:tcW w:w="603" w:type="dxa"/>
            <w:vAlign w:val="center"/>
          </w:tcPr>
          <w:p w:rsidR="00696229" w:rsidRPr="00696229" w:rsidRDefault="00696229" w:rsidP="00696229">
            <w:pPr>
              <w:spacing w:line="400" w:lineRule="exact"/>
              <w:ind w:leftChars="-50" w:left="-105" w:rightChars="-50" w:right="-105"/>
              <w:jc w:val="center"/>
              <w:rPr>
                <w:rFonts w:ascii="方正黑体简体" w:eastAsia="方正黑体简体" w:hAnsi="仿宋" w:cs="仿宋"/>
                <w:kern w:val="0"/>
                <w:szCs w:val="21"/>
              </w:rPr>
            </w:pPr>
            <w:r w:rsidRPr="00696229">
              <w:rPr>
                <w:rFonts w:ascii="方正黑体简体" w:eastAsia="方正黑体简体" w:hAnsi="仿宋" w:cs="仿宋" w:hint="eastAsia"/>
                <w:kern w:val="0"/>
                <w:szCs w:val="21"/>
              </w:rPr>
              <w:t xml:space="preserve">序号　</w:t>
            </w:r>
          </w:p>
        </w:tc>
        <w:tc>
          <w:tcPr>
            <w:tcW w:w="1157" w:type="dxa"/>
            <w:vAlign w:val="center"/>
          </w:tcPr>
          <w:p w:rsidR="00696229" w:rsidRPr="00696229" w:rsidRDefault="00696229" w:rsidP="00696229">
            <w:pPr>
              <w:spacing w:line="400" w:lineRule="exact"/>
              <w:jc w:val="center"/>
              <w:rPr>
                <w:rFonts w:ascii="方正黑体简体" w:eastAsia="方正黑体简体" w:hAnsi="仿宋" w:cs="仿宋"/>
                <w:kern w:val="0"/>
                <w:szCs w:val="21"/>
              </w:rPr>
            </w:pPr>
            <w:r w:rsidRPr="00696229">
              <w:rPr>
                <w:rFonts w:ascii="方正黑体简体" w:eastAsia="方正黑体简体" w:hAnsi="仿宋" w:cs="仿宋" w:hint="eastAsia"/>
                <w:kern w:val="0"/>
                <w:szCs w:val="21"/>
              </w:rPr>
              <w:t>类别</w:t>
            </w:r>
          </w:p>
        </w:tc>
        <w:tc>
          <w:tcPr>
            <w:tcW w:w="7846" w:type="dxa"/>
            <w:vAlign w:val="center"/>
          </w:tcPr>
          <w:p w:rsidR="00696229" w:rsidRPr="00696229" w:rsidRDefault="00696229" w:rsidP="00696229">
            <w:pPr>
              <w:spacing w:line="400" w:lineRule="exact"/>
              <w:jc w:val="center"/>
              <w:rPr>
                <w:rFonts w:ascii="方正黑体简体" w:eastAsia="方正黑体简体" w:hAnsi="仿宋" w:cs="仿宋"/>
                <w:kern w:val="0"/>
                <w:szCs w:val="21"/>
              </w:rPr>
            </w:pPr>
            <w:r w:rsidRPr="00696229">
              <w:rPr>
                <w:rFonts w:ascii="方正黑体简体" w:eastAsia="方正黑体简体" w:hAnsi="仿宋" w:cs="仿宋" w:hint="eastAsia"/>
                <w:kern w:val="0"/>
                <w:szCs w:val="21"/>
              </w:rPr>
              <w:t>自查内容</w:t>
            </w:r>
          </w:p>
        </w:tc>
        <w:tc>
          <w:tcPr>
            <w:tcW w:w="4111" w:type="dxa"/>
            <w:vAlign w:val="center"/>
          </w:tcPr>
          <w:p w:rsidR="00696229" w:rsidRPr="00696229" w:rsidRDefault="00696229" w:rsidP="00696229">
            <w:pPr>
              <w:spacing w:line="400" w:lineRule="exact"/>
              <w:jc w:val="center"/>
              <w:rPr>
                <w:rFonts w:ascii="方正黑体简体" w:eastAsia="方正黑体简体" w:hAnsi="仿宋" w:cs="仿宋"/>
                <w:kern w:val="0"/>
                <w:szCs w:val="21"/>
              </w:rPr>
            </w:pPr>
            <w:r w:rsidRPr="00696229">
              <w:rPr>
                <w:rFonts w:ascii="方正黑体简体" w:eastAsia="方正黑体简体" w:hAnsi="仿宋" w:cs="仿宋" w:hint="eastAsia"/>
                <w:kern w:val="0"/>
                <w:szCs w:val="21"/>
              </w:rPr>
              <w:t>整改措施及完成情况</w:t>
            </w:r>
          </w:p>
        </w:tc>
        <w:tc>
          <w:tcPr>
            <w:tcW w:w="1842" w:type="dxa"/>
            <w:vAlign w:val="center"/>
          </w:tcPr>
          <w:p w:rsidR="00696229" w:rsidRPr="00696229" w:rsidRDefault="00696229" w:rsidP="00696229">
            <w:pPr>
              <w:spacing w:line="400" w:lineRule="exact"/>
              <w:jc w:val="center"/>
              <w:rPr>
                <w:rFonts w:ascii="方正黑体简体" w:eastAsia="方正黑体简体" w:hAnsi="仿宋" w:cs="仿宋"/>
                <w:kern w:val="0"/>
                <w:szCs w:val="21"/>
              </w:rPr>
            </w:pPr>
            <w:r w:rsidRPr="00696229">
              <w:rPr>
                <w:rFonts w:ascii="方正黑体简体" w:eastAsia="方正黑体简体" w:hAnsi="仿宋" w:cs="仿宋" w:hint="eastAsia"/>
                <w:kern w:val="0"/>
                <w:szCs w:val="21"/>
              </w:rPr>
              <w:t>单项判定</w:t>
            </w:r>
          </w:p>
        </w:tc>
      </w:tr>
      <w:tr w:rsidR="00696229" w:rsidRPr="00696229" w:rsidTr="00041759">
        <w:trPr>
          <w:jc w:val="center"/>
        </w:trPr>
        <w:tc>
          <w:tcPr>
            <w:tcW w:w="603" w:type="dxa"/>
            <w:vMerge w:val="restart"/>
            <w:vAlign w:val="center"/>
          </w:tcPr>
          <w:p w:rsidR="00696229" w:rsidRPr="00696229" w:rsidRDefault="00696229" w:rsidP="00696229">
            <w:pPr>
              <w:spacing w:line="400" w:lineRule="exact"/>
              <w:jc w:val="center"/>
              <w:rPr>
                <w:rFonts w:ascii="方正仿宋简体" w:eastAsia="方正仿宋简体" w:hAnsi="仿宋" w:cs="仿宋"/>
                <w:kern w:val="0"/>
                <w:szCs w:val="21"/>
              </w:rPr>
            </w:pPr>
            <w:r w:rsidRPr="00696229">
              <w:rPr>
                <w:rFonts w:ascii="方正仿宋简体" w:eastAsia="方正仿宋简体" w:hAnsi="Times New Roman" w:cs="仿宋" w:hint="eastAsia"/>
                <w:kern w:val="0"/>
                <w:szCs w:val="21"/>
              </w:rPr>
              <w:t>1</w:t>
            </w:r>
          </w:p>
        </w:tc>
        <w:tc>
          <w:tcPr>
            <w:tcW w:w="1157" w:type="dxa"/>
            <w:vMerge w:val="restart"/>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t>法律地位</w:t>
            </w:r>
          </w:p>
        </w:tc>
        <w:tc>
          <w:tcPr>
            <w:tcW w:w="7846" w:type="dxa"/>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t>法律地位证明文件信息应与机构实际相符，且在有效期范围内；非独立法人资格的检验检测机构应经所在法人单位授权。</w:t>
            </w:r>
          </w:p>
        </w:tc>
        <w:tc>
          <w:tcPr>
            <w:tcW w:w="4111" w:type="dxa"/>
            <w:vAlign w:val="center"/>
          </w:tcPr>
          <w:p w:rsidR="00696229" w:rsidRPr="00696229" w:rsidRDefault="00696229" w:rsidP="00696229">
            <w:pPr>
              <w:spacing w:line="400" w:lineRule="exact"/>
              <w:rPr>
                <w:rFonts w:ascii="方正仿宋简体" w:eastAsia="方正仿宋简体" w:hAnsi="仿宋" w:cs="仿宋"/>
                <w:kern w:val="0"/>
                <w:szCs w:val="21"/>
              </w:rPr>
            </w:pPr>
          </w:p>
        </w:tc>
        <w:tc>
          <w:tcPr>
            <w:tcW w:w="1842" w:type="dxa"/>
            <w:vMerge w:val="restart"/>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sym w:font="Wingdings" w:char="00A8"/>
            </w:r>
            <w:r w:rsidRPr="00696229">
              <w:rPr>
                <w:rFonts w:ascii="方正仿宋简体" w:eastAsia="方正仿宋简体" w:hAnsi="仿宋" w:cs="仿宋" w:hint="eastAsia"/>
                <w:kern w:val="0"/>
                <w:szCs w:val="21"/>
              </w:rPr>
              <w:t>符合</w:t>
            </w:r>
          </w:p>
          <w:p w:rsidR="00696229" w:rsidRPr="00696229" w:rsidRDefault="00696229" w:rsidP="00696229">
            <w:pPr>
              <w:tabs>
                <w:tab w:val="center" w:pos="601"/>
              </w:tabs>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sym w:font="Wingdings" w:char="00A8"/>
            </w:r>
            <w:r w:rsidRPr="00696229">
              <w:rPr>
                <w:rFonts w:ascii="方正仿宋简体" w:eastAsia="方正仿宋简体" w:hAnsi="仿宋" w:cs="仿宋" w:hint="eastAsia"/>
                <w:kern w:val="0"/>
                <w:szCs w:val="21"/>
              </w:rPr>
              <w:t>不符合</w:t>
            </w:r>
            <w:r w:rsidRPr="00696229">
              <w:rPr>
                <w:rFonts w:ascii="方正仿宋简体" w:eastAsia="方正仿宋简体" w:hAnsi="仿宋" w:cs="仿宋" w:hint="eastAsia"/>
                <w:kern w:val="0"/>
                <w:szCs w:val="21"/>
              </w:rPr>
              <w:tab/>
            </w:r>
          </w:p>
          <w:p w:rsidR="00696229" w:rsidRPr="00696229" w:rsidRDefault="00696229" w:rsidP="00696229">
            <w:pPr>
              <w:tabs>
                <w:tab w:val="center" w:pos="601"/>
              </w:tabs>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sym w:font="Wingdings" w:char="00A8"/>
            </w:r>
            <w:r w:rsidRPr="00696229">
              <w:rPr>
                <w:rFonts w:ascii="方正仿宋简体" w:eastAsia="方正仿宋简体" w:hAnsi="仿宋" w:cs="仿宋" w:hint="eastAsia"/>
                <w:kern w:val="0"/>
                <w:szCs w:val="21"/>
              </w:rPr>
              <w:t>已自查整改</w:t>
            </w:r>
          </w:p>
        </w:tc>
      </w:tr>
      <w:tr w:rsidR="00696229" w:rsidRPr="00696229" w:rsidTr="00041759">
        <w:trPr>
          <w:jc w:val="center"/>
        </w:trPr>
        <w:tc>
          <w:tcPr>
            <w:tcW w:w="603" w:type="dxa"/>
            <w:vMerge/>
            <w:vAlign w:val="center"/>
          </w:tcPr>
          <w:p w:rsidR="00696229" w:rsidRPr="00696229" w:rsidRDefault="00696229" w:rsidP="00696229">
            <w:pPr>
              <w:spacing w:line="400" w:lineRule="exact"/>
              <w:jc w:val="center"/>
              <w:rPr>
                <w:rFonts w:ascii="方正仿宋简体" w:eastAsia="方正仿宋简体" w:hAnsi="仿宋" w:cs="仿宋"/>
                <w:kern w:val="0"/>
                <w:szCs w:val="21"/>
              </w:rPr>
            </w:pPr>
          </w:p>
        </w:tc>
        <w:tc>
          <w:tcPr>
            <w:tcW w:w="1157"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c>
          <w:tcPr>
            <w:tcW w:w="7846" w:type="dxa"/>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t>经营范围应包含机动车检验检测项目，不得有涉及影响检验检测公正性的生产、销售、维修等经营项目。</w:t>
            </w:r>
          </w:p>
        </w:tc>
        <w:tc>
          <w:tcPr>
            <w:tcW w:w="4111" w:type="dxa"/>
            <w:vAlign w:val="center"/>
          </w:tcPr>
          <w:p w:rsidR="00696229" w:rsidRPr="00696229" w:rsidRDefault="00696229" w:rsidP="00696229">
            <w:pPr>
              <w:spacing w:line="400" w:lineRule="exact"/>
              <w:rPr>
                <w:rFonts w:ascii="方正仿宋简体" w:eastAsia="方正仿宋简体" w:hAnsi="仿宋" w:cs="仿宋"/>
                <w:kern w:val="0"/>
                <w:szCs w:val="21"/>
              </w:rPr>
            </w:pPr>
          </w:p>
        </w:tc>
        <w:tc>
          <w:tcPr>
            <w:tcW w:w="1842"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r>
      <w:tr w:rsidR="00696229" w:rsidRPr="00696229" w:rsidTr="00041759">
        <w:trPr>
          <w:jc w:val="center"/>
        </w:trPr>
        <w:tc>
          <w:tcPr>
            <w:tcW w:w="603" w:type="dxa"/>
            <w:vMerge w:val="restart"/>
            <w:vAlign w:val="center"/>
          </w:tcPr>
          <w:p w:rsidR="00696229" w:rsidRPr="00696229" w:rsidRDefault="00696229" w:rsidP="00696229">
            <w:pPr>
              <w:spacing w:line="400" w:lineRule="exact"/>
              <w:jc w:val="center"/>
              <w:rPr>
                <w:rFonts w:ascii="方正仿宋简体" w:eastAsia="方正仿宋简体" w:hAnsi="仿宋" w:cs="仿宋"/>
                <w:kern w:val="0"/>
                <w:szCs w:val="21"/>
              </w:rPr>
            </w:pPr>
            <w:r w:rsidRPr="00696229">
              <w:rPr>
                <w:rFonts w:ascii="方正仿宋简体" w:eastAsia="方正仿宋简体" w:hAnsi="Times New Roman" w:cs="仿宋" w:hint="eastAsia"/>
                <w:kern w:val="0"/>
                <w:szCs w:val="21"/>
              </w:rPr>
              <w:t>2</w:t>
            </w:r>
          </w:p>
        </w:tc>
        <w:tc>
          <w:tcPr>
            <w:tcW w:w="1157" w:type="dxa"/>
            <w:vMerge w:val="restart"/>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t>资质管理</w:t>
            </w:r>
          </w:p>
        </w:tc>
        <w:tc>
          <w:tcPr>
            <w:tcW w:w="7846" w:type="dxa"/>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t>机构应取得资质认定证书，并在证书有效期内和批准的范围内承担检验检测业务，向社会出具具有证明作用的数据、结果；资质认定证书被撤销、暂停、注销后，不得向社会出具具有证明作用的数据、结果；分支机构应依法设立，并取得资质认定；检验检测多场所应与所在组织同时获得资质认定。</w:t>
            </w:r>
          </w:p>
        </w:tc>
        <w:tc>
          <w:tcPr>
            <w:tcW w:w="4111" w:type="dxa"/>
            <w:vAlign w:val="center"/>
          </w:tcPr>
          <w:p w:rsidR="00696229" w:rsidRPr="00696229" w:rsidRDefault="00696229" w:rsidP="00696229">
            <w:pPr>
              <w:spacing w:line="400" w:lineRule="exact"/>
              <w:rPr>
                <w:rFonts w:ascii="方正仿宋简体" w:eastAsia="方正仿宋简体" w:hAnsi="仿宋" w:cs="仿宋"/>
                <w:kern w:val="0"/>
                <w:szCs w:val="21"/>
              </w:rPr>
            </w:pPr>
          </w:p>
        </w:tc>
        <w:tc>
          <w:tcPr>
            <w:tcW w:w="1842" w:type="dxa"/>
            <w:vMerge w:val="restart"/>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sym w:font="Wingdings" w:char="F06F"/>
            </w:r>
            <w:r w:rsidRPr="00696229">
              <w:rPr>
                <w:rFonts w:ascii="方正仿宋简体" w:eastAsia="方正仿宋简体" w:hAnsi="仿宋" w:cs="仿宋" w:hint="eastAsia"/>
                <w:kern w:val="0"/>
                <w:szCs w:val="21"/>
              </w:rPr>
              <w:t>符合</w:t>
            </w:r>
          </w:p>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sym w:font="Wingdings" w:char="F06F"/>
            </w:r>
            <w:r w:rsidRPr="00696229">
              <w:rPr>
                <w:rFonts w:ascii="方正仿宋简体" w:eastAsia="方正仿宋简体" w:hAnsi="仿宋" w:cs="仿宋" w:hint="eastAsia"/>
                <w:kern w:val="0"/>
                <w:szCs w:val="21"/>
              </w:rPr>
              <w:t>不符合</w:t>
            </w:r>
          </w:p>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sym w:font="Wingdings" w:char="00A8"/>
            </w:r>
            <w:r w:rsidRPr="00696229">
              <w:rPr>
                <w:rFonts w:ascii="方正仿宋简体" w:eastAsia="方正仿宋简体" w:hAnsi="仿宋" w:cs="仿宋" w:hint="eastAsia"/>
                <w:kern w:val="0"/>
                <w:szCs w:val="21"/>
              </w:rPr>
              <w:t>已自查整改</w:t>
            </w:r>
          </w:p>
        </w:tc>
      </w:tr>
      <w:tr w:rsidR="00696229" w:rsidRPr="00696229" w:rsidTr="00041759">
        <w:trPr>
          <w:jc w:val="center"/>
        </w:trPr>
        <w:tc>
          <w:tcPr>
            <w:tcW w:w="603" w:type="dxa"/>
            <w:vMerge/>
            <w:vAlign w:val="center"/>
          </w:tcPr>
          <w:p w:rsidR="00696229" w:rsidRPr="00696229" w:rsidRDefault="00696229" w:rsidP="00696229">
            <w:pPr>
              <w:spacing w:line="400" w:lineRule="exact"/>
              <w:jc w:val="center"/>
              <w:rPr>
                <w:rFonts w:ascii="方正仿宋简体" w:eastAsia="方正仿宋简体" w:hAnsi="仿宋" w:cs="仿宋"/>
                <w:kern w:val="0"/>
                <w:szCs w:val="21"/>
              </w:rPr>
            </w:pPr>
          </w:p>
        </w:tc>
        <w:tc>
          <w:tcPr>
            <w:tcW w:w="1157"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c>
          <w:tcPr>
            <w:tcW w:w="7846" w:type="dxa"/>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t>机构发生变更以及其他依法需要办理变更的事项时，是否按规定办理变更事宜。</w:t>
            </w:r>
          </w:p>
        </w:tc>
        <w:tc>
          <w:tcPr>
            <w:tcW w:w="4111" w:type="dxa"/>
            <w:vAlign w:val="center"/>
          </w:tcPr>
          <w:p w:rsidR="00696229" w:rsidRPr="00696229" w:rsidRDefault="00696229" w:rsidP="00696229">
            <w:pPr>
              <w:spacing w:line="400" w:lineRule="exact"/>
              <w:rPr>
                <w:rFonts w:ascii="方正仿宋简体" w:eastAsia="方正仿宋简体" w:hAnsi="仿宋" w:cs="仿宋"/>
                <w:kern w:val="0"/>
                <w:szCs w:val="21"/>
              </w:rPr>
            </w:pPr>
          </w:p>
        </w:tc>
        <w:tc>
          <w:tcPr>
            <w:tcW w:w="1842"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r>
      <w:tr w:rsidR="00696229" w:rsidRPr="00696229" w:rsidTr="00041759">
        <w:trPr>
          <w:jc w:val="center"/>
        </w:trPr>
        <w:tc>
          <w:tcPr>
            <w:tcW w:w="603" w:type="dxa"/>
            <w:vMerge/>
            <w:vAlign w:val="center"/>
          </w:tcPr>
          <w:p w:rsidR="00696229" w:rsidRPr="00696229" w:rsidRDefault="00696229" w:rsidP="00696229">
            <w:pPr>
              <w:spacing w:line="400" w:lineRule="exact"/>
              <w:jc w:val="center"/>
              <w:rPr>
                <w:rFonts w:ascii="方正仿宋简体" w:eastAsia="方正仿宋简体" w:hAnsi="仿宋" w:cs="仿宋"/>
                <w:kern w:val="0"/>
                <w:szCs w:val="21"/>
              </w:rPr>
            </w:pPr>
          </w:p>
        </w:tc>
        <w:tc>
          <w:tcPr>
            <w:tcW w:w="1157"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c>
          <w:tcPr>
            <w:tcW w:w="7846" w:type="dxa"/>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t>检验检测机构应按规定向资质认定部门上报年度报告、统计数据、开展监督检查自查情况等相关信息，信息或者自我声明内容不得虚假；检验检测机构应按要求填报并及时更新四川省检验检测事中事后监管系统信息。</w:t>
            </w:r>
          </w:p>
        </w:tc>
        <w:tc>
          <w:tcPr>
            <w:tcW w:w="4111" w:type="dxa"/>
            <w:vAlign w:val="center"/>
          </w:tcPr>
          <w:p w:rsidR="00696229" w:rsidRPr="00696229" w:rsidRDefault="00696229" w:rsidP="00696229">
            <w:pPr>
              <w:spacing w:line="400" w:lineRule="exact"/>
              <w:rPr>
                <w:rFonts w:ascii="方正仿宋简体" w:eastAsia="方正仿宋简体" w:hAnsi="仿宋" w:cs="仿宋"/>
                <w:kern w:val="0"/>
                <w:szCs w:val="21"/>
              </w:rPr>
            </w:pPr>
          </w:p>
        </w:tc>
        <w:tc>
          <w:tcPr>
            <w:tcW w:w="1842" w:type="dxa"/>
            <w:vAlign w:val="center"/>
          </w:tcPr>
          <w:p w:rsidR="00696229" w:rsidRPr="00696229" w:rsidRDefault="00696229" w:rsidP="00696229">
            <w:pPr>
              <w:spacing w:line="400" w:lineRule="exact"/>
              <w:rPr>
                <w:rFonts w:ascii="方正仿宋简体" w:eastAsia="方正仿宋简体" w:hAnsi="仿宋" w:cs="仿宋"/>
                <w:kern w:val="0"/>
                <w:szCs w:val="21"/>
              </w:rPr>
            </w:pPr>
          </w:p>
        </w:tc>
      </w:tr>
      <w:tr w:rsidR="00696229" w:rsidRPr="00696229" w:rsidTr="00041759">
        <w:trPr>
          <w:jc w:val="center"/>
        </w:trPr>
        <w:tc>
          <w:tcPr>
            <w:tcW w:w="603" w:type="dxa"/>
            <w:vMerge w:val="restart"/>
            <w:vAlign w:val="center"/>
          </w:tcPr>
          <w:p w:rsidR="00696229" w:rsidRPr="00696229" w:rsidRDefault="00696229" w:rsidP="00696229">
            <w:pPr>
              <w:spacing w:line="400" w:lineRule="exact"/>
              <w:jc w:val="center"/>
              <w:rPr>
                <w:rFonts w:ascii="方正仿宋简体" w:eastAsia="方正仿宋简体" w:hAnsi="仿宋" w:cs="仿宋"/>
                <w:kern w:val="0"/>
                <w:szCs w:val="21"/>
              </w:rPr>
            </w:pPr>
            <w:r w:rsidRPr="00696229">
              <w:rPr>
                <w:rFonts w:ascii="方正仿宋简体" w:eastAsia="方正仿宋简体" w:hAnsi="Times New Roman" w:cs="仿宋" w:hint="eastAsia"/>
                <w:kern w:val="0"/>
                <w:szCs w:val="21"/>
              </w:rPr>
              <w:lastRenderedPageBreak/>
              <w:t>3</w:t>
            </w:r>
          </w:p>
        </w:tc>
        <w:tc>
          <w:tcPr>
            <w:tcW w:w="1157" w:type="dxa"/>
            <w:vMerge w:val="restart"/>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t>管理体系及运行</w:t>
            </w:r>
          </w:p>
        </w:tc>
        <w:tc>
          <w:tcPr>
            <w:tcW w:w="7846" w:type="dxa"/>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t>检验检测机构应建立适应自身检验检测活动并保证其独立、公正、科学、诚信的管理体系，应定期审查和改进管理体系，确保管理体系持续的适宜性、充分性和有效性。</w:t>
            </w:r>
          </w:p>
        </w:tc>
        <w:tc>
          <w:tcPr>
            <w:tcW w:w="4111" w:type="dxa"/>
            <w:vAlign w:val="center"/>
          </w:tcPr>
          <w:p w:rsidR="00696229" w:rsidRPr="00696229" w:rsidRDefault="00696229" w:rsidP="00696229">
            <w:pPr>
              <w:spacing w:line="400" w:lineRule="exact"/>
              <w:rPr>
                <w:rFonts w:ascii="方正仿宋简体" w:eastAsia="方正仿宋简体" w:hAnsi="仿宋" w:cs="仿宋"/>
                <w:kern w:val="0"/>
                <w:szCs w:val="21"/>
              </w:rPr>
            </w:pPr>
          </w:p>
        </w:tc>
        <w:tc>
          <w:tcPr>
            <w:tcW w:w="1842" w:type="dxa"/>
            <w:vMerge w:val="restart"/>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sym w:font="Wingdings" w:char="F06F"/>
            </w:r>
            <w:r w:rsidRPr="00696229">
              <w:rPr>
                <w:rFonts w:ascii="方正仿宋简体" w:eastAsia="方正仿宋简体" w:hAnsi="仿宋" w:cs="仿宋" w:hint="eastAsia"/>
                <w:kern w:val="0"/>
                <w:szCs w:val="21"/>
              </w:rPr>
              <w:t>符合</w:t>
            </w:r>
          </w:p>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sym w:font="Wingdings" w:char="F06F"/>
            </w:r>
            <w:r w:rsidRPr="00696229">
              <w:rPr>
                <w:rFonts w:ascii="方正仿宋简体" w:eastAsia="方正仿宋简体" w:hAnsi="仿宋" w:cs="仿宋" w:hint="eastAsia"/>
                <w:snapToGrid w:val="0"/>
                <w:kern w:val="0"/>
                <w:szCs w:val="21"/>
              </w:rPr>
              <w:t>基本符合</w:t>
            </w:r>
          </w:p>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sym w:font="Wingdings" w:char="F06F"/>
            </w:r>
            <w:r w:rsidRPr="00696229">
              <w:rPr>
                <w:rFonts w:ascii="方正仿宋简体" w:eastAsia="方正仿宋简体" w:hAnsi="仿宋" w:cs="仿宋" w:hint="eastAsia"/>
                <w:kern w:val="0"/>
                <w:szCs w:val="21"/>
              </w:rPr>
              <w:t>不符合</w:t>
            </w:r>
          </w:p>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sym w:font="Wingdings" w:char="00A8"/>
            </w:r>
            <w:r w:rsidRPr="00696229">
              <w:rPr>
                <w:rFonts w:ascii="方正仿宋简体" w:eastAsia="方正仿宋简体" w:hAnsi="仿宋" w:cs="仿宋" w:hint="eastAsia"/>
                <w:kern w:val="0"/>
                <w:szCs w:val="21"/>
              </w:rPr>
              <w:t>已自查整改</w:t>
            </w:r>
          </w:p>
        </w:tc>
      </w:tr>
      <w:tr w:rsidR="00696229" w:rsidRPr="00696229" w:rsidTr="00041759">
        <w:trPr>
          <w:jc w:val="center"/>
        </w:trPr>
        <w:tc>
          <w:tcPr>
            <w:tcW w:w="603" w:type="dxa"/>
            <w:vMerge/>
            <w:vAlign w:val="center"/>
          </w:tcPr>
          <w:p w:rsidR="00696229" w:rsidRPr="00696229" w:rsidRDefault="00696229" w:rsidP="00696229">
            <w:pPr>
              <w:spacing w:line="400" w:lineRule="exact"/>
              <w:jc w:val="center"/>
              <w:rPr>
                <w:rFonts w:ascii="方正仿宋简体" w:eastAsia="方正仿宋简体" w:hAnsi="仿宋" w:cs="仿宋"/>
                <w:kern w:val="0"/>
                <w:szCs w:val="21"/>
              </w:rPr>
            </w:pPr>
          </w:p>
        </w:tc>
        <w:tc>
          <w:tcPr>
            <w:tcW w:w="1157"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c>
          <w:tcPr>
            <w:tcW w:w="7846" w:type="dxa"/>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t>检验检测机构应按照RB/T</w:t>
            </w:r>
            <w:r w:rsidRPr="00696229">
              <w:rPr>
                <w:rFonts w:ascii="方正仿宋简体" w:eastAsia="方正仿宋简体" w:hAnsi="Times New Roman" w:cs="仿宋" w:hint="eastAsia"/>
                <w:kern w:val="0"/>
                <w:szCs w:val="21"/>
              </w:rPr>
              <w:t>214</w:t>
            </w:r>
            <w:r w:rsidRPr="00696229">
              <w:rPr>
                <w:rFonts w:ascii="方正仿宋简体" w:eastAsia="方正仿宋简体" w:hAnsi="仿宋" w:cs="仿宋" w:hint="eastAsia"/>
                <w:kern w:val="0"/>
                <w:szCs w:val="21"/>
              </w:rPr>
              <w:t>-</w:t>
            </w:r>
            <w:r w:rsidRPr="00696229">
              <w:rPr>
                <w:rFonts w:ascii="方正仿宋简体" w:eastAsia="方正仿宋简体" w:hAnsi="Times New Roman" w:cs="仿宋" w:hint="eastAsia"/>
                <w:kern w:val="0"/>
                <w:szCs w:val="21"/>
              </w:rPr>
              <w:t>2017</w:t>
            </w:r>
            <w:r w:rsidRPr="00696229">
              <w:rPr>
                <w:rFonts w:ascii="方正仿宋简体" w:eastAsia="方正仿宋简体" w:hAnsi="仿宋" w:cs="仿宋" w:hint="eastAsia"/>
                <w:kern w:val="0"/>
                <w:szCs w:val="21"/>
              </w:rPr>
              <w:t>和RB/T</w:t>
            </w:r>
            <w:r w:rsidRPr="00696229">
              <w:rPr>
                <w:rFonts w:ascii="方正仿宋简体" w:eastAsia="方正仿宋简体" w:hAnsi="Times New Roman" w:cs="仿宋" w:hint="eastAsia"/>
                <w:kern w:val="0"/>
                <w:szCs w:val="21"/>
              </w:rPr>
              <w:t>218</w:t>
            </w:r>
            <w:r w:rsidRPr="00696229">
              <w:rPr>
                <w:rFonts w:ascii="方正仿宋简体" w:eastAsia="方正仿宋简体" w:hAnsi="仿宋" w:cs="仿宋" w:hint="eastAsia"/>
                <w:kern w:val="0"/>
                <w:szCs w:val="21"/>
              </w:rPr>
              <w:t>-</w:t>
            </w:r>
            <w:r w:rsidRPr="00696229">
              <w:rPr>
                <w:rFonts w:ascii="方正仿宋简体" w:eastAsia="方正仿宋简体" w:hAnsi="Times New Roman" w:cs="仿宋" w:hint="eastAsia"/>
                <w:kern w:val="0"/>
                <w:szCs w:val="21"/>
              </w:rPr>
              <w:t>2017</w:t>
            </w:r>
            <w:r w:rsidRPr="00696229">
              <w:rPr>
                <w:rFonts w:ascii="方正仿宋简体" w:eastAsia="方正仿宋简体" w:hAnsi="仿宋" w:cs="仿宋" w:hint="eastAsia"/>
                <w:kern w:val="0"/>
                <w:szCs w:val="21"/>
              </w:rPr>
              <w:t>的要求，每年至少开展</w:t>
            </w:r>
            <w:r w:rsidRPr="00696229">
              <w:rPr>
                <w:rFonts w:ascii="方正仿宋简体" w:eastAsia="方正仿宋简体" w:hAnsi="Times New Roman" w:cs="仿宋" w:hint="eastAsia"/>
                <w:kern w:val="0"/>
                <w:szCs w:val="21"/>
              </w:rPr>
              <w:t>1</w:t>
            </w:r>
            <w:r w:rsidRPr="00696229">
              <w:rPr>
                <w:rFonts w:ascii="方正仿宋简体" w:eastAsia="方正仿宋简体" w:hAnsi="仿宋" w:cs="仿宋" w:hint="eastAsia"/>
                <w:kern w:val="0"/>
                <w:szCs w:val="21"/>
              </w:rPr>
              <w:t>次管理体系内部审核。</w:t>
            </w:r>
          </w:p>
        </w:tc>
        <w:tc>
          <w:tcPr>
            <w:tcW w:w="4111" w:type="dxa"/>
          </w:tcPr>
          <w:p w:rsidR="00696229" w:rsidRPr="00696229" w:rsidRDefault="00696229" w:rsidP="00696229">
            <w:pPr>
              <w:spacing w:line="400" w:lineRule="exact"/>
              <w:rPr>
                <w:rFonts w:ascii="方正仿宋简体" w:eastAsia="方正仿宋简体" w:hAnsi="仿宋" w:cs="仿宋"/>
                <w:snapToGrid w:val="0"/>
                <w:kern w:val="0"/>
                <w:szCs w:val="21"/>
              </w:rPr>
            </w:pPr>
          </w:p>
        </w:tc>
        <w:tc>
          <w:tcPr>
            <w:tcW w:w="1842"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r>
      <w:tr w:rsidR="00696229" w:rsidRPr="00696229" w:rsidTr="00041759">
        <w:trPr>
          <w:jc w:val="center"/>
        </w:trPr>
        <w:tc>
          <w:tcPr>
            <w:tcW w:w="603" w:type="dxa"/>
            <w:vMerge/>
            <w:vAlign w:val="center"/>
          </w:tcPr>
          <w:p w:rsidR="00696229" w:rsidRPr="00696229" w:rsidRDefault="00696229" w:rsidP="00696229">
            <w:pPr>
              <w:spacing w:line="400" w:lineRule="exact"/>
              <w:jc w:val="center"/>
              <w:rPr>
                <w:rFonts w:ascii="方正仿宋简体" w:eastAsia="方正仿宋简体" w:hAnsi="仿宋" w:cs="仿宋"/>
                <w:kern w:val="0"/>
                <w:szCs w:val="21"/>
              </w:rPr>
            </w:pPr>
          </w:p>
        </w:tc>
        <w:tc>
          <w:tcPr>
            <w:tcW w:w="1157"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c>
          <w:tcPr>
            <w:tcW w:w="7846" w:type="dxa"/>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t>检验检测机构应按照RB/T</w:t>
            </w:r>
            <w:r w:rsidRPr="00696229">
              <w:rPr>
                <w:rFonts w:ascii="方正仿宋简体" w:eastAsia="方正仿宋简体" w:hAnsi="Times New Roman" w:cs="仿宋" w:hint="eastAsia"/>
                <w:kern w:val="0"/>
                <w:szCs w:val="21"/>
              </w:rPr>
              <w:t>214</w:t>
            </w:r>
            <w:r w:rsidRPr="00696229">
              <w:rPr>
                <w:rFonts w:ascii="方正仿宋简体" w:eastAsia="方正仿宋简体" w:hAnsi="仿宋" w:cs="仿宋" w:hint="eastAsia"/>
                <w:kern w:val="0"/>
                <w:szCs w:val="21"/>
              </w:rPr>
              <w:t>-</w:t>
            </w:r>
            <w:r w:rsidRPr="00696229">
              <w:rPr>
                <w:rFonts w:ascii="方正仿宋简体" w:eastAsia="方正仿宋简体" w:hAnsi="Times New Roman" w:cs="仿宋" w:hint="eastAsia"/>
                <w:kern w:val="0"/>
                <w:szCs w:val="21"/>
              </w:rPr>
              <w:t>2017</w:t>
            </w:r>
            <w:r w:rsidRPr="00696229">
              <w:rPr>
                <w:rFonts w:ascii="方正仿宋简体" w:eastAsia="方正仿宋简体" w:hAnsi="仿宋" w:cs="仿宋" w:hint="eastAsia"/>
                <w:kern w:val="0"/>
                <w:szCs w:val="21"/>
              </w:rPr>
              <w:t>和RB/T</w:t>
            </w:r>
            <w:r w:rsidRPr="00696229">
              <w:rPr>
                <w:rFonts w:ascii="方正仿宋简体" w:eastAsia="方正仿宋简体" w:hAnsi="Times New Roman" w:cs="仿宋" w:hint="eastAsia"/>
                <w:kern w:val="0"/>
                <w:szCs w:val="21"/>
              </w:rPr>
              <w:t>218</w:t>
            </w:r>
            <w:r w:rsidRPr="00696229">
              <w:rPr>
                <w:rFonts w:ascii="方正仿宋简体" w:eastAsia="方正仿宋简体" w:hAnsi="仿宋" w:cs="仿宋" w:hint="eastAsia"/>
                <w:kern w:val="0"/>
                <w:szCs w:val="21"/>
              </w:rPr>
              <w:t>-</w:t>
            </w:r>
            <w:r w:rsidRPr="00696229">
              <w:rPr>
                <w:rFonts w:ascii="方正仿宋简体" w:eastAsia="方正仿宋简体" w:hAnsi="Times New Roman" w:cs="仿宋" w:hint="eastAsia"/>
                <w:kern w:val="0"/>
                <w:szCs w:val="21"/>
              </w:rPr>
              <w:t>2017</w:t>
            </w:r>
            <w:r w:rsidRPr="00696229">
              <w:rPr>
                <w:rFonts w:ascii="方正仿宋简体" w:eastAsia="方正仿宋简体" w:hAnsi="仿宋" w:cs="仿宋" w:hint="eastAsia"/>
                <w:kern w:val="0"/>
                <w:szCs w:val="21"/>
              </w:rPr>
              <w:t>要求，由管理层负责，每</w:t>
            </w:r>
            <w:r w:rsidRPr="00696229">
              <w:rPr>
                <w:rFonts w:ascii="方正仿宋简体" w:eastAsia="方正仿宋简体" w:hAnsi="Times New Roman" w:cs="仿宋" w:hint="eastAsia"/>
                <w:kern w:val="0"/>
                <w:szCs w:val="21"/>
              </w:rPr>
              <w:t>12</w:t>
            </w:r>
            <w:r w:rsidRPr="00696229">
              <w:rPr>
                <w:rFonts w:ascii="方正仿宋简体" w:eastAsia="方正仿宋简体" w:hAnsi="仿宋" w:cs="仿宋" w:hint="eastAsia"/>
                <w:kern w:val="0"/>
                <w:szCs w:val="21"/>
              </w:rPr>
              <w:t>个月内至少组织</w:t>
            </w:r>
            <w:r w:rsidRPr="00696229">
              <w:rPr>
                <w:rFonts w:ascii="方正仿宋简体" w:eastAsia="方正仿宋简体" w:hAnsi="Times New Roman" w:cs="仿宋" w:hint="eastAsia"/>
                <w:kern w:val="0"/>
                <w:szCs w:val="21"/>
              </w:rPr>
              <w:t>1</w:t>
            </w:r>
            <w:r w:rsidRPr="00696229">
              <w:rPr>
                <w:rFonts w:ascii="方正仿宋简体" w:eastAsia="方正仿宋简体" w:hAnsi="仿宋" w:cs="仿宋" w:hint="eastAsia"/>
                <w:kern w:val="0"/>
                <w:szCs w:val="21"/>
              </w:rPr>
              <w:t>次管理评审。</w:t>
            </w:r>
          </w:p>
        </w:tc>
        <w:tc>
          <w:tcPr>
            <w:tcW w:w="4111" w:type="dxa"/>
          </w:tcPr>
          <w:p w:rsidR="00696229" w:rsidRPr="00696229" w:rsidRDefault="00696229" w:rsidP="00696229">
            <w:pPr>
              <w:spacing w:line="400" w:lineRule="exact"/>
              <w:rPr>
                <w:rFonts w:ascii="方正仿宋简体" w:eastAsia="方正仿宋简体" w:hAnsi="仿宋" w:cs="仿宋"/>
                <w:snapToGrid w:val="0"/>
                <w:kern w:val="0"/>
                <w:szCs w:val="21"/>
              </w:rPr>
            </w:pPr>
          </w:p>
        </w:tc>
        <w:tc>
          <w:tcPr>
            <w:tcW w:w="1842"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r>
      <w:tr w:rsidR="00696229" w:rsidRPr="00696229" w:rsidTr="00041759">
        <w:trPr>
          <w:jc w:val="center"/>
        </w:trPr>
        <w:tc>
          <w:tcPr>
            <w:tcW w:w="603" w:type="dxa"/>
            <w:vMerge w:val="restart"/>
            <w:vAlign w:val="center"/>
          </w:tcPr>
          <w:p w:rsidR="00696229" w:rsidRPr="00696229" w:rsidRDefault="00696229" w:rsidP="00696229">
            <w:pPr>
              <w:spacing w:line="400" w:lineRule="exact"/>
              <w:jc w:val="center"/>
              <w:rPr>
                <w:rFonts w:ascii="方正仿宋简体" w:eastAsia="方正仿宋简体" w:hAnsi="仿宋" w:cs="仿宋"/>
                <w:kern w:val="0"/>
                <w:szCs w:val="21"/>
              </w:rPr>
            </w:pPr>
            <w:r w:rsidRPr="00696229">
              <w:rPr>
                <w:rFonts w:ascii="方正仿宋简体" w:eastAsia="方正仿宋简体" w:hAnsi="Times New Roman" w:cs="仿宋" w:hint="eastAsia"/>
                <w:kern w:val="0"/>
                <w:szCs w:val="21"/>
              </w:rPr>
              <w:t>4</w:t>
            </w:r>
          </w:p>
        </w:tc>
        <w:tc>
          <w:tcPr>
            <w:tcW w:w="1157" w:type="dxa"/>
            <w:vMerge w:val="restart"/>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t>人员</w:t>
            </w:r>
          </w:p>
        </w:tc>
        <w:tc>
          <w:tcPr>
            <w:tcW w:w="7846" w:type="dxa"/>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t>法定代表人不作为机构最高管理者时，应对机构最高管理者书面授权；检验检测机构应确定全权负责的管理层。</w:t>
            </w:r>
          </w:p>
        </w:tc>
        <w:tc>
          <w:tcPr>
            <w:tcW w:w="4111" w:type="dxa"/>
          </w:tcPr>
          <w:p w:rsidR="00696229" w:rsidRPr="00696229" w:rsidRDefault="00696229" w:rsidP="00696229">
            <w:pPr>
              <w:spacing w:line="400" w:lineRule="exact"/>
              <w:rPr>
                <w:rFonts w:ascii="方正仿宋简体" w:eastAsia="方正仿宋简体" w:hAnsi="仿宋" w:cs="仿宋"/>
                <w:kern w:val="0"/>
                <w:szCs w:val="21"/>
              </w:rPr>
            </w:pPr>
          </w:p>
        </w:tc>
        <w:tc>
          <w:tcPr>
            <w:tcW w:w="1842" w:type="dxa"/>
            <w:vMerge w:val="restart"/>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sym w:font="Wingdings" w:char="F06F"/>
            </w:r>
            <w:r w:rsidRPr="00696229">
              <w:rPr>
                <w:rFonts w:ascii="方正仿宋简体" w:eastAsia="方正仿宋简体" w:hAnsi="仿宋" w:cs="仿宋" w:hint="eastAsia"/>
                <w:kern w:val="0"/>
                <w:szCs w:val="21"/>
              </w:rPr>
              <w:t>符合</w:t>
            </w:r>
          </w:p>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sym w:font="Wingdings" w:char="F06F"/>
            </w:r>
            <w:r w:rsidRPr="00696229">
              <w:rPr>
                <w:rFonts w:ascii="方正仿宋简体" w:eastAsia="方正仿宋简体" w:hAnsi="仿宋" w:cs="仿宋" w:hint="eastAsia"/>
                <w:kern w:val="0"/>
                <w:szCs w:val="21"/>
              </w:rPr>
              <w:t>不符合</w:t>
            </w:r>
          </w:p>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sym w:font="Wingdings" w:char="00A8"/>
            </w:r>
            <w:r w:rsidRPr="00696229">
              <w:rPr>
                <w:rFonts w:ascii="方正仿宋简体" w:eastAsia="方正仿宋简体" w:hAnsi="仿宋" w:cs="仿宋" w:hint="eastAsia"/>
                <w:kern w:val="0"/>
                <w:szCs w:val="21"/>
              </w:rPr>
              <w:t>已自查整改</w:t>
            </w:r>
          </w:p>
        </w:tc>
      </w:tr>
      <w:tr w:rsidR="00696229" w:rsidRPr="00696229" w:rsidTr="00041759">
        <w:trPr>
          <w:jc w:val="center"/>
        </w:trPr>
        <w:tc>
          <w:tcPr>
            <w:tcW w:w="603" w:type="dxa"/>
            <w:vMerge/>
            <w:vAlign w:val="center"/>
          </w:tcPr>
          <w:p w:rsidR="00696229" w:rsidRPr="00696229" w:rsidRDefault="00696229" w:rsidP="00696229">
            <w:pPr>
              <w:spacing w:line="400" w:lineRule="exact"/>
              <w:jc w:val="center"/>
              <w:rPr>
                <w:rFonts w:ascii="方正仿宋简体" w:eastAsia="方正仿宋简体" w:hAnsi="仿宋" w:cs="仿宋"/>
                <w:kern w:val="0"/>
                <w:szCs w:val="21"/>
              </w:rPr>
            </w:pPr>
          </w:p>
        </w:tc>
        <w:tc>
          <w:tcPr>
            <w:tcW w:w="1157"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c>
          <w:tcPr>
            <w:tcW w:w="7846" w:type="dxa"/>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t>人员配置应满足开展机动车检验业务的需要，从事检验检测工作的人员，应具有相应的教育、培训、经历或可证明的技能，并进行资格确认；</w:t>
            </w:r>
            <w:proofErr w:type="gramStart"/>
            <w:r w:rsidRPr="00696229">
              <w:rPr>
                <w:rFonts w:ascii="方正仿宋简体" w:eastAsia="方正仿宋简体" w:hAnsi="仿宋" w:cs="仿宋" w:hint="eastAsia"/>
                <w:kern w:val="0"/>
                <w:szCs w:val="21"/>
              </w:rPr>
              <w:t>引车员应</w:t>
            </w:r>
            <w:proofErr w:type="gramEnd"/>
            <w:r w:rsidRPr="00696229">
              <w:rPr>
                <w:rFonts w:ascii="方正仿宋简体" w:eastAsia="方正仿宋简体" w:hAnsi="仿宋" w:cs="仿宋" w:hint="eastAsia"/>
                <w:kern w:val="0"/>
                <w:szCs w:val="21"/>
              </w:rPr>
              <w:t>持有与承检车型想适应的准驾资格。</w:t>
            </w:r>
          </w:p>
        </w:tc>
        <w:tc>
          <w:tcPr>
            <w:tcW w:w="4111" w:type="dxa"/>
            <w:vAlign w:val="center"/>
          </w:tcPr>
          <w:p w:rsidR="00696229" w:rsidRPr="00696229" w:rsidRDefault="00696229" w:rsidP="00696229">
            <w:pPr>
              <w:spacing w:line="400" w:lineRule="exact"/>
              <w:rPr>
                <w:rFonts w:ascii="方正仿宋简体" w:eastAsia="方正仿宋简体" w:hAnsi="仿宋" w:cs="仿宋"/>
                <w:kern w:val="0"/>
                <w:szCs w:val="21"/>
              </w:rPr>
            </w:pPr>
          </w:p>
        </w:tc>
        <w:tc>
          <w:tcPr>
            <w:tcW w:w="1842"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r>
      <w:tr w:rsidR="00696229" w:rsidRPr="00696229" w:rsidTr="00041759">
        <w:trPr>
          <w:jc w:val="center"/>
        </w:trPr>
        <w:tc>
          <w:tcPr>
            <w:tcW w:w="603" w:type="dxa"/>
            <w:vMerge/>
            <w:vAlign w:val="center"/>
          </w:tcPr>
          <w:p w:rsidR="00696229" w:rsidRPr="00696229" w:rsidRDefault="00696229" w:rsidP="00696229">
            <w:pPr>
              <w:spacing w:line="400" w:lineRule="exact"/>
              <w:jc w:val="center"/>
              <w:rPr>
                <w:rFonts w:ascii="方正仿宋简体" w:eastAsia="方正仿宋简体" w:hAnsi="仿宋" w:cs="仿宋"/>
                <w:kern w:val="0"/>
                <w:szCs w:val="21"/>
              </w:rPr>
            </w:pPr>
          </w:p>
        </w:tc>
        <w:tc>
          <w:tcPr>
            <w:tcW w:w="1157"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c>
          <w:tcPr>
            <w:tcW w:w="7846" w:type="dxa"/>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t>设置监督员，并有效开展日常质量监督工作。查看监督员任命文件、监督员能力确认记录、监督员监督记录和监督结果评价等。</w:t>
            </w:r>
          </w:p>
        </w:tc>
        <w:tc>
          <w:tcPr>
            <w:tcW w:w="4111" w:type="dxa"/>
            <w:vAlign w:val="center"/>
          </w:tcPr>
          <w:p w:rsidR="00696229" w:rsidRPr="00696229" w:rsidRDefault="00696229" w:rsidP="00696229">
            <w:pPr>
              <w:spacing w:line="400" w:lineRule="exact"/>
              <w:rPr>
                <w:rFonts w:ascii="方正仿宋简体" w:eastAsia="方正仿宋简体" w:hAnsi="仿宋" w:cs="仿宋"/>
                <w:kern w:val="0"/>
                <w:szCs w:val="21"/>
              </w:rPr>
            </w:pPr>
          </w:p>
        </w:tc>
        <w:tc>
          <w:tcPr>
            <w:tcW w:w="1842"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r>
      <w:tr w:rsidR="00696229" w:rsidRPr="00696229" w:rsidTr="00041759">
        <w:trPr>
          <w:jc w:val="center"/>
        </w:trPr>
        <w:tc>
          <w:tcPr>
            <w:tcW w:w="603" w:type="dxa"/>
            <w:vMerge/>
            <w:vAlign w:val="center"/>
          </w:tcPr>
          <w:p w:rsidR="00696229" w:rsidRPr="00696229" w:rsidRDefault="00696229" w:rsidP="00696229">
            <w:pPr>
              <w:spacing w:line="400" w:lineRule="exact"/>
              <w:jc w:val="center"/>
              <w:rPr>
                <w:rFonts w:ascii="方正仿宋简体" w:eastAsia="方正仿宋简体" w:hAnsi="仿宋" w:cs="仿宋"/>
                <w:kern w:val="0"/>
                <w:szCs w:val="21"/>
              </w:rPr>
            </w:pPr>
          </w:p>
        </w:tc>
        <w:tc>
          <w:tcPr>
            <w:tcW w:w="1157"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c>
          <w:tcPr>
            <w:tcW w:w="7846" w:type="dxa"/>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t>从事检验检测活动的人员，应有不得同时在两个及以上检验检测机构从业的声明。</w:t>
            </w:r>
          </w:p>
        </w:tc>
        <w:tc>
          <w:tcPr>
            <w:tcW w:w="4111" w:type="dxa"/>
            <w:vAlign w:val="center"/>
          </w:tcPr>
          <w:p w:rsidR="00696229" w:rsidRPr="00696229" w:rsidRDefault="00696229" w:rsidP="00696229">
            <w:pPr>
              <w:spacing w:line="400" w:lineRule="exact"/>
              <w:rPr>
                <w:rFonts w:ascii="方正仿宋简体" w:eastAsia="方正仿宋简体" w:hAnsi="仿宋" w:cs="仿宋"/>
                <w:kern w:val="0"/>
                <w:szCs w:val="21"/>
              </w:rPr>
            </w:pPr>
          </w:p>
        </w:tc>
        <w:tc>
          <w:tcPr>
            <w:tcW w:w="1842"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r>
      <w:tr w:rsidR="00696229" w:rsidRPr="00696229" w:rsidTr="00041759">
        <w:trPr>
          <w:jc w:val="center"/>
        </w:trPr>
        <w:tc>
          <w:tcPr>
            <w:tcW w:w="603" w:type="dxa"/>
            <w:vMerge/>
            <w:vAlign w:val="center"/>
          </w:tcPr>
          <w:p w:rsidR="00696229" w:rsidRPr="00696229" w:rsidRDefault="00696229" w:rsidP="00696229">
            <w:pPr>
              <w:spacing w:line="400" w:lineRule="exact"/>
              <w:jc w:val="center"/>
              <w:rPr>
                <w:rFonts w:ascii="方正仿宋简体" w:eastAsia="方正仿宋简体" w:hAnsi="仿宋" w:cs="仿宋"/>
                <w:kern w:val="0"/>
                <w:szCs w:val="21"/>
              </w:rPr>
            </w:pPr>
          </w:p>
        </w:tc>
        <w:tc>
          <w:tcPr>
            <w:tcW w:w="1157"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c>
          <w:tcPr>
            <w:tcW w:w="7846" w:type="dxa"/>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t>查看技术负责人、授权签字人的资格条件是否符合RB/T</w:t>
            </w:r>
            <w:r w:rsidRPr="00696229">
              <w:rPr>
                <w:rFonts w:ascii="方正仿宋简体" w:eastAsia="方正仿宋简体" w:hAnsi="Times New Roman" w:cs="仿宋" w:hint="eastAsia"/>
                <w:kern w:val="0"/>
                <w:szCs w:val="21"/>
              </w:rPr>
              <w:t>218</w:t>
            </w:r>
            <w:r w:rsidRPr="00696229">
              <w:rPr>
                <w:rFonts w:ascii="方正仿宋简体" w:eastAsia="方正仿宋简体" w:hAnsi="仿宋" w:cs="仿宋" w:hint="eastAsia"/>
                <w:kern w:val="0"/>
                <w:szCs w:val="21"/>
              </w:rPr>
              <w:t>-</w:t>
            </w:r>
            <w:r w:rsidRPr="00696229">
              <w:rPr>
                <w:rFonts w:ascii="方正仿宋简体" w:eastAsia="方正仿宋简体" w:hAnsi="Times New Roman" w:cs="仿宋" w:hint="eastAsia"/>
                <w:kern w:val="0"/>
                <w:szCs w:val="21"/>
              </w:rPr>
              <w:t>2017</w:t>
            </w:r>
            <w:r w:rsidRPr="00696229">
              <w:rPr>
                <w:rFonts w:ascii="方正仿宋简体" w:eastAsia="方正仿宋简体" w:hAnsi="仿宋" w:cs="仿宋" w:hint="eastAsia"/>
                <w:kern w:val="0"/>
                <w:szCs w:val="21"/>
              </w:rPr>
              <w:t>要求。</w:t>
            </w:r>
          </w:p>
        </w:tc>
        <w:tc>
          <w:tcPr>
            <w:tcW w:w="4111" w:type="dxa"/>
            <w:vAlign w:val="center"/>
          </w:tcPr>
          <w:p w:rsidR="00696229" w:rsidRPr="00696229" w:rsidRDefault="00696229" w:rsidP="00696229">
            <w:pPr>
              <w:spacing w:line="400" w:lineRule="exact"/>
              <w:rPr>
                <w:rFonts w:ascii="方正仿宋简体" w:eastAsia="方正仿宋简体" w:hAnsi="仿宋" w:cs="仿宋"/>
                <w:kern w:val="0"/>
                <w:szCs w:val="21"/>
              </w:rPr>
            </w:pPr>
          </w:p>
        </w:tc>
        <w:tc>
          <w:tcPr>
            <w:tcW w:w="1842"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r>
      <w:tr w:rsidR="00696229" w:rsidRPr="00696229" w:rsidTr="00041759">
        <w:trPr>
          <w:jc w:val="center"/>
        </w:trPr>
        <w:tc>
          <w:tcPr>
            <w:tcW w:w="603" w:type="dxa"/>
            <w:vMerge w:val="restart"/>
            <w:vAlign w:val="center"/>
          </w:tcPr>
          <w:p w:rsidR="00696229" w:rsidRPr="00696229" w:rsidRDefault="00696229" w:rsidP="00696229">
            <w:pPr>
              <w:spacing w:line="400" w:lineRule="exact"/>
              <w:jc w:val="center"/>
              <w:rPr>
                <w:rFonts w:ascii="方正仿宋简体" w:eastAsia="方正仿宋简体" w:hAnsi="仿宋" w:cs="仿宋"/>
                <w:kern w:val="0"/>
                <w:szCs w:val="21"/>
              </w:rPr>
            </w:pPr>
            <w:r w:rsidRPr="00696229">
              <w:rPr>
                <w:rFonts w:ascii="方正仿宋简体" w:eastAsia="方正仿宋简体" w:hAnsi="Times New Roman" w:cs="仿宋" w:hint="eastAsia"/>
                <w:kern w:val="0"/>
                <w:szCs w:val="21"/>
              </w:rPr>
              <w:t>5</w:t>
            </w:r>
          </w:p>
        </w:tc>
        <w:tc>
          <w:tcPr>
            <w:tcW w:w="1157" w:type="dxa"/>
            <w:vMerge w:val="restart"/>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t>场所环境及设备设施</w:t>
            </w:r>
          </w:p>
        </w:tc>
        <w:tc>
          <w:tcPr>
            <w:tcW w:w="7846" w:type="dxa"/>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t>有固定的工作场所，工作场所应满足机动车检验的业务要求，具备资质认定范围内各种车型检验检测的能力；当工作场所为租赁时，租赁合同满足要求；检验检测场所地址应与资质认定证书附表一致。</w:t>
            </w:r>
          </w:p>
        </w:tc>
        <w:tc>
          <w:tcPr>
            <w:tcW w:w="4111" w:type="dxa"/>
            <w:vAlign w:val="center"/>
          </w:tcPr>
          <w:p w:rsidR="00696229" w:rsidRPr="00696229" w:rsidRDefault="00696229" w:rsidP="00696229">
            <w:pPr>
              <w:spacing w:line="400" w:lineRule="exact"/>
              <w:rPr>
                <w:rFonts w:ascii="方正仿宋简体" w:eastAsia="方正仿宋简体" w:hAnsi="仿宋" w:cs="仿宋"/>
                <w:kern w:val="0"/>
                <w:szCs w:val="21"/>
              </w:rPr>
            </w:pPr>
          </w:p>
        </w:tc>
        <w:tc>
          <w:tcPr>
            <w:tcW w:w="1842" w:type="dxa"/>
            <w:vMerge w:val="restart"/>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sym w:font="Wingdings" w:char="F06F"/>
            </w:r>
            <w:r w:rsidRPr="00696229">
              <w:rPr>
                <w:rFonts w:ascii="方正仿宋简体" w:eastAsia="方正仿宋简体" w:hAnsi="仿宋" w:cs="仿宋" w:hint="eastAsia"/>
                <w:kern w:val="0"/>
                <w:szCs w:val="21"/>
              </w:rPr>
              <w:t>符合</w:t>
            </w:r>
          </w:p>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sym w:font="Wingdings" w:char="F06F"/>
            </w:r>
            <w:r w:rsidRPr="00696229">
              <w:rPr>
                <w:rFonts w:ascii="方正仿宋简体" w:eastAsia="方正仿宋简体" w:hAnsi="仿宋" w:cs="仿宋" w:hint="eastAsia"/>
                <w:kern w:val="0"/>
                <w:szCs w:val="21"/>
              </w:rPr>
              <w:t>不符合</w:t>
            </w:r>
          </w:p>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sym w:font="Wingdings" w:char="00A8"/>
            </w:r>
            <w:r w:rsidRPr="00696229">
              <w:rPr>
                <w:rFonts w:ascii="方正仿宋简体" w:eastAsia="方正仿宋简体" w:hAnsi="仿宋" w:cs="仿宋" w:hint="eastAsia"/>
                <w:kern w:val="0"/>
                <w:szCs w:val="21"/>
              </w:rPr>
              <w:t>已自查整改</w:t>
            </w:r>
          </w:p>
        </w:tc>
      </w:tr>
      <w:tr w:rsidR="00696229" w:rsidRPr="00696229" w:rsidTr="00041759">
        <w:trPr>
          <w:jc w:val="center"/>
        </w:trPr>
        <w:tc>
          <w:tcPr>
            <w:tcW w:w="603" w:type="dxa"/>
            <w:vMerge/>
            <w:vAlign w:val="center"/>
          </w:tcPr>
          <w:p w:rsidR="00696229" w:rsidRPr="00696229" w:rsidRDefault="00696229" w:rsidP="00696229">
            <w:pPr>
              <w:spacing w:line="400" w:lineRule="exact"/>
              <w:jc w:val="center"/>
              <w:rPr>
                <w:rFonts w:ascii="方正仿宋简体" w:eastAsia="方正仿宋简体" w:hAnsi="仿宋" w:cs="仿宋"/>
                <w:kern w:val="0"/>
                <w:szCs w:val="21"/>
              </w:rPr>
            </w:pPr>
          </w:p>
        </w:tc>
        <w:tc>
          <w:tcPr>
            <w:tcW w:w="1157"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c>
          <w:tcPr>
            <w:tcW w:w="7846" w:type="dxa"/>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t>机构场区内设置的交通标志、交通标线、引导牌、安全标志、检测线号等应齐全完好；路</w:t>
            </w:r>
            <w:proofErr w:type="gramStart"/>
            <w:r w:rsidRPr="00696229">
              <w:rPr>
                <w:rFonts w:ascii="方正仿宋简体" w:eastAsia="方正仿宋简体" w:hAnsi="仿宋" w:cs="仿宋" w:hint="eastAsia"/>
                <w:kern w:val="0"/>
                <w:szCs w:val="21"/>
              </w:rPr>
              <w:t>试车道</w:t>
            </w:r>
            <w:proofErr w:type="gramEnd"/>
            <w:r w:rsidRPr="00696229">
              <w:rPr>
                <w:rFonts w:ascii="方正仿宋简体" w:eastAsia="方正仿宋简体" w:hAnsi="仿宋" w:cs="仿宋" w:hint="eastAsia"/>
                <w:kern w:val="0"/>
                <w:szCs w:val="21"/>
              </w:rPr>
              <w:t>和驻车坡道（驻车拉力计）标线、安全防护应完好。</w:t>
            </w:r>
          </w:p>
        </w:tc>
        <w:tc>
          <w:tcPr>
            <w:tcW w:w="4111" w:type="dxa"/>
            <w:vAlign w:val="center"/>
          </w:tcPr>
          <w:p w:rsidR="00696229" w:rsidRPr="00696229" w:rsidRDefault="00696229" w:rsidP="00696229">
            <w:pPr>
              <w:spacing w:line="400" w:lineRule="exact"/>
              <w:rPr>
                <w:rFonts w:ascii="方正仿宋简体" w:eastAsia="方正仿宋简体" w:hAnsi="仿宋" w:cs="仿宋"/>
                <w:kern w:val="0"/>
                <w:szCs w:val="21"/>
              </w:rPr>
            </w:pPr>
          </w:p>
        </w:tc>
        <w:tc>
          <w:tcPr>
            <w:tcW w:w="1842"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r>
      <w:tr w:rsidR="00696229" w:rsidRPr="00696229" w:rsidTr="00041759">
        <w:trPr>
          <w:jc w:val="center"/>
        </w:trPr>
        <w:tc>
          <w:tcPr>
            <w:tcW w:w="603" w:type="dxa"/>
            <w:vMerge/>
            <w:vAlign w:val="center"/>
          </w:tcPr>
          <w:p w:rsidR="00696229" w:rsidRPr="00696229" w:rsidRDefault="00696229" w:rsidP="00696229">
            <w:pPr>
              <w:spacing w:line="400" w:lineRule="exact"/>
              <w:jc w:val="center"/>
              <w:rPr>
                <w:rFonts w:ascii="方正仿宋简体" w:eastAsia="方正仿宋简体" w:hAnsi="仿宋" w:cs="仿宋"/>
                <w:kern w:val="0"/>
                <w:szCs w:val="21"/>
              </w:rPr>
            </w:pPr>
          </w:p>
        </w:tc>
        <w:tc>
          <w:tcPr>
            <w:tcW w:w="1157"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c>
          <w:tcPr>
            <w:tcW w:w="7846" w:type="dxa"/>
            <w:vAlign w:val="center"/>
          </w:tcPr>
          <w:p w:rsidR="00696229" w:rsidRPr="00696229" w:rsidRDefault="00696229" w:rsidP="00696229">
            <w:pPr>
              <w:spacing w:line="400" w:lineRule="exact"/>
              <w:ind w:leftChars="-13" w:hangingChars="13" w:hanging="27"/>
              <w:rPr>
                <w:rFonts w:ascii="方正仿宋简体" w:eastAsia="方正仿宋简体" w:hAnsi="仿宋" w:cs="仿宋"/>
                <w:kern w:val="0"/>
                <w:szCs w:val="21"/>
              </w:rPr>
            </w:pPr>
            <w:r w:rsidRPr="00696229">
              <w:rPr>
                <w:rFonts w:ascii="方正仿宋简体" w:eastAsia="方正仿宋简体" w:hAnsi="仿宋" w:cs="仿宋" w:hint="eastAsia"/>
                <w:kern w:val="0"/>
                <w:szCs w:val="21"/>
              </w:rPr>
              <w:t>设备配置应满足资质认定范围内各种类型检验检测的要求，检验检测设备应经过量</w:t>
            </w:r>
            <w:r w:rsidRPr="00696229">
              <w:rPr>
                <w:rFonts w:ascii="方正仿宋简体" w:eastAsia="方正仿宋简体" w:hAnsi="仿宋" w:cs="仿宋" w:hint="eastAsia"/>
                <w:kern w:val="0"/>
                <w:szCs w:val="21"/>
              </w:rPr>
              <w:lastRenderedPageBreak/>
              <w:t>值溯源符合规范要求并加以粘贴“状态标识”。</w:t>
            </w:r>
          </w:p>
        </w:tc>
        <w:tc>
          <w:tcPr>
            <w:tcW w:w="4111" w:type="dxa"/>
            <w:vAlign w:val="center"/>
          </w:tcPr>
          <w:p w:rsidR="00696229" w:rsidRPr="00696229" w:rsidRDefault="00696229" w:rsidP="00696229">
            <w:pPr>
              <w:spacing w:line="400" w:lineRule="exact"/>
              <w:ind w:leftChars="-13" w:hangingChars="13" w:hanging="27"/>
              <w:rPr>
                <w:rFonts w:ascii="方正仿宋简体" w:eastAsia="方正仿宋简体" w:hAnsi="仿宋" w:cs="仿宋"/>
                <w:snapToGrid w:val="0"/>
                <w:kern w:val="0"/>
                <w:szCs w:val="21"/>
              </w:rPr>
            </w:pPr>
          </w:p>
        </w:tc>
        <w:tc>
          <w:tcPr>
            <w:tcW w:w="1842"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r>
      <w:tr w:rsidR="00696229" w:rsidRPr="00696229" w:rsidTr="00041759">
        <w:trPr>
          <w:jc w:val="center"/>
        </w:trPr>
        <w:tc>
          <w:tcPr>
            <w:tcW w:w="603" w:type="dxa"/>
            <w:vMerge/>
            <w:vAlign w:val="center"/>
          </w:tcPr>
          <w:p w:rsidR="00696229" w:rsidRPr="00696229" w:rsidRDefault="00696229" w:rsidP="00696229">
            <w:pPr>
              <w:spacing w:line="400" w:lineRule="exact"/>
              <w:jc w:val="center"/>
              <w:rPr>
                <w:rFonts w:ascii="方正仿宋简体" w:eastAsia="方正仿宋简体" w:hAnsi="仿宋" w:cs="仿宋"/>
                <w:kern w:val="0"/>
                <w:szCs w:val="21"/>
              </w:rPr>
            </w:pPr>
          </w:p>
        </w:tc>
        <w:tc>
          <w:tcPr>
            <w:tcW w:w="1157"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c>
          <w:tcPr>
            <w:tcW w:w="7846" w:type="dxa"/>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t>检验检测软件控制系统是否经确认符合相关法律、法规、标准要求；检验检测机构不得使用可以实现非法修改、非法自动生成检验检测数据的软件程序。</w:t>
            </w:r>
          </w:p>
        </w:tc>
        <w:tc>
          <w:tcPr>
            <w:tcW w:w="4111" w:type="dxa"/>
            <w:vAlign w:val="center"/>
          </w:tcPr>
          <w:p w:rsidR="00696229" w:rsidRPr="00696229" w:rsidRDefault="00696229" w:rsidP="00696229">
            <w:pPr>
              <w:spacing w:line="400" w:lineRule="exact"/>
              <w:rPr>
                <w:rFonts w:ascii="方正仿宋简体" w:eastAsia="方正仿宋简体" w:hAnsi="仿宋" w:cs="仿宋"/>
                <w:snapToGrid w:val="0"/>
                <w:kern w:val="0"/>
                <w:szCs w:val="21"/>
              </w:rPr>
            </w:pPr>
          </w:p>
        </w:tc>
        <w:tc>
          <w:tcPr>
            <w:tcW w:w="1842"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r>
      <w:tr w:rsidR="00696229" w:rsidRPr="00696229" w:rsidTr="00041759">
        <w:trPr>
          <w:jc w:val="center"/>
        </w:trPr>
        <w:tc>
          <w:tcPr>
            <w:tcW w:w="603" w:type="dxa"/>
            <w:vMerge/>
            <w:vAlign w:val="center"/>
          </w:tcPr>
          <w:p w:rsidR="00696229" w:rsidRPr="00696229" w:rsidRDefault="00696229" w:rsidP="00696229">
            <w:pPr>
              <w:spacing w:line="400" w:lineRule="exact"/>
              <w:jc w:val="center"/>
              <w:rPr>
                <w:rFonts w:ascii="方正仿宋简体" w:eastAsia="方正仿宋简体" w:hAnsi="仿宋" w:cs="仿宋"/>
                <w:kern w:val="0"/>
                <w:szCs w:val="21"/>
              </w:rPr>
            </w:pPr>
          </w:p>
        </w:tc>
        <w:tc>
          <w:tcPr>
            <w:tcW w:w="1157"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c>
          <w:tcPr>
            <w:tcW w:w="7846" w:type="dxa"/>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t>设备应由经过授权的人员操作，仪器设备应按计划进行维护。查看设备、软件控制系统的管理、使用授权文件，维护记录等。</w:t>
            </w:r>
          </w:p>
        </w:tc>
        <w:tc>
          <w:tcPr>
            <w:tcW w:w="4111" w:type="dxa"/>
          </w:tcPr>
          <w:p w:rsidR="00696229" w:rsidRPr="00696229" w:rsidRDefault="00696229" w:rsidP="00696229">
            <w:pPr>
              <w:spacing w:line="400" w:lineRule="exact"/>
              <w:rPr>
                <w:rFonts w:ascii="方正仿宋简体" w:eastAsia="方正仿宋简体" w:hAnsi="仿宋" w:cs="仿宋"/>
                <w:bCs/>
                <w:kern w:val="0"/>
                <w:szCs w:val="21"/>
              </w:rPr>
            </w:pPr>
          </w:p>
        </w:tc>
        <w:tc>
          <w:tcPr>
            <w:tcW w:w="1842"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r>
      <w:tr w:rsidR="00696229" w:rsidRPr="00696229" w:rsidTr="00041759">
        <w:trPr>
          <w:jc w:val="center"/>
        </w:trPr>
        <w:tc>
          <w:tcPr>
            <w:tcW w:w="603" w:type="dxa"/>
            <w:vMerge/>
            <w:vAlign w:val="center"/>
          </w:tcPr>
          <w:p w:rsidR="00696229" w:rsidRPr="00696229" w:rsidRDefault="00696229" w:rsidP="00696229">
            <w:pPr>
              <w:spacing w:line="400" w:lineRule="exact"/>
              <w:jc w:val="center"/>
              <w:rPr>
                <w:rFonts w:ascii="方正仿宋简体" w:eastAsia="方正仿宋简体" w:hAnsi="仿宋" w:cs="仿宋"/>
                <w:kern w:val="0"/>
                <w:szCs w:val="21"/>
              </w:rPr>
            </w:pPr>
          </w:p>
        </w:tc>
        <w:tc>
          <w:tcPr>
            <w:tcW w:w="1157"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c>
          <w:tcPr>
            <w:tcW w:w="7846" w:type="dxa"/>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t>标准物质应建立台账或档案，由专人管理并定期核查。查看标准气体及证书、使用记录、核查记录等。</w:t>
            </w:r>
          </w:p>
        </w:tc>
        <w:tc>
          <w:tcPr>
            <w:tcW w:w="4111" w:type="dxa"/>
            <w:vAlign w:val="center"/>
          </w:tcPr>
          <w:p w:rsidR="00696229" w:rsidRPr="00696229" w:rsidRDefault="00696229" w:rsidP="00696229">
            <w:pPr>
              <w:spacing w:line="400" w:lineRule="exact"/>
              <w:rPr>
                <w:rFonts w:ascii="方正仿宋简体" w:eastAsia="方正仿宋简体" w:hAnsi="仿宋" w:cs="仿宋"/>
                <w:kern w:val="0"/>
                <w:szCs w:val="21"/>
              </w:rPr>
            </w:pPr>
          </w:p>
        </w:tc>
        <w:tc>
          <w:tcPr>
            <w:tcW w:w="1842"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r>
      <w:tr w:rsidR="00696229" w:rsidRPr="00696229" w:rsidTr="00041759">
        <w:trPr>
          <w:jc w:val="center"/>
        </w:trPr>
        <w:tc>
          <w:tcPr>
            <w:tcW w:w="603" w:type="dxa"/>
            <w:vMerge w:val="restart"/>
            <w:vAlign w:val="center"/>
          </w:tcPr>
          <w:p w:rsidR="00696229" w:rsidRPr="00696229" w:rsidRDefault="00696229" w:rsidP="00696229">
            <w:pPr>
              <w:spacing w:line="400" w:lineRule="exact"/>
              <w:jc w:val="center"/>
              <w:rPr>
                <w:rFonts w:ascii="方正仿宋简体" w:eastAsia="方正仿宋简体" w:hAnsi="仿宋" w:cs="仿宋"/>
                <w:kern w:val="0"/>
                <w:szCs w:val="21"/>
              </w:rPr>
            </w:pPr>
            <w:r w:rsidRPr="00696229">
              <w:rPr>
                <w:rFonts w:ascii="方正仿宋简体" w:eastAsia="方正仿宋简体" w:hAnsi="Times New Roman" w:cs="仿宋" w:hint="eastAsia"/>
                <w:kern w:val="0"/>
                <w:szCs w:val="21"/>
              </w:rPr>
              <w:t>6</w:t>
            </w:r>
          </w:p>
        </w:tc>
        <w:tc>
          <w:tcPr>
            <w:tcW w:w="1157" w:type="dxa"/>
            <w:vMerge w:val="restart"/>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t>结果有效性控制</w:t>
            </w:r>
          </w:p>
        </w:tc>
        <w:tc>
          <w:tcPr>
            <w:tcW w:w="7846" w:type="dxa"/>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t>检验检测机构应制定结果有效性的控制程序，并对资质认定范围内的全部检验检测项目类别的结果有效性进行控制。</w:t>
            </w:r>
          </w:p>
        </w:tc>
        <w:tc>
          <w:tcPr>
            <w:tcW w:w="4111" w:type="dxa"/>
            <w:vAlign w:val="center"/>
          </w:tcPr>
          <w:p w:rsidR="00696229" w:rsidRPr="00696229" w:rsidRDefault="00696229" w:rsidP="00696229">
            <w:pPr>
              <w:spacing w:line="400" w:lineRule="exact"/>
              <w:rPr>
                <w:rFonts w:ascii="方正仿宋简体" w:eastAsia="方正仿宋简体" w:hAnsi="仿宋" w:cs="仿宋"/>
                <w:kern w:val="0"/>
                <w:szCs w:val="21"/>
              </w:rPr>
            </w:pPr>
          </w:p>
        </w:tc>
        <w:tc>
          <w:tcPr>
            <w:tcW w:w="1842" w:type="dxa"/>
            <w:vMerge w:val="restart"/>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sym w:font="Wingdings" w:char="F06F"/>
            </w:r>
            <w:r w:rsidRPr="00696229">
              <w:rPr>
                <w:rFonts w:ascii="方正仿宋简体" w:eastAsia="方正仿宋简体" w:hAnsi="仿宋" w:cs="仿宋" w:hint="eastAsia"/>
                <w:kern w:val="0"/>
                <w:szCs w:val="21"/>
              </w:rPr>
              <w:t>符合</w:t>
            </w:r>
          </w:p>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sym w:font="Wingdings" w:char="F06F"/>
            </w:r>
            <w:r w:rsidRPr="00696229">
              <w:rPr>
                <w:rFonts w:ascii="方正仿宋简体" w:eastAsia="方正仿宋简体" w:hAnsi="仿宋" w:cs="仿宋" w:hint="eastAsia"/>
                <w:kern w:val="0"/>
                <w:szCs w:val="21"/>
              </w:rPr>
              <w:t>不符合</w:t>
            </w:r>
          </w:p>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sym w:font="Wingdings" w:char="00A8"/>
            </w:r>
            <w:r w:rsidRPr="00696229">
              <w:rPr>
                <w:rFonts w:ascii="方正仿宋简体" w:eastAsia="方正仿宋简体" w:hAnsi="仿宋" w:cs="仿宋" w:hint="eastAsia"/>
                <w:kern w:val="0"/>
                <w:szCs w:val="21"/>
              </w:rPr>
              <w:t>已自查整改</w:t>
            </w:r>
          </w:p>
        </w:tc>
      </w:tr>
      <w:tr w:rsidR="00696229" w:rsidRPr="00696229" w:rsidTr="00041759">
        <w:trPr>
          <w:jc w:val="center"/>
        </w:trPr>
        <w:tc>
          <w:tcPr>
            <w:tcW w:w="603" w:type="dxa"/>
            <w:vMerge/>
            <w:vAlign w:val="center"/>
          </w:tcPr>
          <w:p w:rsidR="00696229" w:rsidRPr="00696229" w:rsidRDefault="00696229" w:rsidP="00696229">
            <w:pPr>
              <w:spacing w:line="400" w:lineRule="exact"/>
              <w:jc w:val="center"/>
              <w:rPr>
                <w:rFonts w:ascii="方正仿宋简体" w:eastAsia="方正仿宋简体" w:hAnsi="仿宋" w:cs="仿宋"/>
                <w:kern w:val="0"/>
                <w:szCs w:val="21"/>
              </w:rPr>
            </w:pPr>
          </w:p>
        </w:tc>
        <w:tc>
          <w:tcPr>
            <w:tcW w:w="1157"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c>
          <w:tcPr>
            <w:tcW w:w="7846" w:type="dxa"/>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t>检验检测机构应按照资质认定部门的要求，参加资质认定部门组织开展的能力验证或者比对。</w:t>
            </w:r>
          </w:p>
        </w:tc>
        <w:tc>
          <w:tcPr>
            <w:tcW w:w="4111" w:type="dxa"/>
            <w:vAlign w:val="center"/>
          </w:tcPr>
          <w:p w:rsidR="00696229" w:rsidRPr="00696229" w:rsidRDefault="00696229" w:rsidP="00696229">
            <w:pPr>
              <w:spacing w:line="400" w:lineRule="exact"/>
              <w:rPr>
                <w:rFonts w:ascii="方正仿宋简体" w:eastAsia="方正仿宋简体" w:hAnsi="仿宋" w:cs="仿宋"/>
                <w:kern w:val="0"/>
                <w:szCs w:val="21"/>
              </w:rPr>
            </w:pPr>
          </w:p>
        </w:tc>
        <w:tc>
          <w:tcPr>
            <w:tcW w:w="1842"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r>
      <w:tr w:rsidR="00696229" w:rsidRPr="00696229" w:rsidTr="00041759">
        <w:trPr>
          <w:jc w:val="center"/>
        </w:trPr>
        <w:tc>
          <w:tcPr>
            <w:tcW w:w="603" w:type="dxa"/>
            <w:vMerge w:val="restart"/>
            <w:vAlign w:val="center"/>
          </w:tcPr>
          <w:p w:rsidR="00696229" w:rsidRPr="00696229" w:rsidRDefault="00696229" w:rsidP="00696229">
            <w:pPr>
              <w:spacing w:line="400" w:lineRule="exact"/>
              <w:jc w:val="center"/>
              <w:rPr>
                <w:rFonts w:ascii="方正仿宋简体" w:eastAsia="方正仿宋简体" w:hAnsi="仿宋" w:cs="仿宋"/>
                <w:kern w:val="0"/>
                <w:szCs w:val="21"/>
              </w:rPr>
            </w:pPr>
            <w:r w:rsidRPr="00696229">
              <w:rPr>
                <w:rFonts w:ascii="方正仿宋简体" w:eastAsia="方正仿宋简体" w:hAnsi="Times New Roman" w:cs="仿宋" w:hint="eastAsia"/>
                <w:kern w:val="0"/>
                <w:szCs w:val="21"/>
              </w:rPr>
              <w:t>7</w:t>
            </w:r>
          </w:p>
        </w:tc>
        <w:tc>
          <w:tcPr>
            <w:tcW w:w="1157" w:type="dxa"/>
            <w:vMerge w:val="restart"/>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t>检验服务</w:t>
            </w:r>
          </w:p>
        </w:tc>
        <w:tc>
          <w:tcPr>
            <w:tcW w:w="7846" w:type="dxa"/>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t>机构应在显目位置公示资质认定证书、检验项目、检验标准、收费标准、检验流程图、公正性声明、承诺、监督投诉电话等服务性设施。</w:t>
            </w:r>
          </w:p>
        </w:tc>
        <w:tc>
          <w:tcPr>
            <w:tcW w:w="4111" w:type="dxa"/>
          </w:tcPr>
          <w:p w:rsidR="00696229" w:rsidRPr="00696229" w:rsidRDefault="00696229" w:rsidP="00696229">
            <w:pPr>
              <w:spacing w:line="400" w:lineRule="exact"/>
              <w:rPr>
                <w:rFonts w:ascii="方正仿宋简体" w:eastAsia="方正仿宋简体" w:hAnsi="仿宋" w:cs="仿宋"/>
                <w:kern w:val="0"/>
                <w:szCs w:val="21"/>
              </w:rPr>
            </w:pPr>
          </w:p>
        </w:tc>
        <w:tc>
          <w:tcPr>
            <w:tcW w:w="1842" w:type="dxa"/>
            <w:vMerge w:val="restart"/>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sym w:font="Wingdings" w:char="F06F"/>
            </w:r>
            <w:r w:rsidRPr="00696229">
              <w:rPr>
                <w:rFonts w:ascii="方正仿宋简体" w:eastAsia="方正仿宋简体" w:hAnsi="仿宋" w:cs="仿宋" w:hint="eastAsia"/>
                <w:kern w:val="0"/>
                <w:szCs w:val="21"/>
              </w:rPr>
              <w:t>符合</w:t>
            </w:r>
          </w:p>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sym w:font="Wingdings" w:char="F06F"/>
            </w:r>
            <w:r w:rsidRPr="00696229">
              <w:rPr>
                <w:rFonts w:ascii="方正仿宋简体" w:eastAsia="方正仿宋简体" w:hAnsi="仿宋" w:cs="仿宋" w:hint="eastAsia"/>
                <w:kern w:val="0"/>
                <w:szCs w:val="21"/>
              </w:rPr>
              <w:t>不符合</w:t>
            </w:r>
          </w:p>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sym w:font="Wingdings" w:char="00A8"/>
            </w:r>
            <w:r w:rsidRPr="00696229">
              <w:rPr>
                <w:rFonts w:ascii="方正仿宋简体" w:eastAsia="方正仿宋简体" w:hAnsi="仿宋" w:cs="仿宋" w:hint="eastAsia"/>
                <w:kern w:val="0"/>
                <w:szCs w:val="21"/>
              </w:rPr>
              <w:t>已自查整改</w:t>
            </w:r>
          </w:p>
        </w:tc>
      </w:tr>
      <w:tr w:rsidR="00696229" w:rsidRPr="00696229" w:rsidTr="00041759">
        <w:trPr>
          <w:jc w:val="center"/>
        </w:trPr>
        <w:tc>
          <w:tcPr>
            <w:tcW w:w="603" w:type="dxa"/>
            <w:vMerge/>
            <w:vAlign w:val="center"/>
          </w:tcPr>
          <w:p w:rsidR="00696229" w:rsidRPr="00696229" w:rsidRDefault="00696229" w:rsidP="00696229">
            <w:pPr>
              <w:spacing w:line="400" w:lineRule="exact"/>
              <w:jc w:val="center"/>
              <w:rPr>
                <w:rFonts w:ascii="方正仿宋简体" w:eastAsia="方正仿宋简体" w:hAnsi="仿宋" w:cs="仿宋"/>
                <w:kern w:val="0"/>
                <w:szCs w:val="21"/>
              </w:rPr>
            </w:pPr>
          </w:p>
        </w:tc>
        <w:tc>
          <w:tcPr>
            <w:tcW w:w="1157"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c>
          <w:tcPr>
            <w:tcW w:w="7846" w:type="dxa"/>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t>查看机构附近周边有无非法中介、及内外勾结、扰乱正常工作秩序的现象；机构内部有无销售、推荐产品及推荐维修等影响检验检测结果质量的活动。</w:t>
            </w:r>
          </w:p>
        </w:tc>
        <w:tc>
          <w:tcPr>
            <w:tcW w:w="4111" w:type="dxa"/>
          </w:tcPr>
          <w:p w:rsidR="00696229" w:rsidRPr="00696229" w:rsidRDefault="00696229" w:rsidP="00696229">
            <w:pPr>
              <w:spacing w:line="400" w:lineRule="exact"/>
              <w:rPr>
                <w:rFonts w:ascii="方正仿宋简体" w:eastAsia="方正仿宋简体" w:hAnsi="仿宋" w:cs="仿宋"/>
                <w:kern w:val="0"/>
                <w:szCs w:val="21"/>
              </w:rPr>
            </w:pPr>
          </w:p>
        </w:tc>
        <w:tc>
          <w:tcPr>
            <w:tcW w:w="1842"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r>
      <w:tr w:rsidR="00696229" w:rsidRPr="00696229" w:rsidTr="00041759">
        <w:trPr>
          <w:jc w:val="center"/>
        </w:trPr>
        <w:tc>
          <w:tcPr>
            <w:tcW w:w="603" w:type="dxa"/>
            <w:vMerge/>
            <w:vAlign w:val="center"/>
          </w:tcPr>
          <w:p w:rsidR="00696229" w:rsidRPr="00696229" w:rsidRDefault="00696229" w:rsidP="00696229">
            <w:pPr>
              <w:spacing w:line="400" w:lineRule="exact"/>
              <w:jc w:val="center"/>
              <w:rPr>
                <w:rFonts w:ascii="方正仿宋简体" w:eastAsia="方正仿宋简体" w:hAnsi="仿宋" w:cs="仿宋"/>
                <w:kern w:val="0"/>
                <w:szCs w:val="21"/>
              </w:rPr>
            </w:pPr>
          </w:p>
        </w:tc>
        <w:tc>
          <w:tcPr>
            <w:tcW w:w="1157"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c>
          <w:tcPr>
            <w:tcW w:w="7846" w:type="dxa"/>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t>“三检合一”机构是否按照要求对货运车辆实施“一次上线、一次检测、一次收费，同时出具安检、环检和</w:t>
            </w:r>
            <w:proofErr w:type="gramStart"/>
            <w:r w:rsidRPr="00696229">
              <w:rPr>
                <w:rFonts w:ascii="方正仿宋简体" w:eastAsia="方正仿宋简体" w:hAnsi="仿宋" w:cs="仿宋" w:hint="eastAsia"/>
                <w:kern w:val="0"/>
                <w:szCs w:val="21"/>
              </w:rPr>
              <w:t>综检</w:t>
            </w:r>
            <w:proofErr w:type="gramEnd"/>
            <w:r w:rsidRPr="00696229">
              <w:rPr>
                <w:rFonts w:ascii="方正仿宋简体" w:eastAsia="方正仿宋简体" w:hAnsi="仿宋" w:cs="仿宋" w:hint="eastAsia"/>
                <w:kern w:val="0"/>
                <w:szCs w:val="21"/>
              </w:rPr>
              <w:t>的结果报告”，是否有重复检验项目、重复收费和多次进站、分段多次检验等。</w:t>
            </w:r>
          </w:p>
        </w:tc>
        <w:tc>
          <w:tcPr>
            <w:tcW w:w="4111" w:type="dxa"/>
          </w:tcPr>
          <w:p w:rsidR="00696229" w:rsidRPr="00696229" w:rsidRDefault="00696229" w:rsidP="00696229">
            <w:pPr>
              <w:spacing w:line="400" w:lineRule="exact"/>
              <w:rPr>
                <w:rFonts w:ascii="方正仿宋简体" w:eastAsia="方正仿宋简体" w:hAnsi="仿宋" w:cs="仿宋"/>
                <w:snapToGrid w:val="0"/>
                <w:kern w:val="0"/>
                <w:szCs w:val="21"/>
              </w:rPr>
            </w:pPr>
          </w:p>
        </w:tc>
        <w:tc>
          <w:tcPr>
            <w:tcW w:w="1842"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r>
      <w:tr w:rsidR="00696229" w:rsidRPr="00696229" w:rsidTr="00041759">
        <w:trPr>
          <w:jc w:val="center"/>
        </w:trPr>
        <w:tc>
          <w:tcPr>
            <w:tcW w:w="603" w:type="dxa"/>
            <w:vMerge/>
            <w:vAlign w:val="center"/>
          </w:tcPr>
          <w:p w:rsidR="00696229" w:rsidRPr="00696229" w:rsidRDefault="00696229" w:rsidP="00696229">
            <w:pPr>
              <w:spacing w:line="400" w:lineRule="exact"/>
              <w:jc w:val="center"/>
              <w:rPr>
                <w:rFonts w:ascii="方正仿宋简体" w:eastAsia="方正仿宋简体" w:hAnsi="仿宋" w:cs="仿宋"/>
                <w:kern w:val="0"/>
                <w:szCs w:val="21"/>
              </w:rPr>
            </w:pPr>
          </w:p>
        </w:tc>
        <w:tc>
          <w:tcPr>
            <w:tcW w:w="1157"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c>
          <w:tcPr>
            <w:tcW w:w="7846" w:type="dxa"/>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t>有无未按照标准或规范规定的程序、项目实施检验检测的现象；检验检测过程中有无不符合规定、影响检验检测数据、结果的其他情形。</w:t>
            </w:r>
          </w:p>
        </w:tc>
        <w:tc>
          <w:tcPr>
            <w:tcW w:w="4111" w:type="dxa"/>
          </w:tcPr>
          <w:p w:rsidR="00696229" w:rsidRPr="00696229" w:rsidRDefault="00696229" w:rsidP="00696229">
            <w:pPr>
              <w:spacing w:before="100" w:beforeAutospacing="1" w:line="400" w:lineRule="exact"/>
              <w:rPr>
                <w:rFonts w:ascii="方正仿宋简体" w:eastAsia="方正仿宋简体" w:hAnsi="仿宋" w:cs="仿宋"/>
                <w:szCs w:val="21"/>
              </w:rPr>
            </w:pPr>
          </w:p>
        </w:tc>
        <w:tc>
          <w:tcPr>
            <w:tcW w:w="1842"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r>
      <w:tr w:rsidR="00696229" w:rsidRPr="00696229" w:rsidTr="00041759">
        <w:trPr>
          <w:jc w:val="center"/>
        </w:trPr>
        <w:tc>
          <w:tcPr>
            <w:tcW w:w="603" w:type="dxa"/>
            <w:vMerge w:val="restart"/>
            <w:vAlign w:val="center"/>
          </w:tcPr>
          <w:p w:rsidR="00696229" w:rsidRPr="00696229" w:rsidRDefault="00696229" w:rsidP="00696229">
            <w:pPr>
              <w:spacing w:line="400" w:lineRule="exact"/>
              <w:jc w:val="center"/>
              <w:rPr>
                <w:rFonts w:ascii="方正仿宋简体" w:eastAsia="方正仿宋简体" w:hAnsi="仿宋" w:cs="仿宋"/>
                <w:kern w:val="0"/>
                <w:szCs w:val="21"/>
              </w:rPr>
            </w:pPr>
            <w:r w:rsidRPr="00696229">
              <w:rPr>
                <w:rFonts w:ascii="方正仿宋简体" w:eastAsia="方正仿宋简体" w:hAnsi="Times New Roman" w:cs="仿宋" w:hint="eastAsia"/>
                <w:kern w:val="0"/>
                <w:szCs w:val="21"/>
              </w:rPr>
              <w:t>8</w:t>
            </w:r>
          </w:p>
        </w:tc>
        <w:tc>
          <w:tcPr>
            <w:tcW w:w="1157" w:type="dxa"/>
            <w:vMerge w:val="restart"/>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t>记录、报告</w:t>
            </w:r>
          </w:p>
        </w:tc>
        <w:tc>
          <w:tcPr>
            <w:tcW w:w="7846" w:type="dxa"/>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t>检验检测活动的原始记录和报告应归档留存，保证其具有可追溯性；原始记录和报告的保存期限不少于</w:t>
            </w:r>
            <w:r w:rsidRPr="00696229">
              <w:rPr>
                <w:rFonts w:ascii="方正仿宋简体" w:eastAsia="方正仿宋简体" w:hAnsi="Times New Roman" w:cs="仿宋" w:hint="eastAsia"/>
                <w:kern w:val="0"/>
                <w:szCs w:val="21"/>
              </w:rPr>
              <w:t>6</w:t>
            </w:r>
            <w:r w:rsidRPr="00696229">
              <w:rPr>
                <w:rFonts w:ascii="方正仿宋简体" w:eastAsia="方正仿宋简体" w:hAnsi="仿宋" w:cs="仿宋" w:hint="eastAsia"/>
                <w:kern w:val="0"/>
                <w:szCs w:val="21"/>
              </w:rPr>
              <w:t>年；不得销毁、遗弃、隐匿原始记录和报告。</w:t>
            </w:r>
          </w:p>
        </w:tc>
        <w:tc>
          <w:tcPr>
            <w:tcW w:w="4111" w:type="dxa"/>
            <w:vMerge w:val="restart"/>
            <w:vAlign w:val="center"/>
          </w:tcPr>
          <w:p w:rsidR="00696229" w:rsidRPr="00696229" w:rsidRDefault="00696229" w:rsidP="00696229">
            <w:pPr>
              <w:spacing w:line="400" w:lineRule="exact"/>
              <w:rPr>
                <w:rFonts w:ascii="方正仿宋简体" w:eastAsia="方正仿宋简体" w:hAnsi="仿宋" w:cs="仿宋"/>
                <w:bCs/>
                <w:kern w:val="0"/>
                <w:szCs w:val="21"/>
              </w:rPr>
            </w:pPr>
          </w:p>
          <w:p w:rsidR="00696229" w:rsidRPr="00696229" w:rsidRDefault="00696229" w:rsidP="00696229">
            <w:pPr>
              <w:spacing w:line="400" w:lineRule="exact"/>
              <w:rPr>
                <w:rFonts w:ascii="方正仿宋简体" w:eastAsia="方正仿宋简体" w:hAnsi="仿宋" w:cs="仿宋"/>
                <w:bCs/>
                <w:kern w:val="0"/>
                <w:szCs w:val="21"/>
              </w:rPr>
            </w:pPr>
          </w:p>
        </w:tc>
        <w:tc>
          <w:tcPr>
            <w:tcW w:w="1842" w:type="dxa"/>
            <w:vMerge w:val="restart"/>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sym w:font="Wingdings" w:char="F06F"/>
            </w:r>
            <w:r w:rsidRPr="00696229">
              <w:rPr>
                <w:rFonts w:ascii="方正仿宋简体" w:eastAsia="方正仿宋简体" w:hAnsi="仿宋" w:cs="仿宋" w:hint="eastAsia"/>
                <w:kern w:val="0"/>
                <w:szCs w:val="21"/>
              </w:rPr>
              <w:t>符合</w:t>
            </w:r>
          </w:p>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sym w:font="Wingdings" w:char="F06F"/>
            </w:r>
            <w:r w:rsidRPr="00696229">
              <w:rPr>
                <w:rFonts w:ascii="方正仿宋简体" w:eastAsia="方正仿宋简体" w:hAnsi="仿宋" w:cs="仿宋" w:hint="eastAsia"/>
                <w:kern w:val="0"/>
                <w:szCs w:val="21"/>
              </w:rPr>
              <w:t>不符合</w:t>
            </w:r>
          </w:p>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lastRenderedPageBreak/>
              <w:sym w:font="Wingdings" w:char="00A8"/>
            </w:r>
            <w:r w:rsidRPr="00696229">
              <w:rPr>
                <w:rFonts w:ascii="方正仿宋简体" w:eastAsia="方正仿宋简体" w:hAnsi="仿宋" w:cs="仿宋" w:hint="eastAsia"/>
                <w:kern w:val="0"/>
                <w:szCs w:val="21"/>
              </w:rPr>
              <w:t>已自查整改</w:t>
            </w:r>
          </w:p>
        </w:tc>
      </w:tr>
      <w:tr w:rsidR="00696229" w:rsidRPr="00696229" w:rsidTr="00041759">
        <w:trPr>
          <w:jc w:val="center"/>
        </w:trPr>
        <w:tc>
          <w:tcPr>
            <w:tcW w:w="603" w:type="dxa"/>
            <w:vMerge/>
            <w:vAlign w:val="center"/>
          </w:tcPr>
          <w:p w:rsidR="00696229" w:rsidRPr="00696229" w:rsidRDefault="00696229" w:rsidP="00696229">
            <w:pPr>
              <w:spacing w:line="400" w:lineRule="exact"/>
              <w:jc w:val="center"/>
              <w:rPr>
                <w:rFonts w:ascii="方正仿宋简体" w:eastAsia="方正仿宋简体" w:hAnsi="仿宋" w:cs="仿宋"/>
                <w:kern w:val="0"/>
                <w:szCs w:val="21"/>
              </w:rPr>
            </w:pPr>
          </w:p>
        </w:tc>
        <w:tc>
          <w:tcPr>
            <w:tcW w:w="1157"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c>
          <w:tcPr>
            <w:tcW w:w="7846" w:type="dxa"/>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t>纸质原始数据与电子存储数据记录应一致；记录、报告中的项目、参数应完整，记录和报告的数据应一致。</w:t>
            </w:r>
          </w:p>
        </w:tc>
        <w:tc>
          <w:tcPr>
            <w:tcW w:w="4111" w:type="dxa"/>
            <w:vMerge/>
            <w:vAlign w:val="center"/>
          </w:tcPr>
          <w:p w:rsidR="00696229" w:rsidRPr="00696229" w:rsidRDefault="00696229" w:rsidP="00696229">
            <w:pPr>
              <w:spacing w:line="400" w:lineRule="exact"/>
              <w:jc w:val="center"/>
              <w:rPr>
                <w:rFonts w:ascii="方正仿宋简体" w:eastAsia="方正仿宋简体" w:hAnsi="仿宋" w:cs="仿宋"/>
                <w:kern w:val="0"/>
                <w:szCs w:val="21"/>
              </w:rPr>
            </w:pPr>
          </w:p>
        </w:tc>
        <w:tc>
          <w:tcPr>
            <w:tcW w:w="1842"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r>
      <w:tr w:rsidR="00696229" w:rsidRPr="00696229" w:rsidTr="00041759">
        <w:trPr>
          <w:jc w:val="center"/>
        </w:trPr>
        <w:tc>
          <w:tcPr>
            <w:tcW w:w="603" w:type="dxa"/>
            <w:vMerge/>
            <w:vAlign w:val="center"/>
          </w:tcPr>
          <w:p w:rsidR="00696229" w:rsidRPr="00696229" w:rsidRDefault="00696229" w:rsidP="00696229">
            <w:pPr>
              <w:spacing w:line="400" w:lineRule="exact"/>
              <w:jc w:val="center"/>
              <w:rPr>
                <w:rFonts w:ascii="方正仿宋简体" w:eastAsia="方正仿宋简体" w:hAnsi="仿宋" w:cs="仿宋"/>
                <w:kern w:val="0"/>
                <w:szCs w:val="21"/>
              </w:rPr>
            </w:pPr>
          </w:p>
        </w:tc>
        <w:tc>
          <w:tcPr>
            <w:tcW w:w="1157"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c>
          <w:tcPr>
            <w:tcW w:w="7846" w:type="dxa"/>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t>检验检测报告格式要符合标准或管理部门的规定要求，信息应完整，应加盖资质认定标志、检验检测专用章，签注检验人员和授权签字人姓名，注明检验依据等。</w:t>
            </w:r>
          </w:p>
        </w:tc>
        <w:tc>
          <w:tcPr>
            <w:tcW w:w="4111" w:type="dxa"/>
            <w:vMerge/>
            <w:vAlign w:val="center"/>
          </w:tcPr>
          <w:p w:rsidR="00696229" w:rsidRPr="00696229" w:rsidRDefault="00696229" w:rsidP="00696229">
            <w:pPr>
              <w:spacing w:line="400" w:lineRule="exact"/>
              <w:jc w:val="center"/>
              <w:rPr>
                <w:rFonts w:ascii="方正仿宋简体" w:eastAsia="方正仿宋简体" w:hAnsi="仿宋" w:cs="仿宋"/>
                <w:kern w:val="0"/>
                <w:szCs w:val="21"/>
              </w:rPr>
            </w:pPr>
          </w:p>
        </w:tc>
        <w:tc>
          <w:tcPr>
            <w:tcW w:w="1842"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r>
      <w:tr w:rsidR="00696229" w:rsidRPr="00696229" w:rsidTr="00041759">
        <w:trPr>
          <w:jc w:val="center"/>
        </w:trPr>
        <w:tc>
          <w:tcPr>
            <w:tcW w:w="603" w:type="dxa"/>
            <w:vMerge/>
            <w:vAlign w:val="center"/>
          </w:tcPr>
          <w:p w:rsidR="00696229" w:rsidRPr="00696229" w:rsidRDefault="00696229" w:rsidP="00696229">
            <w:pPr>
              <w:spacing w:line="400" w:lineRule="exact"/>
              <w:jc w:val="center"/>
              <w:rPr>
                <w:rFonts w:ascii="方正仿宋简体" w:eastAsia="方正仿宋简体" w:hAnsi="仿宋" w:cs="仿宋"/>
                <w:kern w:val="0"/>
                <w:szCs w:val="21"/>
              </w:rPr>
            </w:pPr>
          </w:p>
        </w:tc>
        <w:tc>
          <w:tcPr>
            <w:tcW w:w="1157"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c>
          <w:tcPr>
            <w:tcW w:w="7846" w:type="dxa"/>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t>检验检测报告中项目、参数应按标准要求齐全，数据应准确，结论应正确，不得出现违规增加或减少的现象。</w:t>
            </w:r>
          </w:p>
        </w:tc>
        <w:tc>
          <w:tcPr>
            <w:tcW w:w="4111" w:type="dxa"/>
            <w:vMerge/>
            <w:vAlign w:val="center"/>
          </w:tcPr>
          <w:p w:rsidR="00696229" w:rsidRPr="00696229" w:rsidRDefault="00696229" w:rsidP="00696229">
            <w:pPr>
              <w:spacing w:line="400" w:lineRule="exact"/>
              <w:jc w:val="center"/>
              <w:rPr>
                <w:rFonts w:ascii="方正仿宋简体" w:eastAsia="方正仿宋简体" w:hAnsi="仿宋" w:cs="仿宋"/>
                <w:kern w:val="0"/>
                <w:szCs w:val="21"/>
              </w:rPr>
            </w:pPr>
          </w:p>
        </w:tc>
        <w:tc>
          <w:tcPr>
            <w:tcW w:w="1842"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r>
      <w:tr w:rsidR="00696229" w:rsidRPr="00696229" w:rsidTr="00041759">
        <w:trPr>
          <w:jc w:val="center"/>
        </w:trPr>
        <w:tc>
          <w:tcPr>
            <w:tcW w:w="603" w:type="dxa"/>
            <w:vMerge w:val="restart"/>
            <w:vAlign w:val="center"/>
          </w:tcPr>
          <w:p w:rsidR="00696229" w:rsidRPr="00696229" w:rsidRDefault="00696229" w:rsidP="00696229">
            <w:pPr>
              <w:spacing w:line="400" w:lineRule="exact"/>
              <w:jc w:val="center"/>
              <w:rPr>
                <w:rFonts w:ascii="方正仿宋简体" w:eastAsia="方正仿宋简体" w:hAnsi="仿宋" w:cs="仿宋"/>
                <w:kern w:val="0"/>
                <w:szCs w:val="21"/>
              </w:rPr>
            </w:pPr>
            <w:r w:rsidRPr="00696229">
              <w:rPr>
                <w:rFonts w:ascii="方正仿宋简体" w:eastAsia="方正仿宋简体" w:hAnsi="Times New Roman" w:cs="仿宋" w:hint="eastAsia"/>
                <w:kern w:val="0"/>
                <w:szCs w:val="21"/>
              </w:rPr>
              <w:t>9</w:t>
            </w:r>
          </w:p>
        </w:tc>
        <w:tc>
          <w:tcPr>
            <w:tcW w:w="1157" w:type="dxa"/>
            <w:vMerge w:val="restart"/>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t>重大</w:t>
            </w:r>
          </w:p>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t>问题</w:t>
            </w:r>
          </w:p>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t>声明</w:t>
            </w:r>
          </w:p>
        </w:tc>
        <w:tc>
          <w:tcPr>
            <w:tcW w:w="7846" w:type="dxa"/>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t>用其它车辆替代检验检测出具检验检测数据、结果的。</w:t>
            </w:r>
          </w:p>
        </w:tc>
        <w:tc>
          <w:tcPr>
            <w:tcW w:w="4111" w:type="dxa"/>
            <w:vAlign w:val="center"/>
          </w:tcPr>
          <w:p w:rsidR="00696229" w:rsidRPr="00696229" w:rsidRDefault="00696229" w:rsidP="00696229">
            <w:pPr>
              <w:spacing w:line="400" w:lineRule="exact"/>
              <w:rPr>
                <w:rFonts w:ascii="方正仿宋简体" w:eastAsia="方正仿宋简体" w:hAnsi="仿宋" w:cs="仿宋"/>
                <w:kern w:val="0"/>
                <w:szCs w:val="21"/>
              </w:rPr>
            </w:pPr>
          </w:p>
        </w:tc>
        <w:tc>
          <w:tcPr>
            <w:tcW w:w="1842" w:type="dxa"/>
            <w:vMerge w:val="restart"/>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sym w:font="Wingdings" w:char="F06F"/>
            </w:r>
            <w:r w:rsidRPr="00696229">
              <w:rPr>
                <w:rFonts w:ascii="方正仿宋简体" w:eastAsia="方正仿宋简体" w:hAnsi="仿宋" w:cs="仿宋" w:hint="eastAsia"/>
                <w:kern w:val="0"/>
                <w:szCs w:val="21"/>
              </w:rPr>
              <w:t>未发现</w:t>
            </w:r>
          </w:p>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sym w:font="Wingdings" w:char="F06F"/>
            </w:r>
            <w:r w:rsidRPr="00696229">
              <w:rPr>
                <w:rFonts w:ascii="方正仿宋简体" w:eastAsia="方正仿宋简体" w:hAnsi="仿宋" w:cs="仿宋" w:hint="eastAsia"/>
                <w:kern w:val="0"/>
                <w:szCs w:val="21"/>
              </w:rPr>
              <w:t>不符合</w:t>
            </w:r>
          </w:p>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sym w:font="Wingdings" w:char="00A8"/>
            </w:r>
            <w:r w:rsidRPr="00696229">
              <w:rPr>
                <w:rFonts w:ascii="方正仿宋简体" w:eastAsia="方正仿宋简体" w:hAnsi="仿宋" w:cs="仿宋" w:hint="eastAsia"/>
                <w:kern w:val="0"/>
                <w:szCs w:val="21"/>
              </w:rPr>
              <w:t>已自查整改</w:t>
            </w:r>
          </w:p>
        </w:tc>
      </w:tr>
      <w:tr w:rsidR="00696229" w:rsidRPr="00696229" w:rsidTr="00041759">
        <w:trPr>
          <w:jc w:val="center"/>
        </w:trPr>
        <w:tc>
          <w:tcPr>
            <w:tcW w:w="603" w:type="dxa"/>
            <w:vMerge/>
            <w:vAlign w:val="center"/>
          </w:tcPr>
          <w:p w:rsidR="00696229" w:rsidRPr="00696229" w:rsidRDefault="00696229" w:rsidP="00696229">
            <w:pPr>
              <w:spacing w:line="400" w:lineRule="exact"/>
              <w:jc w:val="center"/>
              <w:rPr>
                <w:rFonts w:ascii="方正仿宋简体" w:eastAsia="方正仿宋简体" w:hAnsi="仿宋" w:cs="仿宋"/>
                <w:kern w:val="0"/>
                <w:szCs w:val="21"/>
              </w:rPr>
            </w:pPr>
          </w:p>
        </w:tc>
        <w:tc>
          <w:tcPr>
            <w:tcW w:w="1157"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c>
          <w:tcPr>
            <w:tcW w:w="7846" w:type="dxa"/>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t>编造、篡改原始数据、记录，伪造检验检测数据、结果的。</w:t>
            </w:r>
          </w:p>
        </w:tc>
        <w:tc>
          <w:tcPr>
            <w:tcW w:w="4111" w:type="dxa"/>
            <w:vAlign w:val="center"/>
          </w:tcPr>
          <w:p w:rsidR="00696229" w:rsidRPr="00696229" w:rsidRDefault="00696229" w:rsidP="00696229">
            <w:pPr>
              <w:spacing w:line="400" w:lineRule="exact"/>
              <w:rPr>
                <w:rFonts w:ascii="方正仿宋简体" w:eastAsia="方正仿宋简体" w:hAnsi="仿宋" w:cs="仿宋"/>
                <w:kern w:val="0"/>
                <w:szCs w:val="21"/>
              </w:rPr>
            </w:pPr>
          </w:p>
        </w:tc>
        <w:tc>
          <w:tcPr>
            <w:tcW w:w="1842"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r>
      <w:tr w:rsidR="00696229" w:rsidRPr="00696229" w:rsidTr="00041759">
        <w:trPr>
          <w:jc w:val="center"/>
        </w:trPr>
        <w:tc>
          <w:tcPr>
            <w:tcW w:w="603" w:type="dxa"/>
            <w:vMerge/>
            <w:vAlign w:val="center"/>
          </w:tcPr>
          <w:p w:rsidR="00696229" w:rsidRPr="00696229" w:rsidRDefault="00696229" w:rsidP="00696229">
            <w:pPr>
              <w:spacing w:line="400" w:lineRule="exact"/>
              <w:jc w:val="center"/>
              <w:rPr>
                <w:rFonts w:ascii="方正仿宋简体" w:eastAsia="方正仿宋简体" w:hAnsi="仿宋" w:cs="仿宋"/>
                <w:kern w:val="0"/>
                <w:szCs w:val="21"/>
              </w:rPr>
            </w:pPr>
          </w:p>
        </w:tc>
        <w:tc>
          <w:tcPr>
            <w:tcW w:w="1157"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c>
          <w:tcPr>
            <w:tcW w:w="7846" w:type="dxa"/>
            <w:vAlign w:val="center"/>
          </w:tcPr>
          <w:p w:rsidR="00696229" w:rsidRPr="00696229" w:rsidRDefault="00696229" w:rsidP="00696229">
            <w:pPr>
              <w:spacing w:line="400" w:lineRule="exact"/>
              <w:jc w:val="left"/>
              <w:rPr>
                <w:rFonts w:ascii="方正仿宋简体" w:eastAsia="方正仿宋简体" w:hAnsi="仿宋" w:cs="仿宋"/>
                <w:bCs/>
                <w:kern w:val="0"/>
                <w:szCs w:val="21"/>
              </w:rPr>
            </w:pPr>
            <w:r w:rsidRPr="00696229">
              <w:rPr>
                <w:rFonts w:ascii="方正仿宋简体" w:eastAsia="方正仿宋简体" w:hAnsi="仿宋" w:cs="仿宋" w:hint="eastAsia"/>
                <w:kern w:val="0"/>
                <w:szCs w:val="21"/>
              </w:rPr>
              <w:t>干扰检测过程、违规改变检测方法，减少关键项目等导致检验结果等严重不真实的主观作弊作假行为</w:t>
            </w:r>
            <w:r w:rsidRPr="00696229">
              <w:rPr>
                <w:rFonts w:ascii="方正仿宋简体" w:eastAsia="方正仿宋简体" w:hAnsi="仿宋" w:cs="仿宋" w:hint="eastAsia"/>
                <w:bCs/>
                <w:kern w:val="0"/>
                <w:szCs w:val="21"/>
              </w:rPr>
              <w:t>。</w:t>
            </w:r>
          </w:p>
        </w:tc>
        <w:tc>
          <w:tcPr>
            <w:tcW w:w="4111" w:type="dxa"/>
            <w:vAlign w:val="center"/>
          </w:tcPr>
          <w:p w:rsidR="00696229" w:rsidRPr="00696229" w:rsidRDefault="00696229" w:rsidP="00696229">
            <w:pPr>
              <w:spacing w:line="400" w:lineRule="exact"/>
              <w:rPr>
                <w:rFonts w:ascii="方正仿宋简体" w:eastAsia="方正仿宋简体" w:hAnsi="仿宋" w:cs="仿宋"/>
                <w:kern w:val="0"/>
                <w:szCs w:val="21"/>
              </w:rPr>
            </w:pPr>
          </w:p>
        </w:tc>
        <w:tc>
          <w:tcPr>
            <w:tcW w:w="1842" w:type="dxa"/>
            <w:vMerge/>
            <w:vAlign w:val="center"/>
          </w:tcPr>
          <w:p w:rsidR="00696229" w:rsidRPr="00696229" w:rsidRDefault="00696229" w:rsidP="00696229">
            <w:pPr>
              <w:spacing w:line="400" w:lineRule="exact"/>
              <w:rPr>
                <w:rFonts w:ascii="方正仿宋简体" w:eastAsia="方正仿宋简体" w:hAnsi="仿宋" w:cs="仿宋"/>
                <w:kern w:val="0"/>
                <w:szCs w:val="21"/>
              </w:rPr>
            </w:pPr>
          </w:p>
        </w:tc>
      </w:tr>
      <w:tr w:rsidR="00696229" w:rsidRPr="00696229" w:rsidTr="00041759">
        <w:trPr>
          <w:jc w:val="center"/>
        </w:trPr>
        <w:tc>
          <w:tcPr>
            <w:tcW w:w="1760" w:type="dxa"/>
            <w:gridSpan w:val="2"/>
            <w:vAlign w:val="center"/>
          </w:tcPr>
          <w:p w:rsidR="00696229" w:rsidRPr="00696229" w:rsidRDefault="00696229" w:rsidP="00696229">
            <w:pPr>
              <w:spacing w:line="400" w:lineRule="exact"/>
              <w:rPr>
                <w:rFonts w:ascii="方正仿宋简体" w:eastAsia="方正仿宋简体" w:hAnsi="仿宋" w:cs="仿宋"/>
                <w:kern w:val="0"/>
                <w:szCs w:val="21"/>
              </w:rPr>
            </w:pPr>
            <w:r w:rsidRPr="00696229">
              <w:rPr>
                <w:rFonts w:ascii="方正仿宋简体" w:eastAsia="方正仿宋简体" w:hAnsi="仿宋" w:cs="仿宋" w:hint="eastAsia"/>
                <w:kern w:val="0"/>
                <w:szCs w:val="21"/>
              </w:rPr>
              <w:t>自查结论</w:t>
            </w:r>
          </w:p>
        </w:tc>
        <w:tc>
          <w:tcPr>
            <w:tcW w:w="13799" w:type="dxa"/>
            <w:gridSpan w:val="3"/>
            <w:vAlign w:val="center"/>
          </w:tcPr>
          <w:p w:rsidR="00696229" w:rsidRPr="00696229" w:rsidRDefault="00696229" w:rsidP="00696229">
            <w:pPr>
              <w:spacing w:line="400" w:lineRule="exact"/>
              <w:rPr>
                <w:rFonts w:ascii="方正仿宋简体" w:eastAsia="方正仿宋简体" w:hAnsi="仿宋" w:cs="仿宋"/>
                <w:kern w:val="0"/>
                <w:szCs w:val="21"/>
              </w:rPr>
            </w:pPr>
          </w:p>
        </w:tc>
      </w:tr>
    </w:tbl>
    <w:p w:rsidR="00696229" w:rsidRPr="00696229" w:rsidRDefault="00696229" w:rsidP="00696229">
      <w:pPr>
        <w:spacing w:line="540" w:lineRule="exact"/>
        <w:rPr>
          <w:rFonts w:ascii="仿宋" w:eastAsia="仿宋" w:hAnsi="仿宋" w:cs="Times New Roman"/>
          <w:kern w:val="0"/>
          <w:sz w:val="24"/>
          <w:szCs w:val="24"/>
        </w:rPr>
      </w:pPr>
    </w:p>
    <w:p w:rsidR="00696229" w:rsidRPr="00696229" w:rsidRDefault="00696229" w:rsidP="00696229">
      <w:pPr>
        <w:spacing w:line="540" w:lineRule="exact"/>
        <w:rPr>
          <w:rFonts w:ascii="Times New Roman" w:eastAsia="方正仿宋简体" w:hAnsi="Times New Roman" w:cs="Times New Roman" w:hint="eastAsia"/>
          <w:kern w:val="0"/>
          <w:sz w:val="32"/>
          <w:szCs w:val="24"/>
        </w:rPr>
      </w:pPr>
      <w:r w:rsidRPr="00696229">
        <w:rPr>
          <w:rFonts w:ascii="仿宋" w:eastAsia="仿宋" w:hAnsi="仿宋" w:cs="Times New Roman" w:hint="eastAsia"/>
          <w:kern w:val="0"/>
          <w:sz w:val="24"/>
          <w:szCs w:val="24"/>
        </w:rPr>
        <w:t xml:space="preserve">检查机构负责人（签字）：         　　               　　　　　　　　　　　　　　　　　　  </w:t>
      </w:r>
      <w:r w:rsidRPr="00696229">
        <w:rPr>
          <w:rFonts w:ascii="Times New Roman" w:eastAsia="仿宋" w:hAnsi="Times New Roman" w:cs="Times New Roman" w:hint="eastAsia"/>
          <w:kern w:val="0"/>
          <w:sz w:val="24"/>
          <w:szCs w:val="24"/>
        </w:rPr>
        <w:t>2020</w:t>
      </w:r>
      <w:r w:rsidRPr="00696229">
        <w:rPr>
          <w:rFonts w:ascii="仿宋" w:eastAsia="仿宋" w:hAnsi="仿宋" w:cs="Times New Roman" w:hint="eastAsia"/>
          <w:kern w:val="0"/>
          <w:sz w:val="24"/>
          <w:szCs w:val="24"/>
        </w:rPr>
        <w:t>年    月    日</w:t>
      </w:r>
    </w:p>
    <w:p w:rsidR="00696229" w:rsidRPr="00696229" w:rsidRDefault="00696229" w:rsidP="00696229">
      <w:pPr>
        <w:rPr>
          <w:rFonts w:ascii="Times New Roman" w:eastAsia="方正仿宋简体" w:hAnsi="Times New Roman" w:cs="Times New Roman" w:hint="eastAsia"/>
          <w:kern w:val="0"/>
          <w:sz w:val="32"/>
          <w:szCs w:val="24"/>
        </w:rPr>
      </w:pPr>
    </w:p>
    <w:p w:rsidR="00696229" w:rsidRPr="00696229" w:rsidRDefault="00696229" w:rsidP="00696229">
      <w:pPr>
        <w:rPr>
          <w:rFonts w:ascii="Times New Roman" w:eastAsia="方正仿宋简体" w:hAnsi="Times New Roman" w:cs="Times New Roman"/>
          <w:kern w:val="0"/>
          <w:sz w:val="32"/>
          <w:szCs w:val="24"/>
        </w:rPr>
        <w:sectPr w:rsidR="00696229" w:rsidRPr="00696229" w:rsidSect="008320F8">
          <w:footerReference w:type="even" r:id="rId5"/>
          <w:footerReference w:type="first" r:id="rId6"/>
          <w:pgSz w:w="16840" w:h="11907" w:orient="landscape" w:code="9"/>
          <w:pgMar w:top="993" w:right="1871" w:bottom="1361" w:left="1701" w:header="624" w:footer="1077" w:gutter="0"/>
          <w:cols w:space="425"/>
          <w:docGrid w:type="lines" w:linePitch="603" w:charSpace="-432"/>
        </w:sectPr>
      </w:pPr>
    </w:p>
    <w:p w:rsidR="0063315B" w:rsidRPr="00696229" w:rsidRDefault="0063315B" w:rsidP="00696229"/>
    <w:sectPr w:rsidR="0063315B" w:rsidRPr="006962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0F8" w:rsidRDefault="00696229">
    <w:pPr>
      <w:pStyle w:val="a3"/>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 xml:space="preserve"> </w:t>
    </w:r>
    <w:r>
      <w:rPr>
        <w:rFonts w:ascii="宋体" w:eastAsia="宋体" w:hAnsi="宋体"/>
        <w:sz w:val="21"/>
        <w:szCs w:val="21"/>
      </w:rPr>
      <w:fldChar w:fldCharType="begin"/>
    </w:r>
    <w:r>
      <w:rPr>
        <w:rFonts w:ascii="宋体" w:eastAsia="宋体" w:hAnsi="宋体"/>
        <w:sz w:val="21"/>
        <w:szCs w:val="21"/>
      </w:rPr>
      <w:instrText>PAGE   \* MERGEFORMAT</w:instrText>
    </w:r>
    <w:r>
      <w:rPr>
        <w:rFonts w:ascii="宋体" w:eastAsia="宋体" w:hAnsi="宋体"/>
        <w:sz w:val="21"/>
        <w:szCs w:val="21"/>
      </w:rPr>
      <w:fldChar w:fldCharType="separate"/>
    </w:r>
    <w:r w:rsidRPr="00A23D12">
      <w:rPr>
        <w:rFonts w:ascii="宋体" w:eastAsia="宋体" w:hAnsi="宋体"/>
        <w:noProof/>
        <w:sz w:val="21"/>
        <w:szCs w:val="21"/>
        <w:lang w:val="zh-CN"/>
      </w:rPr>
      <w:t>14</w:t>
    </w:r>
    <w:r>
      <w:rPr>
        <w:rFonts w:ascii="宋体" w:eastAsia="宋体" w:hAnsi="宋体"/>
        <w:sz w:val="21"/>
        <w:szCs w:val="21"/>
      </w:rPr>
      <w:fldChar w:fldCharType="end"/>
    </w:r>
    <w:r>
      <w:rPr>
        <w:rFonts w:ascii="宋体" w:eastAsia="宋体" w:hAnsi="宋体" w:hint="eastAsia"/>
        <w:sz w:val="21"/>
        <w:szCs w:val="21"/>
      </w:rPr>
      <w:t xml:space="preserve"> </w:t>
    </w:r>
    <w:r>
      <w:rPr>
        <w:rFonts w:ascii="宋体" w:eastAsia="宋体" w:hAnsi="宋体" w:hint="eastAsia"/>
        <w:sz w:val="21"/>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0F8" w:rsidRDefault="00696229">
    <w:pPr>
      <w:pStyle w:val="a3"/>
      <w:rPr>
        <w:rFonts w:ascii="宋体" w:eastAsia="宋体" w:hAnsi="宋体"/>
        <w:sz w:val="21"/>
        <w:szCs w:val="21"/>
      </w:rPr>
    </w:pPr>
    <w:r>
      <w:rPr>
        <w:noProof/>
      </w:rPr>
      <mc:AlternateContent>
        <mc:Choice Requires="wps">
          <w:drawing>
            <wp:anchor distT="0" distB="0" distL="114300" distR="114300" simplePos="0" relativeHeight="251659264" behindDoc="0" locked="0" layoutInCell="1" allowOverlap="1" wp14:anchorId="17F7D5AA" wp14:editId="19CCA264">
              <wp:simplePos x="0" y="0"/>
              <wp:positionH relativeFrom="margin">
                <wp:align>center</wp:align>
              </wp:positionH>
              <wp:positionV relativeFrom="paragraph">
                <wp:posOffset>0</wp:posOffset>
              </wp:positionV>
              <wp:extent cx="1828800" cy="1828800"/>
              <wp:effectExtent l="0" t="0" r="12065" b="146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6350">
                        <a:noFill/>
                      </a:ln>
                      <a:effectLst/>
                    </wps:spPr>
                    <wps:txbx>
                      <w:txbxContent>
                        <w:p w:rsidR="008320F8" w:rsidRDefault="00696229">
                          <w:pPr>
                            <w:pStyle w:val="a3"/>
                          </w:pPr>
                          <w:r>
                            <w:rPr>
                              <w:rFonts w:hint="eastAsia"/>
                            </w:rPr>
                            <w:fldChar w:fldCharType="begin"/>
                          </w:r>
                          <w:r>
                            <w:rPr>
                              <w:rFonts w:hint="eastAsia"/>
                            </w:rPr>
                            <w:instrText xml:space="preserve"> PAGE  \* MERGEFORMAT </w:instrText>
                          </w:r>
                          <w:r>
                            <w:rPr>
                              <w:rFonts w:hint="eastAsia"/>
                            </w:rPr>
                            <w:fldChar w:fldCharType="separate"/>
                          </w:r>
                          <w:r>
                            <w:rPr>
                              <w:noProof/>
                            </w:rPr>
                            <w:t>11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" filled="f" stroked="f" strokeweight=".5pt">
              <v:path arrowok="t"/>
              <v:textbox style="mso-fit-shape-to-text:t" inset="0,0,0,0">
                <w:txbxContent>
                  <w:p w:rsidR="008320F8" w:rsidRDefault="00696229">
                    <w:pPr>
                      <w:pStyle w:val="a3"/>
                    </w:pPr>
                    <w:r>
                      <w:rPr>
                        <w:rFonts w:hint="eastAsia"/>
                      </w:rPr>
                      <w:fldChar w:fldCharType="begin"/>
                    </w:r>
                    <w:r>
                      <w:rPr>
                        <w:rFonts w:hint="eastAsia"/>
                      </w:rPr>
                      <w:instrText xml:space="preserve"> PAGE  \* MERGEFORMAT </w:instrText>
                    </w:r>
                    <w:r>
                      <w:rPr>
                        <w:rFonts w:hint="eastAsia"/>
                      </w:rPr>
                      <w:fldChar w:fldCharType="separate"/>
                    </w:r>
                    <w:r>
                      <w:rPr>
                        <w:noProof/>
                      </w:rPr>
                      <w:t>11</w:t>
                    </w:r>
                    <w:r>
                      <w:rPr>
                        <w:rFonts w:hint="eastAsia"/>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29"/>
    <w:rsid w:val="0063315B"/>
    <w:rsid w:val="00696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696229"/>
    <w:pPr>
      <w:tabs>
        <w:tab w:val="center" w:pos="4153"/>
        <w:tab w:val="right" w:pos="8306"/>
      </w:tabs>
      <w:snapToGrid w:val="0"/>
      <w:jc w:val="left"/>
    </w:pPr>
    <w:rPr>
      <w:rFonts w:ascii="Times New Roman" w:eastAsia="方正仿宋简体" w:hAnsi="Times New Roman" w:cs="Times New Roman"/>
      <w:kern w:val="0"/>
      <w:sz w:val="18"/>
      <w:szCs w:val="18"/>
    </w:rPr>
  </w:style>
  <w:style w:type="character" w:customStyle="1" w:styleId="Char">
    <w:name w:val="页脚 Char"/>
    <w:basedOn w:val="a0"/>
    <w:link w:val="a3"/>
    <w:uiPriority w:val="99"/>
    <w:qFormat/>
    <w:rsid w:val="00696229"/>
    <w:rPr>
      <w:rFonts w:ascii="Times New Roman" w:eastAsia="方正仿宋简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696229"/>
    <w:pPr>
      <w:tabs>
        <w:tab w:val="center" w:pos="4153"/>
        <w:tab w:val="right" w:pos="8306"/>
      </w:tabs>
      <w:snapToGrid w:val="0"/>
      <w:jc w:val="left"/>
    </w:pPr>
    <w:rPr>
      <w:rFonts w:ascii="Times New Roman" w:eastAsia="方正仿宋简体" w:hAnsi="Times New Roman" w:cs="Times New Roman"/>
      <w:kern w:val="0"/>
      <w:sz w:val="18"/>
      <w:szCs w:val="18"/>
    </w:rPr>
  </w:style>
  <w:style w:type="character" w:customStyle="1" w:styleId="Char">
    <w:name w:val="页脚 Char"/>
    <w:basedOn w:val="a0"/>
    <w:link w:val="a3"/>
    <w:uiPriority w:val="99"/>
    <w:qFormat/>
    <w:rsid w:val="00696229"/>
    <w:rPr>
      <w:rFonts w:ascii="Times New Roman" w:eastAsia="方正仿宋简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378</Words>
  <Characters>2160</Characters>
  <Application>Microsoft Office Word</Application>
  <DocSecurity>0</DocSecurity>
  <Lines>18</Lines>
  <Paragraphs>5</Paragraphs>
  <ScaleCrop>false</ScaleCrop>
  <Company>Lenovo (Beijing) Limited</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沈健</dc:creator>
  <cp:keywords/>
  <dc:description/>
  <cp:lastModifiedBy>沈健</cp:lastModifiedBy>
  <cp:revision>1</cp:revision>
  <dcterms:created xsi:type="dcterms:W3CDTF">2020-05-13T01:23:00Z</dcterms:created>
  <dcterms:modified xsi:type="dcterms:W3CDTF">2020-05-13T01:24:00Z</dcterms:modified>
</cp:coreProperties>
</file>