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DF" w:rsidRPr="003A481F" w:rsidRDefault="00812ADF" w:rsidP="00812ADF">
      <w:pPr>
        <w:jc w:val="left"/>
        <w:rPr>
          <w:rFonts w:ascii="Times New Roman" w:eastAsia="黑体" w:hAnsi="Times New Roman"/>
          <w:color w:val="000000"/>
          <w:sz w:val="32"/>
          <w:szCs w:val="32"/>
        </w:rPr>
      </w:pPr>
      <w:r w:rsidRPr="003A481F">
        <w:rPr>
          <w:rFonts w:ascii="Times New Roman" w:eastAsia="黑体" w:hAnsi="Times New Roman"/>
          <w:color w:val="000000"/>
          <w:sz w:val="32"/>
          <w:szCs w:val="32"/>
        </w:rPr>
        <w:t>附件</w:t>
      </w:r>
    </w:p>
    <w:p w:rsidR="00812ADF" w:rsidRPr="003A481F" w:rsidRDefault="00812ADF" w:rsidP="00812ADF">
      <w:pPr>
        <w:widowControl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bookmarkStart w:id="0" w:name="_GoBack"/>
      <w:r w:rsidRPr="003A481F">
        <w:rPr>
          <w:rFonts w:ascii="Times New Roman" w:hAnsi="Times New Roman"/>
          <w:b/>
          <w:bCs/>
          <w:kern w:val="0"/>
          <w:sz w:val="36"/>
          <w:szCs w:val="36"/>
        </w:rPr>
        <w:t>拟命名为四川省食品安全示范县（市、区）名单</w:t>
      </w:r>
    </w:p>
    <w:bookmarkEnd w:id="0"/>
    <w:p w:rsidR="00812ADF" w:rsidRPr="003A481F" w:rsidRDefault="00812ADF" w:rsidP="00812ADF">
      <w:pPr>
        <w:jc w:val="center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（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27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个）</w:t>
      </w:r>
    </w:p>
    <w:p w:rsidR="00812ADF" w:rsidRPr="003A481F" w:rsidRDefault="00812ADF" w:rsidP="00812ADF">
      <w:pPr>
        <w:jc w:val="left"/>
        <w:rPr>
          <w:rFonts w:ascii="Times New Roman" w:eastAsia="仿宋" w:hAnsi="Times New Roman"/>
          <w:color w:val="000000"/>
          <w:sz w:val="32"/>
          <w:szCs w:val="32"/>
        </w:rPr>
      </w:pPr>
      <w:r w:rsidRPr="003A481F">
        <w:rPr>
          <w:rFonts w:ascii="Times New Roman" w:eastAsia="仿宋" w:hAnsi="Times New Roman"/>
          <w:color w:val="000000"/>
          <w:sz w:val="32"/>
          <w:szCs w:val="32"/>
        </w:rPr>
        <w:t>双流区、江油市、汉源县、珙县、合江县、荣县、富顺县、会东县、金堂县、泸县、新津县、攀枝花市东区、攀枝花市西区、苍溪县、邻水县、平武县、平昌县、安岳县、内江市</w:t>
      </w:r>
      <w:proofErr w:type="gramStart"/>
      <w:r w:rsidRPr="003A481F">
        <w:rPr>
          <w:rFonts w:ascii="Times New Roman" w:eastAsia="仿宋" w:hAnsi="Times New Roman"/>
          <w:color w:val="000000"/>
          <w:sz w:val="32"/>
          <w:szCs w:val="32"/>
        </w:rPr>
        <w:t>市</w:t>
      </w:r>
      <w:proofErr w:type="gramEnd"/>
      <w:r w:rsidRPr="003A481F">
        <w:rPr>
          <w:rFonts w:ascii="Times New Roman" w:eastAsia="仿宋" w:hAnsi="Times New Roman"/>
          <w:color w:val="000000"/>
          <w:sz w:val="32"/>
          <w:szCs w:val="32"/>
        </w:rPr>
        <w:t>中区、蓬安县、青羊区、什邡市、屏山县、达川区、东坡区、昭化区、射洪市</w:t>
      </w:r>
    </w:p>
    <w:p w:rsidR="00812ADF" w:rsidRPr="003A481F" w:rsidRDefault="00812ADF" w:rsidP="00812ADF">
      <w:pPr>
        <w:jc w:val="left"/>
        <w:rPr>
          <w:rFonts w:ascii="Times New Roman" w:eastAsia="仿宋" w:hAnsi="Times New Roman"/>
          <w:color w:val="000000"/>
          <w:sz w:val="32"/>
          <w:szCs w:val="32"/>
        </w:rPr>
      </w:pPr>
    </w:p>
    <w:p w:rsidR="00270933" w:rsidRPr="00812ADF" w:rsidRDefault="00812ADF"/>
    <w:sectPr w:rsidR="00270933" w:rsidRPr="00812A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DF"/>
    <w:rsid w:val="00791C56"/>
    <w:rsid w:val="007F5AF4"/>
    <w:rsid w:val="0081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沈健</dc:creator>
  <cp:lastModifiedBy>沈健</cp:lastModifiedBy>
  <cp:revision>1</cp:revision>
  <dcterms:created xsi:type="dcterms:W3CDTF">2019-11-29T02:09:00Z</dcterms:created>
  <dcterms:modified xsi:type="dcterms:W3CDTF">2019-11-29T02:10:00Z</dcterms:modified>
</cp:coreProperties>
</file>